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65" w:rsidRDefault="00357265">
      <w:pPr>
        <w:rPr>
          <w:rFonts w:ascii="Gill Sans MT" w:hAnsi="Gill Sans MT"/>
        </w:rPr>
      </w:pPr>
      <w:bookmarkStart w:id="0" w:name="_GoBack"/>
      <w:bookmarkEnd w:id="0"/>
      <w:r w:rsidRPr="00357265">
        <w:rPr>
          <w:rFonts w:ascii="Gill Sans MT" w:hAnsi="Gill Sans MT"/>
          <w:noProof/>
          <w:color w:val="00B0F0"/>
          <w:lang w:eastAsia="fi-FI"/>
        </w:rPr>
        <w:drawing>
          <wp:inline distT="0" distB="0" distL="0" distR="0" wp14:anchorId="0E36480F" wp14:editId="537724BD">
            <wp:extent cx="6120129" cy="5668010"/>
            <wp:effectExtent l="0" t="0" r="0" b="0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57265" w:rsidRDefault="00357265" w:rsidP="00357265">
      <w:pPr>
        <w:jc w:val="center"/>
        <w:rPr>
          <w:rFonts w:ascii="Gill Sans MT" w:hAnsi="Gill Sans MT"/>
        </w:rPr>
      </w:pPr>
    </w:p>
    <w:p w:rsidR="00357265" w:rsidRDefault="00357265" w:rsidP="00357265">
      <w:pPr>
        <w:jc w:val="center"/>
        <w:rPr>
          <w:rFonts w:ascii="Gill Sans MT" w:hAnsi="Gill Sans MT"/>
        </w:rPr>
      </w:pPr>
    </w:p>
    <w:p w:rsidR="00357265" w:rsidRDefault="00357265" w:rsidP="00357265">
      <w:pPr>
        <w:jc w:val="center"/>
        <w:rPr>
          <w:rFonts w:ascii="Gill Sans MT" w:hAnsi="Gill Sans MT"/>
        </w:rPr>
      </w:pPr>
    </w:p>
    <w:p w:rsidR="00357265" w:rsidRDefault="00357265" w:rsidP="00357265">
      <w:pPr>
        <w:jc w:val="center"/>
        <w:rPr>
          <w:rFonts w:ascii="Gill Sans MT" w:hAnsi="Gill Sans MT"/>
        </w:rPr>
      </w:pPr>
    </w:p>
    <w:p w:rsidR="00357265" w:rsidRDefault="00357265" w:rsidP="00357265">
      <w:pPr>
        <w:jc w:val="center"/>
        <w:rPr>
          <w:rFonts w:ascii="Gill Sans MT" w:hAnsi="Gill Sans MT"/>
        </w:rPr>
      </w:pPr>
    </w:p>
    <w:p w:rsidR="00357265" w:rsidRPr="00357265" w:rsidRDefault="00357265" w:rsidP="00357265">
      <w:pPr>
        <w:jc w:val="center"/>
        <w:rPr>
          <w:rFonts w:ascii="Gill Sans MT" w:hAnsi="Gill Sans MT"/>
          <w:b/>
        </w:rPr>
      </w:pPr>
      <w:r w:rsidRPr="00357265">
        <w:rPr>
          <w:rFonts w:ascii="Gill Sans MT" w:hAnsi="Gill Sans MT"/>
          <w:b/>
        </w:rPr>
        <w:t>TTM 14 | 22.12.2015</w:t>
      </w:r>
    </w:p>
    <w:sectPr w:rsidR="00357265" w:rsidRPr="003572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65"/>
    <w:rsid w:val="00357265"/>
    <w:rsid w:val="008D42C0"/>
    <w:rsid w:val="00E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5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5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7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054DC5-DE8E-4B52-A96B-803B27DCBF72}" type="doc">
      <dgm:prSet loTypeId="urn:microsoft.com/office/officeart/2005/8/layout/cycle1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i-FI"/>
        </a:p>
      </dgm:t>
    </dgm:pt>
    <dgm:pt modelId="{6E66F13E-96BC-4C11-BD21-BEBC6EA1F4D5}">
      <dgm:prSet phldrT="[Teksti]" custT="1"/>
      <dgm:spPr/>
      <dgm:t>
        <a:bodyPr/>
        <a:lstStyle/>
        <a:p>
          <a:r>
            <a:rPr lang="fi-FI" sz="1800" b="1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SUUNNITTELE</a:t>
          </a:r>
        </a:p>
        <a:p>
          <a:r>
            <a:rPr lang="fi-FI" sz="1000" b="1" i="1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a) Aseta tavoitteet ja normit</a:t>
          </a:r>
          <a:endParaRPr lang="fi-FI" sz="1000" b="1" i="1" dirty="0">
            <a:latin typeface="Gill Sans MT" panose="020B0502020104020203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F6F2F15-B8A7-473F-B864-50C9BBA7C9FB}" type="parTrans" cxnId="{29484302-92C1-44FC-A7F9-D9BAA696C4C3}">
      <dgm:prSet/>
      <dgm:spPr/>
      <dgm:t>
        <a:bodyPr/>
        <a:lstStyle/>
        <a:p>
          <a:endParaRPr lang="fi-FI"/>
        </a:p>
      </dgm:t>
    </dgm:pt>
    <dgm:pt modelId="{AF52DF4B-1670-4C07-8CB4-53A55BB353D7}" type="sibTrans" cxnId="{29484302-92C1-44FC-A7F9-D9BAA696C4C3}">
      <dgm:prSet/>
      <dgm:spPr>
        <a:solidFill>
          <a:schemeClr val="tx1">
            <a:lumMod val="65000"/>
            <a:lumOff val="35000"/>
          </a:schemeClr>
        </a:solidFill>
        <a:ln>
          <a:noFill/>
        </a:ln>
      </dgm:spPr>
      <dgm:t>
        <a:bodyPr/>
        <a:lstStyle/>
        <a:p>
          <a:endParaRPr lang="fi-FI"/>
        </a:p>
      </dgm:t>
    </dgm:pt>
    <dgm:pt modelId="{A76D4245-50AD-4488-B339-50D656412EF2}">
      <dgm:prSet phldrT="[Teksti]" custT="1"/>
      <dgm:spPr/>
      <dgm:t>
        <a:bodyPr/>
        <a:lstStyle/>
        <a:p>
          <a:r>
            <a:rPr lang="fi-FI" sz="1800" b="1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TOIMI</a:t>
          </a:r>
        </a:p>
        <a:p>
          <a:r>
            <a:rPr lang="fi-FI" sz="1000" b="1" i="1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b) Järjestä vastuunjako, resurssit ja organisaatio</a:t>
          </a:r>
        </a:p>
      </dgm:t>
    </dgm:pt>
    <dgm:pt modelId="{FAAA9080-5DDF-4458-8423-4102C395A861}" type="parTrans" cxnId="{ACACCD59-12F6-470E-AEFA-05E2D739C866}">
      <dgm:prSet/>
      <dgm:spPr/>
      <dgm:t>
        <a:bodyPr/>
        <a:lstStyle/>
        <a:p>
          <a:endParaRPr lang="fi-FI"/>
        </a:p>
      </dgm:t>
    </dgm:pt>
    <dgm:pt modelId="{0088F205-FD2D-4325-A0B9-4C277D06860F}" type="sibTrans" cxnId="{ACACCD59-12F6-470E-AEFA-05E2D739C866}">
      <dgm:prSet/>
      <dgm:spPr>
        <a:solidFill>
          <a:schemeClr val="tx1">
            <a:lumMod val="65000"/>
            <a:lumOff val="35000"/>
          </a:schemeClr>
        </a:solidFill>
        <a:ln>
          <a:noFill/>
        </a:ln>
      </dgm:spPr>
      <dgm:t>
        <a:bodyPr/>
        <a:lstStyle/>
        <a:p>
          <a:endParaRPr lang="fi-FI"/>
        </a:p>
      </dgm:t>
    </dgm:pt>
    <dgm:pt modelId="{780E99E4-35F9-4F4F-84A7-75FCD8DA1E05}">
      <dgm:prSet phldrT="[Teksti]" custT="1"/>
      <dgm:spPr/>
      <dgm:t>
        <a:bodyPr/>
        <a:lstStyle/>
        <a:p>
          <a:r>
            <a:rPr lang="fi-FI" sz="1800" b="1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SEURAA</a:t>
          </a:r>
        </a:p>
        <a:p>
          <a:r>
            <a:rPr lang="fi-FI" sz="1000" b="1" i="1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c) Seuraa toimintaa, vertaa tavoitteisiin, havaitse poikkeamat</a:t>
          </a:r>
          <a:endParaRPr lang="fi-FI" sz="1000" b="1" i="1" dirty="0">
            <a:latin typeface="Gill Sans MT" panose="020B0502020104020203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9E7357F-0932-43D0-A8A6-89A8063C4EDF}" type="parTrans" cxnId="{1C2A1B92-F8D4-4592-B9D9-51A4575B8033}">
      <dgm:prSet/>
      <dgm:spPr/>
      <dgm:t>
        <a:bodyPr/>
        <a:lstStyle/>
        <a:p>
          <a:endParaRPr lang="fi-FI"/>
        </a:p>
      </dgm:t>
    </dgm:pt>
    <dgm:pt modelId="{054C682A-8972-4422-AF0B-C8072CEB5AE9}" type="sibTrans" cxnId="{1C2A1B92-F8D4-4592-B9D9-51A4575B8033}">
      <dgm:prSet/>
      <dgm:spPr>
        <a:solidFill>
          <a:schemeClr val="tx1">
            <a:lumMod val="65000"/>
            <a:lumOff val="35000"/>
          </a:schemeClr>
        </a:solidFill>
        <a:ln>
          <a:noFill/>
        </a:ln>
      </dgm:spPr>
      <dgm:t>
        <a:bodyPr/>
        <a:lstStyle/>
        <a:p>
          <a:endParaRPr lang="fi-FI"/>
        </a:p>
      </dgm:t>
    </dgm:pt>
    <dgm:pt modelId="{C627271E-B75C-4B44-A890-D954E114F079}">
      <dgm:prSet phldrT="[Teksti]" custT="1"/>
      <dgm:spPr/>
      <dgm:t>
        <a:bodyPr/>
        <a:lstStyle/>
        <a:p>
          <a:r>
            <a:rPr lang="fi-FI" sz="1900" b="1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KORJAA</a:t>
          </a:r>
        </a:p>
        <a:p>
          <a:r>
            <a:rPr lang="fi-FI" sz="1000" b="1" i="1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d) Reagoi poikkeamiin</a:t>
          </a:r>
          <a:endParaRPr lang="fi-FI" sz="1000" b="1" dirty="0">
            <a:latin typeface="Gill Sans MT" panose="020B0502020104020203" pitchFamily="34" charset="0"/>
            <a:cs typeface="Arial" panose="020B0604020202020204" pitchFamily="34" charset="0"/>
          </a:endParaRPr>
        </a:p>
      </dgm:t>
    </dgm:pt>
    <dgm:pt modelId="{7270FA74-D5AD-4C81-A847-C821A2C43530}" type="parTrans" cxnId="{B9F60938-605F-4BD3-BE79-EDC16ACFFFC3}">
      <dgm:prSet/>
      <dgm:spPr/>
      <dgm:t>
        <a:bodyPr/>
        <a:lstStyle/>
        <a:p>
          <a:endParaRPr lang="fi-FI"/>
        </a:p>
      </dgm:t>
    </dgm:pt>
    <dgm:pt modelId="{7156CCE6-34CB-4EF9-B4A9-9FDDA11E1AA4}" type="sibTrans" cxnId="{B9F60938-605F-4BD3-BE79-EDC16ACFFFC3}">
      <dgm:prSet/>
      <dgm:spPr>
        <a:solidFill>
          <a:schemeClr val="tx1">
            <a:lumMod val="65000"/>
            <a:lumOff val="35000"/>
          </a:schemeClr>
        </a:solidFill>
        <a:ln>
          <a:noFill/>
        </a:ln>
      </dgm:spPr>
      <dgm:t>
        <a:bodyPr/>
        <a:lstStyle/>
        <a:p>
          <a:endParaRPr lang="fi-FI"/>
        </a:p>
      </dgm:t>
    </dgm:pt>
    <dgm:pt modelId="{FAB5E4D5-861A-430D-98C3-9DADEC1548F5}">
      <dgm:prSet phldrT="[Teksti]" custT="1"/>
      <dgm:spPr/>
      <dgm:t>
        <a:bodyPr/>
        <a:lstStyle/>
        <a:p>
          <a:r>
            <a:rPr lang="fi-FI" sz="1800" b="1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PARANNA</a:t>
          </a:r>
        </a:p>
        <a:p>
          <a:r>
            <a:rPr lang="fi-FI" sz="1000" b="1" i="1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e) Arvioi toimintaa, ota opiksi, hallitse riskejä</a:t>
          </a:r>
          <a:endParaRPr lang="fi-FI" sz="1000" b="1" i="1" dirty="0">
            <a:latin typeface="Gill Sans MT" panose="020B0502020104020203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0A49EC63-1F0A-4E21-AD32-2546437A2520}" type="parTrans" cxnId="{89AD3EDD-DC6F-4492-915E-4916B2165EEE}">
      <dgm:prSet/>
      <dgm:spPr/>
      <dgm:t>
        <a:bodyPr/>
        <a:lstStyle/>
        <a:p>
          <a:endParaRPr lang="fi-FI"/>
        </a:p>
      </dgm:t>
    </dgm:pt>
    <dgm:pt modelId="{E8D74CCF-13F7-496E-B7C4-16DF713DD54B}" type="sibTrans" cxnId="{89AD3EDD-DC6F-4492-915E-4916B2165EEE}">
      <dgm:prSet/>
      <dgm:spPr>
        <a:solidFill>
          <a:schemeClr val="tx1">
            <a:lumMod val="65000"/>
            <a:lumOff val="35000"/>
          </a:schemeClr>
        </a:solidFill>
        <a:ln>
          <a:noFill/>
        </a:ln>
      </dgm:spPr>
      <dgm:t>
        <a:bodyPr/>
        <a:lstStyle/>
        <a:p>
          <a:endParaRPr lang="fi-FI"/>
        </a:p>
      </dgm:t>
    </dgm:pt>
    <dgm:pt modelId="{2BBD23D3-D699-4469-8AC2-D76EAE9CCF1F}" type="pres">
      <dgm:prSet presAssocID="{95054DC5-DE8E-4B52-A96B-803B27DCBF7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1CAF9389-03AA-46B6-ACBA-A011D0489DED}" type="pres">
      <dgm:prSet presAssocID="{6E66F13E-96BC-4C11-BD21-BEBC6EA1F4D5}" presName="dummy" presStyleCnt="0"/>
      <dgm:spPr/>
      <dgm:t>
        <a:bodyPr/>
        <a:lstStyle/>
        <a:p>
          <a:endParaRPr lang="fi-FI"/>
        </a:p>
      </dgm:t>
    </dgm:pt>
    <dgm:pt modelId="{9E4D8B63-54AD-4E08-AE01-9BAE8DA39E8B}" type="pres">
      <dgm:prSet presAssocID="{6E66F13E-96BC-4C11-BD21-BEBC6EA1F4D5}" presName="node" presStyleLbl="revTx" presStyleIdx="0" presStyleCnt="5" custScaleX="138275" custScaleY="69171" custRadScaleRad="94036" custRadScaleInc="4711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8A73F65E-EA75-43FB-9C59-A00C18E28075}" type="pres">
      <dgm:prSet presAssocID="{AF52DF4B-1670-4C07-8CB4-53A55BB353D7}" presName="sibTrans" presStyleLbl="node1" presStyleIdx="0" presStyleCnt="5"/>
      <dgm:spPr/>
      <dgm:t>
        <a:bodyPr/>
        <a:lstStyle/>
        <a:p>
          <a:endParaRPr lang="fi-FI"/>
        </a:p>
      </dgm:t>
    </dgm:pt>
    <dgm:pt modelId="{F2BDB4D4-2F80-4B87-87D9-68E1C04CBA98}" type="pres">
      <dgm:prSet presAssocID="{A76D4245-50AD-4488-B339-50D656412EF2}" presName="dummy" presStyleCnt="0"/>
      <dgm:spPr/>
      <dgm:t>
        <a:bodyPr/>
        <a:lstStyle/>
        <a:p>
          <a:endParaRPr lang="fi-FI"/>
        </a:p>
      </dgm:t>
    </dgm:pt>
    <dgm:pt modelId="{5A2D72D6-4092-486E-B41E-F25B7C1A3DEB}" type="pres">
      <dgm:prSet presAssocID="{A76D4245-50AD-4488-B339-50D656412EF2}" presName="node" presStyleLbl="revTx" presStyleIdx="1" presStyleCnt="5" custScaleX="126546" custScaleY="69174" custRadScaleRad="99374" custRadScaleInc="-4768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984B697-70F0-46AF-97F9-3EF350DB919E}" type="pres">
      <dgm:prSet presAssocID="{0088F205-FD2D-4325-A0B9-4C277D06860F}" presName="sibTrans" presStyleLbl="node1" presStyleIdx="1" presStyleCnt="5"/>
      <dgm:spPr/>
      <dgm:t>
        <a:bodyPr/>
        <a:lstStyle/>
        <a:p>
          <a:endParaRPr lang="fi-FI"/>
        </a:p>
      </dgm:t>
    </dgm:pt>
    <dgm:pt modelId="{5C7EE882-C832-4214-BF43-26957CD531A7}" type="pres">
      <dgm:prSet presAssocID="{780E99E4-35F9-4F4F-84A7-75FCD8DA1E05}" presName="dummy" presStyleCnt="0"/>
      <dgm:spPr/>
      <dgm:t>
        <a:bodyPr/>
        <a:lstStyle/>
        <a:p>
          <a:endParaRPr lang="fi-FI"/>
        </a:p>
      </dgm:t>
    </dgm:pt>
    <dgm:pt modelId="{B2598C4C-F188-4503-9BDB-B2DFE464DE3F}" type="pres">
      <dgm:prSet presAssocID="{780E99E4-35F9-4F4F-84A7-75FCD8DA1E05}" presName="node" presStyleLbl="revTx" presStyleIdx="2" presStyleCnt="5" custScaleX="131482" custScaleY="71309" custRadScaleRad="102252" custRadScaleInc="-4259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749EDD0F-EDE0-4DB3-9914-BF4B06066C17}" type="pres">
      <dgm:prSet presAssocID="{054C682A-8972-4422-AF0B-C8072CEB5AE9}" presName="sibTrans" presStyleLbl="node1" presStyleIdx="2" presStyleCnt="5"/>
      <dgm:spPr/>
      <dgm:t>
        <a:bodyPr/>
        <a:lstStyle/>
        <a:p>
          <a:endParaRPr lang="fi-FI"/>
        </a:p>
      </dgm:t>
    </dgm:pt>
    <dgm:pt modelId="{0B4CC98A-6674-43C7-B396-1168B4A4A822}" type="pres">
      <dgm:prSet presAssocID="{C627271E-B75C-4B44-A890-D954E114F079}" presName="dummy" presStyleCnt="0"/>
      <dgm:spPr/>
      <dgm:t>
        <a:bodyPr/>
        <a:lstStyle/>
        <a:p>
          <a:endParaRPr lang="fi-FI"/>
        </a:p>
      </dgm:t>
    </dgm:pt>
    <dgm:pt modelId="{848BA86C-9C7A-456B-AA6B-F403215A5525}" type="pres">
      <dgm:prSet presAssocID="{C627271E-B75C-4B44-A890-D954E114F079}" presName="node" presStyleLbl="revTx" presStyleIdx="3" presStyleCnt="5" custScaleX="119347" custScaleY="72501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A6D2C3CE-0191-4577-9258-522FD62260FB}" type="pres">
      <dgm:prSet presAssocID="{7156CCE6-34CB-4EF9-B4A9-9FDDA11E1AA4}" presName="sibTrans" presStyleLbl="node1" presStyleIdx="3" presStyleCnt="5"/>
      <dgm:spPr/>
      <dgm:t>
        <a:bodyPr/>
        <a:lstStyle/>
        <a:p>
          <a:endParaRPr lang="fi-FI"/>
        </a:p>
      </dgm:t>
    </dgm:pt>
    <dgm:pt modelId="{EBC82010-39CB-42F1-AB45-293497CB74A3}" type="pres">
      <dgm:prSet presAssocID="{FAB5E4D5-861A-430D-98C3-9DADEC1548F5}" presName="dummy" presStyleCnt="0"/>
      <dgm:spPr/>
      <dgm:t>
        <a:bodyPr/>
        <a:lstStyle/>
        <a:p>
          <a:endParaRPr lang="fi-FI"/>
        </a:p>
      </dgm:t>
    </dgm:pt>
    <dgm:pt modelId="{8083747A-1319-4D15-A202-6D17E1EBF332}" type="pres">
      <dgm:prSet presAssocID="{FAB5E4D5-861A-430D-98C3-9DADEC1548F5}" presName="node" presStyleLbl="revTx" presStyleIdx="4" presStyleCnt="5" custScaleX="124323" custScaleY="68993" custRadScaleRad="91708" custRadScaleInc="-1816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18BB107D-12B9-4927-A7DD-E11B5081C16B}" type="pres">
      <dgm:prSet presAssocID="{E8D74CCF-13F7-496E-B7C4-16DF713DD54B}" presName="sibTrans" presStyleLbl="node1" presStyleIdx="4" presStyleCnt="5" custLinFactNeighborX="-969" custLinFactNeighborY="-24"/>
      <dgm:spPr/>
      <dgm:t>
        <a:bodyPr/>
        <a:lstStyle/>
        <a:p>
          <a:endParaRPr lang="fi-FI"/>
        </a:p>
      </dgm:t>
    </dgm:pt>
  </dgm:ptLst>
  <dgm:cxnLst>
    <dgm:cxn modelId="{C3A1CEDC-9C7B-4F48-A56C-950F2053E635}" type="presOf" srcId="{C627271E-B75C-4B44-A890-D954E114F079}" destId="{848BA86C-9C7A-456B-AA6B-F403215A5525}" srcOrd="0" destOrd="0" presId="urn:microsoft.com/office/officeart/2005/8/layout/cycle1"/>
    <dgm:cxn modelId="{9DB8E25C-F927-4D20-97D6-16EEAC44AD77}" type="presOf" srcId="{780E99E4-35F9-4F4F-84A7-75FCD8DA1E05}" destId="{B2598C4C-F188-4503-9BDB-B2DFE464DE3F}" srcOrd="0" destOrd="0" presId="urn:microsoft.com/office/officeart/2005/8/layout/cycle1"/>
    <dgm:cxn modelId="{A5151995-F865-4912-8BC5-61A02508766D}" type="presOf" srcId="{A76D4245-50AD-4488-B339-50D656412EF2}" destId="{5A2D72D6-4092-486E-B41E-F25B7C1A3DEB}" srcOrd="0" destOrd="0" presId="urn:microsoft.com/office/officeart/2005/8/layout/cycle1"/>
    <dgm:cxn modelId="{C4CBF622-D3A3-4619-AFE2-08822C8ADB44}" type="presOf" srcId="{6E66F13E-96BC-4C11-BD21-BEBC6EA1F4D5}" destId="{9E4D8B63-54AD-4E08-AE01-9BAE8DA39E8B}" srcOrd="0" destOrd="0" presId="urn:microsoft.com/office/officeart/2005/8/layout/cycle1"/>
    <dgm:cxn modelId="{AE576A1E-FACF-4DC3-94D8-FB4DD18FA748}" type="presOf" srcId="{7156CCE6-34CB-4EF9-B4A9-9FDDA11E1AA4}" destId="{A6D2C3CE-0191-4577-9258-522FD62260FB}" srcOrd="0" destOrd="0" presId="urn:microsoft.com/office/officeart/2005/8/layout/cycle1"/>
    <dgm:cxn modelId="{1C2A1B92-F8D4-4592-B9D9-51A4575B8033}" srcId="{95054DC5-DE8E-4B52-A96B-803B27DCBF72}" destId="{780E99E4-35F9-4F4F-84A7-75FCD8DA1E05}" srcOrd="2" destOrd="0" parTransId="{69E7357F-0932-43D0-A8A6-89A8063C4EDF}" sibTransId="{054C682A-8972-4422-AF0B-C8072CEB5AE9}"/>
    <dgm:cxn modelId="{73BA0949-B04F-42C1-AFC6-4D59594703E4}" type="presOf" srcId="{AF52DF4B-1670-4C07-8CB4-53A55BB353D7}" destId="{8A73F65E-EA75-43FB-9C59-A00C18E28075}" srcOrd="0" destOrd="0" presId="urn:microsoft.com/office/officeart/2005/8/layout/cycle1"/>
    <dgm:cxn modelId="{F1229814-E866-4852-98B4-6A6A96A9ACA3}" type="presOf" srcId="{E8D74CCF-13F7-496E-B7C4-16DF713DD54B}" destId="{18BB107D-12B9-4927-A7DD-E11B5081C16B}" srcOrd="0" destOrd="0" presId="urn:microsoft.com/office/officeart/2005/8/layout/cycle1"/>
    <dgm:cxn modelId="{89AD3EDD-DC6F-4492-915E-4916B2165EEE}" srcId="{95054DC5-DE8E-4B52-A96B-803B27DCBF72}" destId="{FAB5E4D5-861A-430D-98C3-9DADEC1548F5}" srcOrd="4" destOrd="0" parTransId="{0A49EC63-1F0A-4E21-AD32-2546437A2520}" sibTransId="{E8D74CCF-13F7-496E-B7C4-16DF713DD54B}"/>
    <dgm:cxn modelId="{A1D98570-71F4-42F5-BB1C-DF059F255474}" type="presOf" srcId="{FAB5E4D5-861A-430D-98C3-9DADEC1548F5}" destId="{8083747A-1319-4D15-A202-6D17E1EBF332}" srcOrd="0" destOrd="0" presId="urn:microsoft.com/office/officeart/2005/8/layout/cycle1"/>
    <dgm:cxn modelId="{A183EF88-3916-411A-A65D-B662926DF575}" type="presOf" srcId="{95054DC5-DE8E-4B52-A96B-803B27DCBF72}" destId="{2BBD23D3-D699-4469-8AC2-D76EAE9CCF1F}" srcOrd="0" destOrd="0" presId="urn:microsoft.com/office/officeart/2005/8/layout/cycle1"/>
    <dgm:cxn modelId="{29484302-92C1-44FC-A7F9-D9BAA696C4C3}" srcId="{95054DC5-DE8E-4B52-A96B-803B27DCBF72}" destId="{6E66F13E-96BC-4C11-BD21-BEBC6EA1F4D5}" srcOrd="0" destOrd="0" parTransId="{6F6F2F15-B8A7-473F-B864-50C9BBA7C9FB}" sibTransId="{AF52DF4B-1670-4C07-8CB4-53A55BB353D7}"/>
    <dgm:cxn modelId="{7C19505E-2DFC-470C-B339-AB6549CAFB25}" type="presOf" srcId="{0088F205-FD2D-4325-A0B9-4C277D06860F}" destId="{D984B697-70F0-46AF-97F9-3EF350DB919E}" srcOrd="0" destOrd="0" presId="urn:microsoft.com/office/officeart/2005/8/layout/cycle1"/>
    <dgm:cxn modelId="{595E5F4F-EE9C-4F12-AFD1-0A4B00AAECE1}" type="presOf" srcId="{054C682A-8972-4422-AF0B-C8072CEB5AE9}" destId="{749EDD0F-EDE0-4DB3-9914-BF4B06066C17}" srcOrd="0" destOrd="0" presId="urn:microsoft.com/office/officeart/2005/8/layout/cycle1"/>
    <dgm:cxn modelId="{B9F60938-605F-4BD3-BE79-EDC16ACFFFC3}" srcId="{95054DC5-DE8E-4B52-A96B-803B27DCBF72}" destId="{C627271E-B75C-4B44-A890-D954E114F079}" srcOrd="3" destOrd="0" parTransId="{7270FA74-D5AD-4C81-A847-C821A2C43530}" sibTransId="{7156CCE6-34CB-4EF9-B4A9-9FDDA11E1AA4}"/>
    <dgm:cxn modelId="{ACACCD59-12F6-470E-AEFA-05E2D739C866}" srcId="{95054DC5-DE8E-4B52-A96B-803B27DCBF72}" destId="{A76D4245-50AD-4488-B339-50D656412EF2}" srcOrd="1" destOrd="0" parTransId="{FAAA9080-5DDF-4458-8423-4102C395A861}" sibTransId="{0088F205-FD2D-4325-A0B9-4C277D06860F}"/>
    <dgm:cxn modelId="{38E2F18A-11CF-4087-BD89-0333B88053A2}" type="presParOf" srcId="{2BBD23D3-D699-4469-8AC2-D76EAE9CCF1F}" destId="{1CAF9389-03AA-46B6-ACBA-A011D0489DED}" srcOrd="0" destOrd="0" presId="urn:microsoft.com/office/officeart/2005/8/layout/cycle1"/>
    <dgm:cxn modelId="{ADCDA68A-BE16-46A1-9C92-D1C5F434A944}" type="presParOf" srcId="{2BBD23D3-D699-4469-8AC2-D76EAE9CCF1F}" destId="{9E4D8B63-54AD-4E08-AE01-9BAE8DA39E8B}" srcOrd="1" destOrd="0" presId="urn:microsoft.com/office/officeart/2005/8/layout/cycle1"/>
    <dgm:cxn modelId="{026D2D94-15E6-49C7-ADC4-0B036E98B5E5}" type="presParOf" srcId="{2BBD23D3-D699-4469-8AC2-D76EAE9CCF1F}" destId="{8A73F65E-EA75-43FB-9C59-A00C18E28075}" srcOrd="2" destOrd="0" presId="urn:microsoft.com/office/officeart/2005/8/layout/cycle1"/>
    <dgm:cxn modelId="{E3962223-C617-4491-8E01-547554F2A99E}" type="presParOf" srcId="{2BBD23D3-D699-4469-8AC2-D76EAE9CCF1F}" destId="{F2BDB4D4-2F80-4B87-87D9-68E1C04CBA98}" srcOrd="3" destOrd="0" presId="urn:microsoft.com/office/officeart/2005/8/layout/cycle1"/>
    <dgm:cxn modelId="{764716B9-CA0F-4DB9-948A-50CFDA8D58FA}" type="presParOf" srcId="{2BBD23D3-D699-4469-8AC2-D76EAE9CCF1F}" destId="{5A2D72D6-4092-486E-B41E-F25B7C1A3DEB}" srcOrd="4" destOrd="0" presId="urn:microsoft.com/office/officeart/2005/8/layout/cycle1"/>
    <dgm:cxn modelId="{45F81793-650C-48A0-BD46-EF3AA441EA47}" type="presParOf" srcId="{2BBD23D3-D699-4469-8AC2-D76EAE9CCF1F}" destId="{D984B697-70F0-46AF-97F9-3EF350DB919E}" srcOrd="5" destOrd="0" presId="urn:microsoft.com/office/officeart/2005/8/layout/cycle1"/>
    <dgm:cxn modelId="{7C1E2206-3023-4DE9-9029-E454B8B0E18B}" type="presParOf" srcId="{2BBD23D3-D699-4469-8AC2-D76EAE9CCF1F}" destId="{5C7EE882-C832-4214-BF43-26957CD531A7}" srcOrd="6" destOrd="0" presId="urn:microsoft.com/office/officeart/2005/8/layout/cycle1"/>
    <dgm:cxn modelId="{0724C2DF-8363-4E5B-A7DA-AE0A691ECB35}" type="presParOf" srcId="{2BBD23D3-D699-4469-8AC2-D76EAE9CCF1F}" destId="{B2598C4C-F188-4503-9BDB-B2DFE464DE3F}" srcOrd="7" destOrd="0" presId="urn:microsoft.com/office/officeart/2005/8/layout/cycle1"/>
    <dgm:cxn modelId="{106F5148-28DB-4156-B826-8469284DF987}" type="presParOf" srcId="{2BBD23D3-D699-4469-8AC2-D76EAE9CCF1F}" destId="{749EDD0F-EDE0-4DB3-9914-BF4B06066C17}" srcOrd="8" destOrd="0" presId="urn:microsoft.com/office/officeart/2005/8/layout/cycle1"/>
    <dgm:cxn modelId="{3AC7A087-69CA-4C90-AFD2-C9453E822A46}" type="presParOf" srcId="{2BBD23D3-D699-4469-8AC2-D76EAE9CCF1F}" destId="{0B4CC98A-6674-43C7-B396-1168B4A4A822}" srcOrd="9" destOrd="0" presId="urn:microsoft.com/office/officeart/2005/8/layout/cycle1"/>
    <dgm:cxn modelId="{37FDAB8C-ED55-4F59-AD3F-92058F39FC4D}" type="presParOf" srcId="{2BBD23D3-D699-4469-8AC2-D76EAE9CCF1F}" destId="{848BA86C-9C7A-456B-AA6B-F403215A5525}" srcOrd="10" destOrd="0" presId="urn:microsoft.com/office/officeart/2005/8/layout/cycle1"/>
    <dgm:cxn modelId="{9399D9F9-BA24-4644-AA08-7DE5C6797D1E}" type="presParOf" srcId="{2BBD23D3-D699-4469-8AC2-D76EAE9CCF1F}" destId="{A6D2C3CE-0191-4577-9258-522FD62260FB}" srcOrd="11" destOrd="0" presId="urn:microsoft.com/office/officeart/2005/8/layout/cycle1"/>
    <dgm:cxn modelId="{93177FD0-4C67-4979-B570-AC93AA902FE8}" type="presParOf" srcId="{2BBD23D3-D699-4469-8AC2-D76EAE9CCF1F}" destId="{EBC82010-39CB-42F1-AB45-293497CB74A3}" srcOrd="12" destOrd="0" presId="urn:microsoft.com/office/officeart/2005/8/layout/cycle1"/>
    <dgm:cxn modelId="{54E9C42E-4D34-4BB4-BD1F-4D68D378FB38}" type="presParOf" srcId="{2BBD23D3-D699-4469-8AC2-D76EAE9CCF1F}" destId="{8083747A-1319-4D15-A202-6D17E1EBF332}" srcOrd="13" destOrd="0" presId="urn:microsoft.com/office/officeart/2005/8/layout/cycle1"/>
    <dgm:cxn modelId="{031CB019-8400-449C-8748-BC128E5D8CFB}" type="presParOf" srcId="{2BBD23D3-D699-4469-8AC2-D76EAE9CCF1F}" destId="{18BB107D-12B9-4927-A7DD-E11B5081C16B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4D8B63-54AD-4E08-AE01-9BAE8DA39E8B}">
      <dsp:nvSpPr>
        <dsp:cNvPr id="0" name=""/>
        <dsp:cNvSpPr/>
      </dsp:nvSpPr>
      <dsp:spPr>
        <a:xfrm>
          <a:off x="3678646" y="758739"/>
          <a:ext cx="1937970" cy="9694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800" b="1" kern="1200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SUUNNITTELE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i="1" kern="1200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a) Aseta tavoitteet ja normit</a:t>
          </a:r>
          <a:endParaRPr lang="fi-FI" sz="1000" b="1" i="1" kern="1200" dirty="0">
            <a:latin typeface="Gill Sans MT" panose="020B0502020104020203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3678646" y="758739"/>
        <a:ext cx="1937970" cy="969454"/>
      </dsp:txXfrm>
    </dsp:sp>
    <dsp:sp modelId="{8A73F65E-EA75-43FB-9C59-A00C18E28075}">
      <dsp:nvSpPr>
        <dsp:cNvPr id="0" name=""/>
        <dsp:cNvSpPr/>
      </dsp:nvSpPr>
      <dsp:spPr>
        <a:xfrm>
          <a:off x="383777" y="344372"/>
          <a:ext cx="5258998" cy="5258998"/>
        </a:xfrm>
        <a:prstGeom prst="circularArrow">
          <a:avLst>
            <a:gd name="adj1" fmla="val 5197"/>
            <a:gd name="adj2" fmla="val 335668"/>
            <a:gd name="adj3" fmla="val 21183384"/>
            <a:gd name="adj4" fmla="val 19664080"/>
            <a:gd name="adj5" fmla="val 6063"/>
          </a:avLst>
        </a:prstGeom>
        <a:solidFill>
          <a:schemeClr val="tx1">
            <a:lumMod val="65000"/>
            <a:lumOff val="3500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2D72D6-4092-486E-B41E-F25B7C1A3DEB}">
      <dsp:nvSpPr>
        <dsp:cNvPr id="0" name=""/>
        <dsp:cNvSpPr/>
      </dsp:nvSpPr>
      <dsp:spPr>
        <a:xfrm>
          <a:off x="4367245" y="2918931"/>
          <a:ext cx="1773584" cy="9694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800" b="1" kern="1200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TOIMI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i="1" kern="1200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b) Järjestä vastuunjako, resurssit ja organisaatio</a:t>
          </a:r>
        </a:p>
      </dsp:txBody>
      <dsp:txXfrm>
        <a:off x="4367245" y="2918931"/>
        <a:ext cx="1773584" cy="969496"/>
      </dsp:txXfrm>
    </dsp:sp>
    <dsp:sp modelId="{D984B697-70F0-46AF-97F9-3EF350DB919E}">
      <dsp:nvSpPr>
        <dsp:cNvPr id="0" name=""/>
        <dsp:cNvSpPr/>
      </dsp:nvSpPr>
      <dsp:spPr>
        <a:xfrm>
          <a:off x="340666" y="189925"/>
          <a:ext cx="5258998" cy="5258998"/>
        </a:xfrm>
        <a:prstGeom prst="circularArrow">
          <a:avLst>
            <a:gd name="adj1" fmla="val 5197"/>
            <a:gd name="adj2" fmla="val 335668"/>
            <a:gd name="adj3" fmla="val 3494960"/>
            <a:gd name="adj4" fmla="val 1635976"/>
            <a:gd name="adj5" fmla="val 6063"/>
          </a:avLst>
        </a:prstGeom>
        <a:solidFill>
          <a:schemeClr val="tx1">
            <a:lumMod val="65000"/>
            <a:lumOff val="3500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598C4C-F188-4503-9BDB-B2DFE464DE3F}">
      <dsp:nvSpPr>
        <dsp:cNvPr id="0" name=""/>
        <dsp:cNvSpPr/>
      </dsp:nvSpPr>
      <dsp:spPr>
        <a:xfrm>
          <a:off x="2156021" y="4617195"/>
          <a:ext cx="1842764" cy="9994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800" b="1" kern="1200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SEURAA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i="1" kern="1200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c) Seuraa toimintaa, vertaa tavoitteisiin, havaitse poikkeamat</a:t>
          </a:r>
          <a:endParaRPr lang="fi-FI" sz="1000" b="1" i="1" kern="1200" dirty="0">
            <a:latin typeface="Gill Sans MT" panose="020B0502020104020203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156021" y="4617195"/>
        <a:ext cx="1842764" cy="999419"/>
      </dsp:txXfrm>
    </dsp:sp>
    <dsp:sp modelId="{749EDD0F-EDE0-4DB3-9914-BF4B06066C17}">
      <dsp:nvSpPr>
        <dsp:cNvPr id="0" name=""/>
        <dsp:cNvSpPr/>
      </dsp:nvSpPr>
      <dsp:spPr>
        <a:xfrm>
          <a:off x="450108" y="177180"/>
          <a:ext cx="5258998" cy="5258998"/>
        </a:xfrm>
        <a:prstGeom prst="circularArrow">
          <a:avLst>
            <a:gd name="adj1" fmla="val 5197"/>
            <a:gd name="adj2" fmla="val 335668"/>
            <a:gd name="adj3" fmla="val 8686322"/>
            <a:gd name="adj4" fmla="val 6798979"/>
            <a:gd name="adj5" fmla="val 6063"/>
          </a:avLst>
        </a:prstGeom>
        <a:solidFill>
          <a:schemeClr val="tx1">
            <a:lumMod val="65000"/>
            <a:lumOff val="3500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8BA86C-9C7A-456B-AA6B-F403215A5525}">
      <dsp:nvSpPr>
        <dsp:cNvPr id="0" name=""/>
        <dsp:cNvSpPr/>
      </dsp:nvSpPr>
      <dsp:spPr>
        <a:xfrm>
          <a:off x="-20723" y="2944316"/>
          <a:ext cx="1672688" cy="10161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900" b="1" kern="1200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KORJAA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i="1" kern="1200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d) Reagoi poikkeamiin</a:t>
          </a:r>
          <a:endParaRPr lang="fi-FI" sz="1000" b="1" kern="1200" dirty="0">
            <a:latin typeface="Gill Sans MT" panose="020B0502020104020203" pitchFamily="34" charset="0"/>
            <a:cs typeface="Arial" panose="020B0604020202020204" pitchFamily="34" charset="0"/>
          </a:endParaRPr>
        </a:p>
      </dsp:txBody>
      <dsp:txXfrm>
        <a:off x="-20723" y="2944316"/>
        <a:ext cx="1672688" cy="1016125"/>
      </dsp:txXfrm>
    </dsp:sp>
    <dsp:sp modelId="{A6D2C3CE-0191-4577-9258-522FD62260FB}">
      <dsp:nvSpPr>
        <dsp:cNvPr id="0" name=""/>
        <dsp:cNvSpPr/>
      </dsp:nvSpPr>
      <dsp:spPr>
        <a:xfrm>
          <a:off x="412586" y="422744"/>
          <a:ext cx="5258998" cy="5258998"/>
        </a:xfrm>
        <a:prstGeom prst="circularArrow">
          <a:avLst>
            <a:gd name="adj1" fmla="val 5197"/>
            <a:gd name="adj2" fmla="val 335668"/>
            <a:gd name="adj3" fmla="val 12803590"/>
            <a:gd name="adj4" fmla="val 10959062"/>
            <a:gd name="adj5" fmla="val 6063"/>
          </a:avLst>
        </a:prstGeom>
        <a:solidFill>
          <a:schemeClr val="tx1">
            <a:lumMod val="65000"/>
            <a:lumOff val="3500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83747A-1319-4D15-A202-6D17E1EBF332}">
      <dsp:nvSpPr>
        <dsp:cNvPr id="0" name=""/>
        <dsp:cNvSpPr/>
      </dsp:nvSpPr>
      <dsp:spPr>
        <a:xfrm>
          <a:off x="777846" y="617203"/>
          <a:ext cx="1742428" cy="96695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800" b="1" kern="1200" dirty="0" smtClean="0">
              <a:solidFill>
                <a:srgbClr val="00B0F0"/>
              </a:solidFill>
              <a:latin typeface="Gill Sans MT" panose="020B0502020104020203" pitchFamily="34" charset="0"/>
              <a:cs typeface="Arial" panose="020B0604020202020204" pitchFamily="34" charset="0"/>
            </a:rPr>
            <a:t>PARANNA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i="1" kern="1200" dirty="0" smtClean="0">
              <a:latin typeface="Gill Sans MT" panose="020B0502020104020203" pitchFamily="34" charset="0"/>
              <a:ea typeface="Verdana" panose="020B0604030504040204" pitchFamily="34" charset="0"/>
              <a:cs typeface="Verdana" panose="020B0604030504040204" pitchFamily="34" charset="0"/>
            </a:rPr>
            <a:t>e) Arvioi toimintaa, ota opiksi, hallitse riskejä</a:t>
          </a:r>
          <a:endParaRPr lang="fi-FI" sz="1000" b="1" i="1" kern="1200" dirty="0">
            <a:latin typeface="Gill Sans MT" panose="020B0502020104020203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777846" y="617203"/>
        <a:ext cx="1742428" cy="966959"/>
      </dsp:txXfrm>
    </dsp:sp>
    <dsp:sp modelId="{18BB107D-12B9-4927-A7DD-E11B5081C16B}">
      <dsp:nvSpPr>
        <dsp:cNvPr id="0" name=""/>
        <dsp:cNvSpPr/>
      </dsp:nvSpPr>
      <dsp:spPr>
        <a:xfrm>
          <a:off x="421209" y="283234"/>
          <a:ext cx="5258998" cy="5258998"/>
        </a:xfrm>
        <a:prstGeom prst="circularArrow">
          <a:avLst>
            <a:gd name="adj1" fmla="val 5197"/>
            <a:gd name="adj2" fmla="val 335668"/>
            <a:gd name="adj3" fmla="val 17216439"/>
            <a:gd name="adj4" fmla="val 15334335"/>
            <a:gd name="adj5" fmla="val 6063"/>
          </a:avLst>
        </a:prstGeom>
        <a:solidFill>
          <a:schemeClr val="tx1">
            <a:lumMod val="65000"/>
            <a:lumOff val="3500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Vahtera Ari</dc:creator>
  <cp:lastModifiedBy>Koivu Heli</cp:lastModifiedBy>
  <cp:revision>2</cp:revision>
  <dcterms:created xsi:type="dcterms:W3CDTF">2015-12-23T15:27:00Z</dcterms:created>
  <dcterms:modified xsi:type="dcterms:W3CDTF">2015-12-23T15:27:00Z</dcterms:modified>
</cp:coreProperties>
</file>