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7F1B" w14:textId="6F3D78CB" w:rsidR="00D84845" w:rsidRPr="006824C4" w:rsidRDefault="00D84845" w:rsidP="63ADD5BA">
      <w:pPr>
        <w:spacing w:after="0" w:line="240" w:lineRule="auto"/>
        <w:textAlignment w:val="baseline"/>
        <w:rPr>
          <w:rFonts w:eastAsia="Times New Roman"/>
          <w:b/>
          <w:bCs/>
          <w:color w:val="FF0000"/>
          <w:sz w:val="24"/>
          <w:szCs w:val="24"/>
          <w:lang w:val="en-GB" w:eastAsia="fi-FI"/>
        </w:rPr>
      </w:pPr>
    </w:p>
    <w:p w14:paraId="4673912A" w14:textId="4D4C54F4" w:rsidR="00F74CB4" w:rsidRPr="00D84845" w:rsidRDefault="00A966F8" w:rsidP="5655EDA5">
      <w:pPr>
        <w:pStyle w:val="NormalWeb"/>
        <w:rPr>
          <w:rFonts w:asciiTheme="minorHAnsi" w:hAnsiTheme="minorHAnsi" w:cstheme="minorBidi"/>
          <w:b/>
          <w:bCs/>
          <w:color w:val="000000" w:themeColor="text1"/>
          <w:sz w:val="27"/>
          <w:szCs w:val="27"/>
          <w:lang w:val="en-GB"/>
        </w:rPr>
      </w:pPr>
      <w:r w:rsidRPr="5655EDA5">
        <w:rPr>
          <w:rFonts w:asciiTheme="minorHAnsi" w:hAnsiTheme="minorHAnsi" w:cstheme="minorBidi"/>
          <w:b/>
          <w:bCs/>
          <w:color w:val="000000" w:themeColor="text1"/>
          <w:sz w:val="27"/>
          <w:szCs w:val="27"/>
          <w:lang w:val="en-GB"/>
        </w:rPr>
        <w:t>Attachment 6 D: TENDER SELECTION CRITERIA</w:t>
      </w:r>
    </w:p>
    <w:p w14:paraId="5A94D372" w14:textId="77777777"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D84845" w:rsidRDefault="002C6C0C" w:rsidP="00F74CB4">
      <w:pPr>
        <w:pStyle w:val="NormalWeb"/>
        <w:rPr>
          <w:rFonts w:asciiTheme="minorHAnsi" w:hAnsiTheme="minorHAnsi" w:cstheme="minorHAnsi"/>
          <w:b/>
          <w:color w:val="000000"/>
          <w:sz w:val="27"/>
          <w:szCs w:val="27"/>
          <w:lang w:val="en-GB"/>
        </w:rPr>
      </w:pPr>
    </w:p>
    <w:p w14:paraId="713181BC" w14:textId="77777777" w:rsidR="002C6C0C" w:rsidRPr="00D84845" w:rsidRDefault="002C6C0C" w:rsidP="00F74CB4">
      <w:pPr>
        <w:pStyle w:val="NormalWeb"/>
        <w:rPr>
          <w:rFonts w:asciiTheme="minorHAnsi" w:hAnsiTheme="minorHAnsi" w:cstheme="minorHAnsi"/>
          <w:b/>
          <w:color w:val="000000"/>
          <w:sz w:val="27"/>
          <w:szCs w:val="27"/>
          <w:lang w:val="en-GB"/>
        </w:rPr>
      </w:pPr>
    </w:p>
    <w:p w14:paraId="134B08C1" w14:textId="192B50BC" w:rsidR="00F74CB4" w:rsidRPr="00D84845" w:rsidRDefault="00A966F8" w:rsidP="5655EDA5">
      <w:pPr>
        <w:pStyle w:val="NormalWeb"/>
        <w:rPr>
          <w:rFonts w:asciiTheme="minorHAnsi" w:hAnsiTheme="minorHAnsi" w:cstheme="minorBidi"/>
          <w:b/>
          <w:bCs/>
          <w:color w:val="000000" w:themeColor="text1"/>
          <w:sz w:val="27"/>
          <w:szCs w:val="27"/>
          <w:lang w:val="en-GB"/>
        </w:rPr>
      </w:pPr>
      <w:r w:rsidRPr="5655EDA5">
        <w:rPr>
          <w:rFonts w:asciiTheme="minorHAnsi" w:hAnsiTheme="minorHAnsi" w:cstheme="minorBidi"/>
          <w:b/>
          <w:bCs/>
          <w:color w:val="000000" w:themeColor="text1"/>
          <w:sz w:val="27"/>
          <w:szCs w:val="27"/>
          <w:lang w:val="en-GB"/>
        </w:rPr>
        <w:t>Regular air services on the rou</w:t>
      </w:r>
      <w:r w:rsidRPr="009A40B3">
        <w:rPr>
          <w:rFonts w:asciiTheme="minorHAnsi" w:hAnsiTheme="minorHAnsi" w:cstheme="minorBidi"/>
          <w:b/>
          <w:bCs/>
          <w:color w:val="000000" w:themeColor="text1"/>
          <w:sz w:val="27"/>
          <w:szCs w:val="27"/>
          <w:lang w:val="en-GB"/>
        </w:rPr>
        <w:t>te HELSINKI-KEMI</w:t>
      </w:r>
    </w:p>
    <w:p w14:paraId="409B868A" w14:textId="659A28DA" w:rsidR="00F74CB4" w:rsidRPr="00D84845" w:rsidRDefault="00A966F8" w:rsidP="65E75E9A">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color w:val="000000" w:themeColor="text1"/>
          <w:sz w:val="27"/>
          <w:szCs w:val="27"/>
          <w:lang w:val="en-GB"/>
        </w:rPr>
        <w:t>1. Tender price, i.e. the aid from Traficom required by the tenderer</w:t>
      </w:r>
    </w:p>
    <w:p w14:paraId="29853F57" w14:textId="0385999B"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w:t>
      </w:r>
      <w:r w:rsidRPr="5655EDA5">
        <w:rPr>
          <w:rFonts w:asciiTheme="minorHAnsi" w:hAnsiTheme="minorHAnsi" w:cstheme="minorBidi"/>
          <w:color w:val="000000" w:themeColor="text1"/>
          <w:sz w:val="27"/>
          <w:szCs w:val="27"/>
          <w:lang w:val="en-GB"/>
        </w:rPr>
        <w:t>e price</w:t>
      </w:r>
    </w:p>
    <w:p w14:paraId="77DBB2F6" w14:textId="34220C9B" w:rsidR="00F74CB4" w:rsidRPr="00606FE8" w:rsidRDefault="00A966F8" w:rsidP="65E75E9A">
      <w:pPr>
        <w:pStyle w:val="NormalWeb"/>
        <w:rPr>
          <w:rFonts w:asciiTheme="minorHAnsi" w:hAnsiTheme="minorHAnsi" w:cstheme="minorBidi"/>
          <w:sz w:val="27"/>
          <w:szCs w:val="27"/>
          <w:lang w:val="en-GB"/>
        </w:rPr>
      </w:pPr>
      <w:r w:rsidRPr="00606FE8">
        <w:rPr>
          <w:rFonts w:asciiTheme="minorHAnsi" w:hAnsiTheme="minorHAnsi" w:cstheme="minorBidi"/>
          <w:sz w:val="27"/>
          <w:szCs w:val="27"/>
          <w:lang w:val="en-GB"/>
        </w:rPr>
        <w:t xml:space="preserve">in </w:t>
      </w:r>
      <w:r w:rsidR="00964F95" w:rsidRPr="00606FE8">
        <w:rPr>
          <w:rFonts w:asciiTheme="minorHAnsi" w:hAnsiTheme="minorHAnsi" w:cstheme="minorBidi"/>
          <w:sz w:val="27"/>
          <w:szCs w:val="27"/>
          <w:lang w:val="en-GB"/>
        </w:rPr>
        <w:t>202</w:t>
      </w:r>
      <w:r w:rsidRPr="00606FE8">
        <w:rPr>
          <w:rFonts w:asciiTheme="minorHAnsi" w:hAnsiTheme="minorHAnsi" w:cstheme="minorBidi"/>
          <w:sz w:val="27"/>
          <w:szCs w:val="27"/>
          <w:lang w:val="en-GB"/>
        </w:rPr>
        <w:t>4</w:t>
      </w:r>
      <w:r w:rsidR="00964F95" w:rsidRPr="00606FE8">
        <w:rPr>
          <w:rFonts w:asciiTheme="minorHAnsi" w:hAnsiTheme="minorHAnsi" w:cstheme="minorBidi"/>
          <w:sz w:val="27"/>
          <w:szCs w:val="27"/>
          <w:lang w:val="en-GB"/>
        </w:rPr>
        <w:t>-202</w:t>
      </w:r>
      <w:r w:rsidRPr="00606FE8">
        <w:rPr>
          <w:rFonts w:asciiTheme="minorHAnsi" w:hAnsiTheme="minorHAnsi" w:cstheme="minorBidi"/>
          <w:sz w:val="27"/>
          <w:szCs w:val="27"/>
          <w:lang w:val="en-GB"/>
        </w:rPr>
        <w:t>6</w:t>
      </w:r>
      <w:r w:rsidR="00964F95" w:rsidRPr="00606FE8">
        <w:rPr>
          <w:rFonts w:asciiTheme="minorHAnsi" w:hAnsiTheme="minorHAnsi" w:cstheme="minorBidi"/>
          <w:sz w:val="27"/>
          <w:szCs w:val="27"/>
          <w:lang w:val="en-GB"/>
        </w:rPr>
        <w:t xml:space="preserve">, </w:t>
      </w:r>
      <w:r w:rsidRPr="00606FE8">
        <w:rPr>
          <w:rFonts w:ascii="Calibri" w:eastAsia="Calibri" w:hAnsi="Calibri" w:cs="Calibri"/>
          <w:sz w:val="27"/>
          <w:szCs w:val="27"/>
          <w:lang w:val="en-US"/>
        </w:rPr>
        <w:t>1000</w:t>
      </w:r>
      <w:r w:rsidR="00964F95" w:rsidRPr="00606FE8">
        <w:rPr>
          <w:rFonts w:ascii="Calibri" w:eastAsia="Calibri" w:hAnsi="Calibri" w:cs="Calibri"/>
          <w:sz w:val="27"/>
          <w:szCs w:val="27"/>
          <w:lang w:val="en-US"/>
        </w:rPr>
        <w:t xml:space="preserve"> rotations </w:t>
      </w:r>
      <w:r w:rsidR="00964F95" w:rsidRPr="00606FE8">
        <w:rPr>
          <w:rFonts w:asciiTheme="minorHAnsi" w:hAnsiTheme="minorHAnsi" w:cstheme="minorBidi"/>
          <w:sz w:val="27"/>
          <w:szCs w:val="27"/>
          <w:lang w:val="en-GB"/>
        </w:rPr>
        <w:t>(</w:t>
      </w:r>
      <w:r w:rsidRPr="00606FE8">
        <w:rPr>
          <w:rFonts w:asciiTheme="minorHAnsi" w:hAnsiTheme="minorHAnsi" w:cstheme="minorBidi"/>
          <w:sz w:val="27"/>
          <w:szCs w:val="27"/>
          <w:lang w:val="en-GB"/>
        </w:rPr>
        <w:t>2000</w:t>
      </w:r>
      <w:r w:rsidR="00964F95" w:rsidRPr="00606FE8">
        <w:rPr>
          <w:rFonts w:asciiTheme="minorHAnsi" w:hAnsiTheme="minorHAnsi" w:cstheme="minorBidi"/>
          <w:sz w:val="27"/>
          <w:szCs w:val="27"/>
          <w:lang w:val="en-GB"/>
        </w:rPr>
        <w:t xml:space="preserve"> flights)</w:t>
      </w:r>
    </w:p>
    <w:p w14:paraId="426D76B6" w14:textId="56B0867C" w:rsidR="00F74CB4" w:rsidRPr="00606FE8" w:rsidRDefault="00A966F8" w:rsidP="65E75E9A">
      <w:pPr>
        <w:pStyle w:val="NormalWeb"/>
        <w:rPr>
          <w:rFonts w:asciiTheme="minorHAnsi" w:hAnsiTheme="minorHAnsi" w:cstheme="minorBidi"/>
          <w:sz w:val="27"/>
          <w:szCs w:val="27"/>
          <w:lang w:val="en-GB"/>
        </w:rPr>
      </w:pPr>
      <w:r w:rsidRPr="00606FE8">
        <w:rPr>
          <w:rFonts w:asciiTheme="minorHAnsi" w:hAnsiTheme="minorHAnsi" w:cstheme="minorBidi"/>
          <w:sz w:val="27"/>
          <w:szCs w:val="27"/>
          <w:lang w:val="en-GB"/>
        </w:rPr>
        <w:t xml:space="preserve">in which case the price of the whole agreement period </w:t>
      </w:r>
      <w:bookmarkStart w:id="0" w:name="_Hlk141347203"/>
      <w:r w:rsidR="00964F95" w:rsidRPr="00606FE8">
        <w:rPr>
          <w:rFonts w:asciiTheme="minorHAnsi" w:hAnsiTheme="minorHAnsi" w:cstheme="minorBidi"/>
          <w:sz w:val="27"/>
          <w:szCs w:val="27"/>
          <w:lang w:val="en-GB"/>
        </w:rPr>
        <w:t>(</w:t>
      </w:r>
      <w:r w:rsidRPr="00606FE8">
        <w:rPr>
          <w:rFonts w:ascii="Calibri" w:eastAsia="Calibri" w:hAnsi="Calibri" w:cs="Calibri"/>
          <w:sz w:val="27"/>
          <w:szCs w:val="27"/>
          <w:lang w:val="en-US"/>
        </w:rPr>
        <w:t xml:space="preserve">1000 </w:t>
      </w:r>
      <w:r w:rsidR="00964F95" w:rsidRPr="00606FE8">
        <w:rPr>
          <w:rFonts w:ascii="Calibri" w:eastAsia="Calibri" w:hAnsi="Calibri" w:cs="Calibri"/>
          <w:sz w:val="27"/>
          <w:szCs w:val="27"/>
          <w:lang w:val="en-US"/>
        </w:rPr>
        <w:t>rotations</w:t>
      </w:r>
      <w:r w:rsidR="00964F95" w:rsidRPr="00606FE8">
        <w:rPr>
          <w:rFonts w:asciiTheme="minorHAnsi" w:hAnsiTheme="minorHAnsi" w:cstheme="minorBidi"/>
          <w:sz w:val="27"/>
          <w:szCs w:val="27"/>
          <w:lang w:val="en-GB"/>
        </w:rPr>
        <w:t>)</w:t>
      </w:r>
      <w:bookmarkEnd w:id="0"/>
      <w:r w:rsidRPr="00606FE8">
        <w:rPr>
          <w:rFonts w:asciiTheme="minorHAnsi" w:hAnsiTheme="minorHAnsi" w:cstheme="minorBidi"/>
          <w:sz w:val="27"/>
          <w:szCs w:val="27"/>
          <w:lang w:val="en-GB"/>
        </w:rPr>
        <w:t xml:space="preserve"> is</w:t>
      </w:r>
    </w:p>
    <w:p w14:paraId="7C6FFAF5" w14:textId="77777777"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_________________ euros, including VAT _______________ euros.</w:t>
      </w:r>
    </w:p>
    <w:p w14:paraId="04853253" w14:textId="33C359C0" w:rsidR="65E75E9A" w:rsidRPr="009A40B3" w:rsidRDefault="00A966F8" w:rsidP="65E75E9A">
      <w:pPr>
        <w:pStyle w:val="NormalWeb"/>
        <w:rPr>
          <w:rFonts w:asciiTheme="minorHAnsi" w:hAnsiTheme="minorHAnsi" w:cstheme="minorBidi"/>
          <w:sz w:val="27"/>
          <w:szCs w:val="27"/>
          <w:lang w:val="en-GB"/>
        </w:rPr>
      </w:pPr>
      <w:r w:rsidRPr="65E75E9A">
        <w:rPr>
          <w:rFonts w:asciiTheme="minorHAnsi" w:hAnsiTheme="minorHAnsi" w:cstheme="minorBidi"/>
          <w:color w:val="000000" w:themeColor="text1"/>
          <w:sz w:val="27"/>
          <w:szCs w:val="27"/>
          <w:lang w:val="en-GB"/>
        </w:rPr>
        <w:t>The price includes 10% V</w:t>
      </w:r>
      <w:r w:rsidRPr="009A40B3">
        <w:rPr>
          <w:rFonts w:asciiTheme="minorHAnsi" w:hAnsiTheme="minorHAnsi" w:cstheme="minorBidi"/>
          <w:sz w:val="27"/>
          <w:szCs w:val="27"/>
          <w:lang w:val="en-GB"/>
        </w:rPr>
        <w:t>AT. From the beginning of the year 2025 the price includes 14% VAT.</w:t>
      </w:r>
    </w:p>
    <w:p w14:paraId="6D6F1E6D" w14:textId="25A86CAA" w:rsidR="65E75E9A" w:rsidRPr="009A40B3" w:rsidRDefault="00A966F8" w:rsidP="65E75E9A">
      <w:pPr>
        <w:rPr>
          <w:rFonts w:ascii="Calibri" w:eastAsia="Calibri" w:hAnsi="Calibri" w:cs="Calibri"/>
          <w:b/>
          <w:bCs/>
          <w:sz w:val="27"/>
          <w:szCs w:val="27"/>
          <w:lang w:val="en-US"/>
        </w:rPr>
      </w:pPr>
      <w:r w:rsidRPr="009A40B3">
        <w:rPr>
          <w:rFonts w:ascii="Calibri" w:eastAsia="Calibri" w:hAnsi="Calibri" w:cs="Calibri"/>
          <w:b/>
          <w:bCs/>
          <w:sz w:val="27"/>
          <w:szCs w:val="27"/>
          <w:lang w:val="en-US"/>
        </w:rPr>
        <w:t>2. Unit price for the triangular flight</w:t>
      </w:r>
    </w:p>
    <w:p w14:paraId="6DBE6E30" w14:textId="65A7CB8A" w:rsidR="65E75E9A" w:rsidRPr="009A40B3" w:rsidRDefault="00A966F8">
      <w:pPr>
        <w:rPr>
          <w:lang w:val="en-US"/>
        </w:rPr>
      </w:pPr>
      <w:r w:rsidRPr="009A40B3">
        <w:rPr>
          <w:rFonts w:ascii="Calibri" w:eastAsia="Calibri" w:hAnsi="Calibri" w:cs="Calibri"/>
          <w:sz w:val="27"/>
          <w:szCs w:val="27"/>
          <w:lang w:val="en-US"/>
        </w:rPr>
        <w:t xml:space="preserve">Round-trip flight (rotation) </w:t>
      </w:r>
      <w:r w:rsidR="00697909" w:rsidRPr="009A40B3">
        <w:rPr>
          <w:rFonts w:ascii="Calibri" w:eastAsia="Calibri" w:hAnsi="Calibri" w:cs="Calibri"/>
          <w:sz w:val="27"/>
          <w:szCs w:val="27"/>
          <w:lang w:val="en-US"/>
        </w:rPr>
        <w:t>unit price:</w:t>
      </w:r>
    </w:p>
    <w:p w14:paraId="7AAE8331" w14:textId="42C3636D" w:rsidR="65E75E9A" w:rsidRPr="00CA1FA8" w:rsidRDefault="00A966F8">
      <w:pPr>
        <w:rPr>
          <w:lang w:val="en-US"/>
        </w:rPr>
      </w:pPr>
      <w:r w:rsidRPr="009A40B3">
        <w:rPr>
          <w:rFonts w:ascii="Calibri" w:eastAsia="Calibri" w:hAnsi="Calibri" w:cs="Calibri"/>
          <w:sz w:val="27"/>
          <w:szCs w:val="27"/>
          <w:u w:val="single"/>
          <w:lang w:val="en-US"/>
        </w:rPr>
        <w:t xml:space="preserve">                                             </w:t>
      </w:r>
      <w:r w:rsidRPr="009A40B3">
        <w:rPr>
          <w:rFonts w:ascii="Calibri" w:eastAsia="Calibri" w:hAnsi="Calibri" w:cs="Calibri"/>
          <w:sz w:val="27"/>
          <w:szCs w:val="27"/>
          <w:lang w:val="en-US"/>
        </w:rPr>
        <w:t>€</w:t>
      </w:r>
      <w:r w:rsidR="00964F95" w:rsidRPr="009A40B3">
        <w:rPr>
          <w:rFonts w:ascii="Calibri" w:eastAsia="Calibri" w:hAnsi="Calibri" w:cs="Calibri"/>
          <w:sz w:val="27"/>
          <w:szCs w:val="27"/>
          <w:lang w:val="en-US"/>
        </w:rPr>
        <w:t>/</w:t>
      </w:r>
      <w:r w:rsidR="00964F95" w:rsidRPr="009A40B3">
        <w:rPr>
          <w:rFonts w:ascii="Calibri" w:eastAsia="Calibri" w:hAnsi="Calibri" w:cs="Calibri"/>
          <w:sz w:val="27"/>
          <w:szCs w:val="27"/>
          <w:lang w:val="en-GB"/>
        </w:rPr>
        <w:t xml:space="preserve"> rotation</w:t>
      </w:r>
      <w:r w:rsidRPr="009A40B3">
        <w:rPr>
          <w:rFonts w:ascii="Calibri" w:eastAsia="Calibri" w:hAnsi="Calibri" w:cs="Calibri"/>
          <w:sz w:val="27"/>
          <w:szCs w:val="27"/>
          <w:lang w:val="en-US"/>
        </w:rPr>
        <w:t>, incl</w:t>
      </w:r>
      <w:r w:rsidRPr="00CA1FA8">
        <w:rPr>
          <w:rFonts w:ascii="Calibri" w:eastAsia="Calibri" w:hAnsi="Calibri" w:cs="Calibri"/>
          <w:sz w:val="27"/>
          <w:szCs w:val="27"/>
          <w:lang w:val="en-US"/>
        </w:rPr>
        <w:t xml:space="preserve">uding VAT </w:t>
      </w:r>
      <w:r w:rsidRPr="00CA1FA8">
        <w:rPr>
          <w:rFonts w:ascii="Calibri" w:eastAsia="Calibri" w:hAnsi="Calibri" w:cs="Calibri"/>
          <w:sz w:val="27"/>
          <w:szCs w:val="27"/>
          <w:lang w:val="en-US"/>
        </w:rPr>
        <w:t>_____________euros.</w:t>
      </w:r>
    </w:p>
    <w:p w14:paraId="6BDDEEAB" w14:textId="3C8080BC" w:rsidR="65E75E9A" w:rsidRPr="00CA1FA8" w:rsidRDefault="65E75E9A" w:rsidP="65E75E9A">
      <w:pPr>
        <w:pStyle w:val="NormalWeb"/>
        <w:rPr>
          <w:rFonts w:ascii="Arial" w:eastAsia="Arial" w:hAnsi="Arial" w:cs="Arial"/>
          <w:lang w:val="en-US"/>
        </w:rPr>
      </w:pPr>
    </w:p>
    <w:p w14:paraId="400B47C3" w14:textId="77777777"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In accordance with the relevant section of the terms of the tendering procedure, the unit price of a one-way flight is one half of the rotation-specific price offered.</w:t>
      </w:r>
    </w:p>
    <w:p w14:paraId="0BCCD118" w14:textId="77777777"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The tender price is based on the budget estimate attached to our TENDER; it is based on the expected prices during the agreement period. The budget estimate for air services under the public service obligation includes itemised information on the revenue a</w:t>
      </w:r>
      <w:r w:rsidRPr="5655EDA5">
        <w:rPr>
          <w:rFonts w:asciiTheme="minorHAnsi" w:hAnsiTheme="minorHAnsi" w:cstheme="minorBidi"/>
          <w:color w:val="000000" w:themeColor="text1"/>
          <w:sz w:val="27"/>
          <w:szCs w:val="27"/>
          <w:lang w:val="en-GB"/>
        </w:rPr>
        <w:t>nd costs as well as their basis of calculation, such as:</w:t>
      </w:r>
    </w:p>
    <w:p w14:paraId="4B7E439C" w14:textId="3B43B8B4" w:rsidR="00F74CB4" w:rsidRPr="00D84845" w:rsidRDefault="00A966F8" w:rsidP="5655EDA5">
      <w:pPr>
        <w:pStyle w:val="NormalWeb"/>
        <w:numPr>
          <w:ilvl w:val="0"/>
          <w:numId w:val="1"/>
        </w:numPr>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lastRenderedPageBreak/>
        <w:t xml:space="preserve"> Number of flights/frequency of flights; more detailed itemisation of the exceptions to flight schedules is included in the attachments to the Invitation to Tender. Potential increases in flights are</w:t>
      </w:r>
      <w:r w:rsidRPr="5655EDA5">
        <w:rPr>
          <w:rFonts w:asciiTheme="minorHAnsi" w:hAnsiTheme="minorHAnsi" w:cstheme="minorBidi"/>
          <w:color w:val="000000" w:themeColor="text1"/>
          <w:sz w:val="27"/>
          <w:szCs w:val="27"/>
          <w:lang w:val="en-GB"/>
        </w:rPr>
        <w:t xml:space="preserve"> not taken into account in this calculation.</w:t>
      </w:r>
    </w:p>
    <w:p w14:paraId="45F492DC" w14:textId="75F4CC6B" w:rsidR="00F74CB4" w:rsidRPr="00EE3EB8" w:rsidRDefault="00A966F8"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D84845" w:rsidRDefault="00A966F8" w:rsidP="5655EDA5">
      <w:pPr>
        <w:pStyle w:val="NormalWeb"/>
        <w:numPr>
          <w:ilvl w:val="0"/>
          <w:numId w:val="1"/>
        </w:numPr>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00A966F8"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00A966F8"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Other additional revenue</w:t>
      </w:r>
    </w:p>
    <w:p w14:paraId="54B9F44A" w14:textId="77777777" w:rsidR="00F74CB4" w:rsidRPr="00D84845" w:rsidRDefault="00A966F8" w:rsidP="65E75E9A">
      <w:pPr>
        <w:pStyle w:val="NormalWeb"/>
        <w:rPr>
          <w:rFonts w:asciiTheme="minorHAnsi" w:hAnsiTheme="minorHAnsi" w:cstheme="minorBidi"/>
          <w:sz w:val="27"/>
          <w:szCs w:val="27"/>
          <w:lang w:val="en-GB"/>
        </w:rPr>
      </w:pPr>
      <w:r w:rsidRPr="65E75E9A">
        <w:rPr>
          <w:rFonts w:asciiTheme="minorHAnsi" w:hAnsiTheme="minorHAnsi" w:cstheme="minorBidi"/>
          <w:color w:val="000000" w:themeColor="text1"/>
          <w:sz w:val="27"/>
          <w:szCs w:val="27"/>
          <w:lang w:val="en-GB"/>
        </w:rPr>
        <w:t xml:space="preserve">The estimated costs of </w:t>
      </w:r>
      <w:r w:rsidRPr="65E75E9A">
        <w:rPr>
          <w:rFonts w:asciiTheme="minorHAnsi" w:hAnsiTheme="minorHAnsi" w:cstheme="minorBidi"/>
          <w:color w:val="000000" w:themeColor="text1"/>
          <w:sz w:val="27"/>
          <w:szCs w:val="27"/>
          <w:lang w:val="en-GB"/>
        </w:rPr>
        <w:t>the company are based on the expected prices during the agreement period, wages, taxes and other direct targeted and functional costs divided among the routes operated by the company.</w:t>
      </w:r>
    </w:p>
    <w:p w14:paraId="7CDD9398" w14:textId="399A85AE" w:rsidR="00F74CB4" w:rsidRPr="00D84845" w:rsidRDefault="00A966F8" w:rsidP="65E75E9A">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sz w:val="27"/>
          <w:szCs w:val="27"/>
          <w:lang w:val="en-GB"/>
        </w:rPr>
        <w:t>NOTE: The price, with which the Air Carrier commits to operating the fli</w:t>
      </w:r>
      <w:r w:rsidRPr="65E75E9A">
        <w:rPr>
          <w:rFonts w:asciiTheme="minorHAnsi" w:hAnsiTheme="minorHAnsi" w:cstheme="minorBidi"/>
          <w:sz w:val="27"/>
          <w:szCs w:val="27"/>
          <w:lang w:val="en-GB"/>
        </w:rPr>
        <w:t>ghts in accordance with the terms of the tendering procedure, must be stated in the tender. The operating period is fr</w:t>
      </w:r>
      <w:r w:rsidRPr="009A40B3">
        <w:rPr>
          <w:rFonts w:asciiTheme="minorHAnsi" w:hAnsiTheme="minorHAnsi" w:cstheme="minorBidi"/>
          <w:sz w:val="27"/>
          <w:szCs w:val="27"/>
          <w:lang w:val="en-GB"/>
        </w:rPr>
        <w:t xml:space="preserve">om </w:t>
      </w:r>
      <w:r w:rsidRPr="009A40B3">
        <w:rPr>
          <w:rFonts w:asciiTheme="minorHAnsi" w:hAnsiTheme="minorHAnsi" w:cstheme="minorBidi"/>
          <w:sz w:val="27"/>
          <w:szCs w:val="27"/>
          <w:lang w:val="en-US"/>
        </w:rPr>
        <w:t>29.4.2024-28.3.2026</w:t>
      </w:r>
      <w:r w:rsidRPr="009A40B3">
        <w:rPr>
          <w:rFonts w:asciiTheme="minorHAnsi" w:hAnsiTheme="minorHAnsi" w:cstheme="minorBidi"/>
          <w:sz w:val="27"/>
          <w:szCs w:val="27"/>
          <w:lang w:val="en-GB"/>
        </w:rPr>
        <w:t>. The p</w:t>
      </w:r>
      <w:r w:rsidRPr="65E75E9A">
        <w:rPr>
          <w:rFonts w:asciiTheme="minorHAnsi" w:hAnsiTheme="minorHAnsi" w:cstheme="minorBidi"/>
          <w:sz w:val="27"/>
          <w:szCs w:val="27"/>
          <w:lang w:val="en-GB"/>
        </w:rPr>
        <w:t>rices must be presented as per one triangle flight/round trip service</w:t>
      </w:r>
      <w:r w:rsidRPr="65E75E9A">
        <w:rPr>
          <w:rFonts w:asciiTheme="minorHAnsi" w:hAnsiTheme="minorHAnsi" w:cstheme="minorBidi"/>
          <w:color w:val="000000" w:themeColor="text1"/>
          <w:sz w:val="27"/>
          <w:szCs w:val="27"/>
          <w:lang w:val="en-GB"/>
        </w:rPr>
        <w:t>.</w:t>
      </w:r>
    </w:p>
    <w:p w14:paraId="5B7430D1" w14:textId="77777777"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The draft agreement attached to the </w:t>
      </w:r>
      <w:r w:rsidRPr="5655EDA5">
        <w:rPr>
          <w:rFonts w:asciiTheme="minorHAnsi" w:hAnsiTheme="minorHAnsi" w:cstheme="minorBidi"/>
          <w:color w:val="000000" w:themeColor="text1"/>
          <w:sz w:val="27"/>
          <w:szCs w:val="27"/>
          <w:lang w:val="en-GB"/>
        </w:rPr>
        <w:t>Invitation to Tender includes a condition on how the Operating Compensation can be changed based on the changes in fuel prices.</w:t>
      </w:r>
    </w:p>
    <w:p w14:paraId="1381B2D9" w14:textId="77777777" w:rsidR="00F74CB4"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The operation can be changed during the agreement period on the grounds agreed upon and itemised in the Purchased Services Agree</w:t>
      </w:r>
      <w:r w:rsidRPr="5655EDA5">
        <w:rPr>
          <w:rFonts w:asciiTheme="minorHAnsi" w:hAnsiTheme="minorHAnsi" w:cstheme="minorBidi"/>
          <w:color w:val="000000" w:themeColor="text1"/>
          <w:sz w:val="27"/>
          <w:szCs w:val="27"/>
          <w:lang w:val="en-GB"/>
        </w:rPr>
        <w:t>ment. This may also lead to changing the Operating Compensation. In that case, the average unit price (net price) of the flight is used as the basis of calculating the change. The unit price of the flight is also used as the basis of calculation of contrac</w:t>
      </w:r>
      <w:r w:rsidRPr="5655EDA5">
        <w:rPr>
          <w:rFonts w:asciiTheme="minorHAnsi" w:hAnsiTheme="minorHAnsi" w:cstheme="minorBidi"/>
          <w:color w:val="000000" w:themeColor="text1"/>
          <w:sz w:val="27"/>
          <w:szCs w:val="27"/>
          <w:lang w:val="en-GB"/>
        </w:rPr>
        <w:t>tual sanctions.</w:t>
      </w:r>
    </w:p>
    <w:p w14:paraId="71B6D80A" w14:textId="2E52145C" w:rsidR="00306000" w:rsidRPr="00D84845" w:rsidRDefault="00A966F8"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The Air Operator is not entitled to any other additional compensation than what is indicated by the fuel price amendment mechanism.</w:t>
      </w:r>
    </w:p>
    <w:sectPr w:rsidR="00306000" w:rsidRPr="00D84845">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313C" w14:textId="77777777" w:rsidR="00000000" w:rsidRDefault="00A966F8">
      <w:pPr>
        <w:spacing w:after="0" w:line="240" w:lineRule="auto"/>
      </w:pPr>
      <w:r>
        <w:separator/>
      </w:r>
    </w:p>
  </w:endnote>
  <w:endnote w:type="continuationSeparator" w:id="0">
    <w:p w14:paraId="2D52FDDE" w14:textId="77777777" w:rsidR="00000000" w:rsidRDefault="00A9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F1AA" w14:textId="77777777" w:rsidR="00697909" w:rsidRDefault="0069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684D52" w14:paraId="654075E4" w14:textId="77777777" w:rsidTr="63ADD5BA">
      <w:tc>
        <w:tcPr>
          <w:tcW w:w="3213" w:type="dxa"/>
        </w:tcPr>
        <w:p w14:paraId="5D277EC1" w14:textId="32F86C15" w:rsidR="63ADD5BA" w:rsidRDefault="63ADD5BA" w:rsidP="63ADD5BA">
          <w:pPr>
            <w:pStyle w:val="Header"/>
            <w:ind w:left="-115"/>
          </w:pPr>
        </w:p>
      </w:tc>
      <w:tc>
        <w:tcPr>
          <w:tcW w:w="3213" w:type="dxa"/>
        </w:tcPr>
        <w:p w14:paraId="024A247B" w14:textId="212DCE5E" w:rsidR="63ADD5BA" w:rsidRDefault="63ADD5BA" w:rsidP="63ADD5BA">
          <w:pPr>
            <w:pStyle w:val="Header"/>
            <w:jc w:val="center"/>
          </w:pPr>
        </w:p>
      </w:tc>
      <w:tc>
        <w:tcPr>
          <w:tcW w:w="3213" w:type="dxa"/>
        </w:tcPr>
        <w:p w14:paraId="1DB1BE7E" w14:textId="58D3B28E" w:rsidR="63ADD5BA" w:rsidRDefault="63ADD5BA" w:rsidP="63ADD5BA">
          <w:pPr>
            <w:pStyle w:val="Header"/>
            <w:ind w:right="-115"/>
            <w:jc w:val="right"/>
          </w:pPr>
        </w:p>
      </w:tc>
    </w:tr>
  </w:tbl>
  <w:p w14:paraId="61B6C150" w14:textId="64D45728" w:rsidR="63ADD5BA" w:rsidRDefault="63ADD5BA" w:rsidP="63ADD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620E" w14:textId="77777777" w:rsidR="00697909" w:rsidRDefault="0069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679B" w14:textId="77777777" w:rsidR="00000000" w:rsidRDefault="00A966F8">
      <w:pPr>
        <w:spacing w:after="0" w:line="240" w:lineRule="auto"/>
      </w:pPr>
      <w:r>
        <w:separator/>
      </w:r>
    </w:p>
  </w:footnote>
  <w:footnote w:type="continuationSeparator" w:id="0">
    <w:p w14:paraId="0960EEC7" w14:textId="77777777" w:rsidR="00000000" w:rsidRDefault="00A96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505C" w14:textId="77777777" w:rsidR="00697909" w:rsidRDefault="00697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84D6" w14:textId="27108721" w:rsidR="00697909" w:rsidRDefault="00A966F8">
    <w:pPr>
      <w:pStyle w:val="Header"/>
    </w:pPr>
    <w:r w:rsidRPr="00697909">
      <w:t>TRAFICOM/526562/02.03.01/2023</w:t>
    </w:r>
  </w:p>
  <w:p w14:paraId="148C3E94" w14:textId="4F9D1F01" w:rsidR="63ADD5BA" w:rsidRDefault="63ADD5BA" w:rsidP="63ADD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2374" w14:textId="77777777" w:rsidR="00697909" w:rsidRDefault="00697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CFA"/>
    <w:multiLevelType w:val="hybridMultilevel"/>
    <w:tmpl w:val="B296D13C"/>
    <w:lvl w:ilvl="0" w:tplc="B2562AEA">
      <w:start w:val="1"/>
      <w:numFmt w:val="bullet"/>
      <w:lvlText w:val=""/>
      <w:lvlJc w:val="left"/>
      <w:pPr>
        <w:ind w:left="720" w:hanging="360"/>
      </w:pPr>
      <w:rPr>
        <w:rFonts w:ascii="Symbol" w:eastAsia="Times New Roman" w:hAnsi="Symbol" w:cstheme="minorHAnsi" w:hint="default"/>
      </w:rPr>
    </w:lvl>
    <w:lvl w:ilvl="1" w:tplc="B9EC08E0" w:tentative="1">
      <w:start w:val="1"/>
      <w:numFmt w:val="bullet"/>
      <w:lvlText w:val="o"/>
      <w:lvlJc w:val="left"/>
      <w:pPr>
        <w:ind w:left="1440" w:hanging="360"/>
      </w:pPr>
      <w:rPr>
        <w:rFonts w:ascii="Courier New" w:hAnsi="Courier New" w:cs="Courier New" w:hint="default"/>
      </w:rPr>
    </w:lvl>
    <w:lvl w:ilvl="2" w:tplc="BB400840" w:tentative="1">
      <w:start w:val="1"/>
      <w:numFmt w:val="bullet"/>
      <w:lvlText w:val=""/>
      <w:lvlJc w:val="left"/>
      <w:pPr>
        <w:ind w:left="2160" w:hanging="360"/>
      </w:pPr>
      <w:rPr>
        <w:rFonts w:ascii="Wingdings" w:hAnsi="Wingdings" w:hint="default"/>
      </w:rPr>
    </w:lvl>
    <w:lvl w:ilvl="3" w:tplc="E1E21970" w:tentative="1">
      <w:start w:val="1"/>
      <w:numFmt w:val="bullet"/>
      <w:lvlText w:val=""/>
      <w:lvlJc w:val="left"/>
      <w:pPr>
        <w:ind w:left="2880" w:hanging="360"/>
      </w:pPr>
      <w:rPr>
        <w:rFonts w:ascii="Symbol" w:hAnsi="Symbol" w:hint="default"/>
      </w:rPr>
    </w:lvl>
    <w:lvl w:ilvl="4" w:tplc="2BEC6426" w:tentative="1">
      <w:start w:val="1"/>
      <w:numFmt w:val="bullet"/>
      <w:lvlText w:val="o"/>
      <w:lvlJc w:val="left"/>
      <w:pPr>
        <w:ind w:left="3600" w:hanging="360"/>
      </w:pPr>
      <w:rPr>
        <w:rFonts w:ascii="Courier New" w:hAnsi="Courier New" w:cs="Courier New" w:hint="default"/>
      </w:rPr>
    </w:lvl>
    <w:lvl w:ilvl="5" w:tplc="81400610" w:tentative="1">
      <w:start w:val="1"/>
      <w:numFmt w:val="bullet"/>
      <w:lvlText w:val=""/>
      <w:lvlJc w:val="left"/>
      <w:pPr>
        <w:ind w:left="4320" w:hanging="360"/>
      </w:pPr>
      <w:rPr>
        <w:rFonts w:ascii="Wingdings" w:hAnsi="Wingdings" w:hint="default"/>
      </w:rPr>
    </w:lvl>
    <w:lvl w:ilvl="6" w:tplc="E5F0A334" w:tentative="1">
      <w:start w:val="1"/>
      <w:numFmt w:val="bullet"/>
      <w:lvlText w:val=""/>
      <w:lvlJc w:val="left"/>
      <w:pPr>
        <w:ind w:left="5040" w:hanging="360"/>
      </w:pPr>
      <w:rPr>
        <w:rFonts w:ascii="Symbol" w:hAnsi="Symbol" w:hint="default"/>
      </w:rPr>
    </w:lvl>
    <w:lvl w:ilvl="7" w:tplc="A4B8C69C" w:tentative="1">
      <w:start w:val="1"/>
      <w:numFmt w:val="bullet"/>
      <w:lvlText w:val="o"/>
      <w:lvlJc w:val="left"/>
      <w:pPr>
        <w:ind w:left="5760" w:hanging="360"/>
      </w:pPr>
      <w:rPr>
        <w:rFonts w:ascii="Courier New" w:hAnsi="Courier New" w:cs="Courier New" w:hint="default"/>
      </w:rPr>
    </w:lvl>
    <w:lvl w:ilvl="8" w:tplc="E9308A8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22B28"/>
    <w:rsid w:val="00031759"/>
    <w:rsid w:val="000543BC"/>
    <w:rsid w:val="00054FC9"/>
    <w:rsid w:val="00064FC1"/>
    <w:rsid w:val="000664C7"/>
    <w:rsid w:val="000B2042"/>
    <w:rsid w:val="000C2596"/>
    <w:rsid w:val="000D0787"/>
    <w:rsid w:val="000D0F2F"/>
    <w:rsid w:val="000D3E35"/>
    <w:rsid w:val="000D7E30"/>
    <w:rsid w:val="001140EC"/>
    <w:rsid w:val="00115BF1"/>
    <w:rsid w:val="00124509"/>
    <w:rsid w:val="00151BA3"/>
    <w:rsid w:val="0016680F"/>
    <w:rsid w:val="00173BC9"/>
    <w:rsid w:val="00186085"/>
    <w:rsid w:val="00195363"/>
    <w:rsid w:val="00195A54"/>
    <w:rsid w:val="001A2687"/>
    <w:rsid w:val="001B6F0B"/>
    <w:rsid w:val="001C22B5"/>
    <w:rsid w:val="001D03D0"/>
    <w:rsid w:val="001E352E"/>
    <w:rsid w:val="001F01A2"/>
    <w:rsid w:val="002525E5"/>
    <w:rsid w:val="00273B7E"/>
    <w:rsid w:val="00282CAE"/>
    <w:rsid w:val="002A346F"/>
    <w:rsid w:val="002C1630"/>
    <w:rsid w:val="002C6C0C"/>
    <w:rsid w:val="002C7325"/>
    <w:rsid w:val="002E1E52"/>
    <w:rsid w:val="002E2BBF"/>
    <w:rsid w:val="00306000"/>
    <w:rsid w:val="003353BB"/>
    <w:rsid w:val="00345A44"/>
    <w:rsid w:val="003706F0"/>
    <w:rsid w:val="00376319"/>
    <w:rsid w:val="0037775B"/>
    <w:rsid w:val="0038431A"/>
    <w:rsid w:val="00386CB2"/>
    <w:rsid w:val="00394026"/>
    <w:rsid w:val="003971E3"/>
    <w:rsid w:val="003D22C3"/>
    <w:rsid w:val="003D62DA"/>
    <w:rsid w:val="003E3703"/>
    <w:rsid w:val="00402F4F"/>
    <w:rsid w:val="004122D5"/>
    <w:rsid w:val="00415970"/>
    <w:rsid w:val="004223A7"/>
    <w:rsid w:val="00423BC3"/>
    <w:rsid w:val="00441EAA"/>
    <w:rsid w:val="00473751"/>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C0F6B"/>
    <w:rsid w:val="005D2A2E"/>
    <w:rsid w:val="005E2B8C"/>
    <w:rsid w:val="005F5F9E"/>
    <w:rsid w:val="00606FE8"/>
    <w:rsid w:val="00614224"/>
    <w:rsid w:val="006201E7"/>
    <w:rsid w:val="00666A6D"/>
    <w:rsid w:val="006803EC"/>
    <w:rsid w:val="006824C4"/>
    <w:rsid w:val="006845FC"/>
    <w:rsid w:val="00684D52"/>
    <w:rsid w:val="00697909"/>
    <w:rsid w:val="006A0BDC"/>
    <w:rsid w:val="006A485B"/>
    <w:rsid w:val="006A59F4"/>
    <w:rsid w:val="006B25B4"/>
    <w:rsid w:val="006B64AB"/>
    <w:rsid w:val="006C503D"/>
    <w:rsid w:val="006F2A15"/>
    <w:rsid w:val="00704741"/>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120C"/>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64F95"/>
    <w:rsid w:val="00972615"/>
    <w:rsid w:val="00974902"/>
    <w:rsid w:val="00976FEB"/>
    <w:rsid w:val="00997118"/>
    <w:rsid w:val="009A40B3"/>
    <w:rsid w:val="009A4D71"/>
    <w:rsid w:val="009B3AF7"/>
    <w:rsid w:val="009B67F5"/>
    <w:rsid w:val="009E442E"/>
    <w:rsid w:val="009E4F83"/>
    <w:rsid w:val="009F42F6"/>
    <w:rsid w:val="009F4B5B"/>
    <w:rsid w:val="00A34DE9"/>
    <w:rsid w:val="00A66A4D"/>
    <w:rsid w:val="00A82EE9"/>
    <w:rsid w:val="00A8474D"/>
    <w:rsid w:val="00A966F8"/>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1FA8"/>
    <w:rsid w:val="00CA3065"/>
    <w:rsid w:val="00CB2935"/>
    <w:rsid w:val="00CB683E"/>
    <w:rsid w:val="00CE2EB6"/>
    <w:rsid w:val="00D10971"/>
    <w:rsid w:val="00D425E1"/>
    <w:rsid w:val="00D82CBA"/>
    <w:rsid w:val="00D83F3D"/>
    <w:rsid w:val="00D84845"/>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330DCB94"/>
    <w:rsid w:val="3F43AB8E"/>
    <w:rsid w:val="4DA8B0F0"/>
    <w:rsid w:val="53BBCC48"/>
    <w:rsid w:val="5570029D"/>
    <w:rsid w:val="5655EDA5"/>
    <w:rsid w:val="56E4ED5A"/>
    <w:rsid w:val="6148D770"/>
    <w:rsid w:val="63ADD5BA"/>
    <w:rsid w:val="65A91D7B"/>
    <w:rsid w:val="65E75E9A"/>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2.xml><?xml version="1.0" encoding="utf-8"?>
<ds:datastoreItem xmlns:ds="http://schemas.openxmlformats.org/officeDocument/2006/customXml" ds:itemID="{8615ADDA-1B67-4EEE-8DE6-FA8D9C6B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72DAE-F9E8-4FCB-B5C4-1C4CA25CF7FA}">
  <ds:schemaRefs>
    <ds:schemaRef ds:uri="Microsoft.SharePoint.Taxonomy.ContentTypeSync"/>
  </ds:schemaRefs>
</ds:datastoreItem>
</file>

<file path=customXml/itemProps4.xml><?xml version="1.0" encoding="utf-8"?>
<ds:datastoreItem xmlns:ds="http://schemas.openxmlformats.org/officeDocument/2006/customXml" ds:itemID="{6A6674C3-F670-4769-904F-1DE34C60F5C4}">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EF38F35-B7EC-43A4-99B4-C62B2641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2023-10-25T10:40:00Z</dcterms:created>
  <dcterms:modified xsi:type="dcterms:W3CDTF">2023-10-25T10:40:00Z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