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FE98" w14:textId="77777777" w:rsidR="009404EB" w:rsidRDefault="009404EB" w:rsidP="009404EB">
      <w:pPr>
        <w:pStyle w:val="NormalWeb"/>
      </w:pPr>
    </w:p>
    <w:p w14:paraId="112FC9B1" w14:textId="77777777" w:rsidR="009404EB" w:rsidRDefault="009404EB" w:rsidP="009404EB">
      <w:pPr>
        <w:pStyle w:val="NormalWeb"/>
      </w:pPr>
    </w:p>
    <w:p w14:paraId="71593A51" w14:textId="77777777" w:rsidR="009404EB" w:rsidRDefault="009404EB" w:rsidP="009404EB">
      <w:pPr>
        <w:pStyle w:val="NormalWeb"/>
      </w:pPr>
    </w:p>
    <w:p w14:paraId="071F21AA" w14:textId="77777777" w:rsidR="009404EB" w:rsidRDefault="009404EB" w:rsidP="009404EB">
      <w:pPr>
        <w:pStyle w:val="NormalWeb"/>
      </w:pPr>
    </w:p>
    <w:p w14:paraId="505B25BD" w14:textId="77777777" w:rsidR="009404EB" w:rsidRDefault="009404EB" w:rsidP="009404EB">
      <w:pPr>
        <w:pStyle w:val="NormalWeb"/>
      </w:pPr>
    </w:p>
    <w:p w14:paraId="53C3993A" w14:textId="77777777" w:rsidR="009404EB" w:rsidRDefault="009404EB" w:rsidP="009404EB">
      <w:pPr>
        <w:pStyle w:val="NormalWeb"/>
      </w:pPr>
    </w:p>
    <w:p w14:paraId="11DA308C" w14:textId="3BADC1A0" w:rsidR="009404EB" w:rsidRPr="00EF1D50" w:rsidRDefault="00D81F59" w:rsidP="1518348F">
      <w:pPr>
        <w:pStyle w:val="NormalWeb"/>
        <w:jc w:val="center"/>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PURCHASED SERVICES AGREEMENT FOR SCHEDULED AIR SERVICES ON THE ROUTE BETWEEN </w:t>
      </w:r>
      <w:r w:rsidRPr="003142D9">
        <w:rPr>
          <w:rFonts w:asciiTheme="minorHAnsi" w:eastAsiaTheme="minorEastAsia" w:hAnsiTheme="minorHAnsi" w:cstheme="minorBidi"/>
          <w:color w:val="FF0000"/>
          <w:lang w:val="en-GB"/>
        </w:rPr>
        <w:t>JOENSUU/ JYVÄSKYLÄ/ KAJAANI/ KEMI</w:t>
      </w:r>
      <w:r w:rsidR="0044000B" w:rsidRPr="003142D9">
        <w:rPr>
          <w:rFonts w:asciiTheme="minorHAnsi" w:eastAsiaTheme="minorEastAsia" w:hAnsiTheme="minorHAnsi" w:cstheme="minorBidi"/>
          <w:color w:val="FF0000"/>
          <w:lang w:val="en-GB"/>
        </w:rPr>
        <w:t xml:space="preserve">/ </w:t>
      </w:r>
      <w:r w:rsidRPr="003142D9">
        <w:rPr>
          <w:rFonts w:asciiTheme="minorHAnsi" w:eastAsiaTheme="minorEastAsia" w:hAnsiTheme="minorHAnsi" w:cstheme="minorBidi"/>
          <w:color w:val="FF0000"/>
          <w:lang w:val="en-GB"/>
        </w:rPr>
        <w:t>KOKKOLA</w:t>
      </w:r>
      <w:r w:rsidRPr="00B13BE0">
        <w:rPr>
          <w:rFonts w:asciiTheme="minorHAnsi" w:eastAsiaTheme="minorEastAsia" w:hAnsiTheme="minorHAnsi" w:cstheme="minorBidi"/>
          <w:lang w:val="en-GB"/>
        </w:rPr>
        <w:t xml:space="preserve"> A</w:t>
      </w:r>
      <w:r w:rsidRPr="1518348F">
        <w:rPr>
          <w:rFonts w:asciiTheme="minorHAnsi" w:eastAsiaTheme="minorEastAsia" w:hAnsiTheme="minorHAnsi" w:cstheme="minorBidi"/>
          <w:lang w:val="en-GB"/>
        </w:rPr>
        <w:t>ND HELSINKI AIRPORTS WITH</w:t>
      </w:r>
    </w:p>
    <w:p w14:paraId="7A85229A" w14:textId="77777777" w:rsidR="009404EB" w:rsidRPr="00EF1D50" w:rsidRDefault="009404EB" w:rsidP="7E0345A5">
      <w:pPr>
        <w:pStyle w:val="NormalWeb"/>
        <w:jc w:val="center"/>
        <w:rPr>
          <w:rFonts w:asciiTheme="minorHAnsi" w:eastAsiaTheme="minorEastAsia" w:hAnsiTheme="minorHAnsi" w:cstheme="minorBidi"/>
          <w:lang w:val="en-GB"/>
        </w:rPr>
      </w:pPr>
    </w:p>
    <w:p w14:paraId="608D738A" w14:textId="77777777" w:rsidR="009404EB" w:rsidRPr="00EF1D50" w:rsidRDefault="00D81F59" w:rsidP="1518348F">
      <w:pPr>
        <w:pStyle w:val="NormalWeb"/>
        <w:jc w:val="center"/>
        <w:rPr>
          <w:rFonts w:asciiTheme="minorHAnsi" w:eastAsiaTheme="minorEastAsia" w:hAnsiTheme="minorHAnsi" w:cstheme="minorBidi"/>
          <w:lang w:val="en-GB"/>
        </w:rPr>
      </w:pPr>
      <w:r w:rsidRPr="1518348F">
        <w:rPr>
          <w:rFonts w:asciiTheme="minorHAnsi" w:eastAsiaTheme="minorEastAsia" w:hAnsiTheme="minorHAnsi" w:cstheme="minorBidi"/>
          <w:lang w:val="en-GB"/>
        </w:rPr>
        <w:t>THE FINNISH TRANSPORT AND COMMUNICATIONS AGENCY</w:t>
      </w:r>
    </w:p>
    <w:p w14:paraId="2D96703E" w14:textId="77777777" w:rsidR="009404EB" w:rsidRPr="00EF1D50" w:rsidRDefault="00D81F59" w:rsidP="1518348F">
      <w:pPr>
        <w:pStyle w:val="NormalWeb"/>
        <w:jc w:val="center"/>
        <w:rPr>
          <w:rFonts w:asciiTheme="minorHAnsi" w:eastAsiaTheme="minorEastAsia" w:hAnsiTheme="minorHAnsi" w:cstheme="minorBidi"/>
          <w:lang w:val="en-GB"/>
        </w:rPr>
      </w:pPr>
      <w:r w:rsidRPr="1518348F">
        <w:rPr>
          <w:rFonts w:asciiTheme="minorHAnsi" w:eastAsiaTheme="minorEastAsia" w:hAnsiTheme="minorHAnsi" w:cstheme="minorBidi"/>
          <w:lang w:val="en-GB"/>
        </w:rPr>
        <w:t>AND</w:t>
      </w:r>
    </w:p>
    <w:p w14:paraId="216304CA" w14:textId="268420ED" w:rsidR="004625A2" w:rsidRPr="003142D9" w:rsidRDefault="00D81F59" w:rsidP="6A659262">
      <w:pPr>
        <w:pStyle w:val="NormalWeb"/>
        <w:jc w:val="center"/>
        <w:rPr>
          <w:rFonts w:asciiTheme="minorHAnsi" w:eastAsiaTheme="minorEastAsia" w:hAnsiTheme="minorHAnsi" w:cstheme="minorBidi"/>
          <w:color w:val="FF0000"/>
          <w:lang w:val="en-GB"/>
        </w:rPr>
      </w:pPr>
      <w:r w:rsidRPr="003142D9">
        <w:rPr>
          <w:rFonts w:asciiTheme="minorHAnsi" w:eastAsiaTheme="minorEastAsia" w:hAnsiTheme="minorHAnsi" w:cstheme="minorBidi"/>
          <w:color w:val="FF0000"/>
          <w:lang w:val="en-GB"/>
        </w:rPr>
        <w:t>xxxx</w:t>
      </w:r>
    </w:p>
    <w:p w14:paraId="240D0AD6" w14:textId="4F483D43" w:rsidR="009404EB" w:rsidRPr="00EF1D50" w:rsidRDefault="00D81F59" w:rsidP="1518348F">
      <w:pPr>
        <w:pStyle w:val="NormalWeb"/>
        <w:jc w:val="center"/>
        <w:rPr>
          <w:rFonts w:asciiTheme="minorHAnsi" w:eastAsiaTheme="minorEastAsia" w:hAnsiTheme="minorHAnsi" w:cstheme="minorBidi"/>
          <w:lang w:val="en-GB"/>
        </w:rPr>
      </w:pPr>
      <w:r w:rsidRPr="1518348F">
        <w:rPr>
          <w:rFonts w:asciiTheme="minorHAnsi" w:eastAsiaTheme="minorEastAsia" w:hAnsiTheme="minorHAnsi" w:cstheme="minorBidi"/>
          <w:lang w:val="en-GB"/>
        </w:rPr>
        <w:t>as the parties</w:t>
      </w:r>
    </w:p>
    <w:p w14:paraId="23656892" w14:textId="573251F1" w:rsidR="009404EB" w:rsidRPr="001B5296" w:rsidRDefault="00D81F59" w:rsidP="6A659262">
      <w:pPr>
        <w:pStyle w:val="NormalWeb"/>
        <w:jc w:val="center"/>
        <w:rPr>
          <w:rFonts w:asciiTheme="minorHAnsi" w:eastAsiaTheme="minorEastAsia" w:hAnsiTheme="minorHAnsi" w:cstheme="minorBidi"/>
          <w:lang w:val="en-GB"/>
        </w:rPr>
      </w:pPr>
      <w:r w:rsidRPr="6A659262">
        <w:rPr>
          <w:rFonts w:asciiTheme="minorHAnsi" w:eastAsiaTheme="minorEastAsia" w:hAnsiTheme="minorHAnsi" w:cstheme="minorBidi"/>
          <w:lang w:val="en-GB"/>
        </w:rPr>
        <w:t>X </w:t>
      </w:r>
      <w:proofErr w:type="spellStart"/>
      <w:r w:rsidRPr="6A659262">
        <w:rPr>
          <w:rFonts w:asciiTheme="minorHAnsi" w:eastAsiaTheme="minorEastAsia" w:hAnsiTheme="minorHAnsi" w:cstheme="minorBidi"/>
          <w:lang w:val="en-GB"/>
        </w:rPr>
        <w:t>X</w:t>
      </w:r>
      <w:proofErr w:type="spellEnd"/>
      <w:r w:rsidRPr="6A659262">
        <w:rPr>
          <w:rFonts w:asciiTheme="minorHAnsi" w:eastAsiaTheme="minorEastAsia" w:hAnsiTheme="minorHAnsi" w:cstheme="minorBidi"/>
          <w:lang w:val="en-GB"/>
        </w:rPr>
        <w:t xml:space="preserve"> 202</w:t>
      </w:r>
      <w:r w:rsidR="00703C5D">
        <w:rPr>
          <w:rFonts w:asciiTheme="minorHAnsi" w:eastAsiaTheme="minorEastAsia" w:hAnsiTheme="minorHAnsi" w:cstheme="minorBidi"/>
          <w:lang w:val="en-GB"/>
        </w:rPr>
        <w:t>4</w:t>
      </w:r>
    </w:p>
    <w:p w14:paraId="445B2431" w14:textId="2A345F9F" w:rsidR="005C1423" w:rsidRPr="007D41AD" w:rsidRDefault="00D81F59" w:rsidP="6A659262">
      <w:pPr>
        <w:pStyle w:val="NormalWeb"/>
        <w:jc w:val="center"/>
        <w:rPr>
          <w:rFonts w:asciiTheme="minorHAnsi" w:eastAsiaTheme="minorEastAsia" w:hAnsiTheme="minorHAnsi" w:cstheme="minorBidi"/>
          <w:color w:val="FF0000"/>
          <w:lang w:val="en-US"/>
        </w:rPr>
      </w:pPr>
      <w:r w:rsidRPr="007D41AD">
        <w:rPr>
          <w:rFonts w:asciiTheme="minorHAnsi" w:eastAsiaTheme="minorEastAsia" w:hAnsiTheme="minorHAnsi" w:cstheme="minorBidi"/>
          <w:color w:val="FF0000"/>
          <w:lang w:val="en-US"/>
        </w:rPr>
        <w:t>TRAFICOM/</w:t>
      </w:r>
      <w:proofErr w:type="spellStart"/>
      <w:r w:rsidRPr="007D41AD">
        <w:rPr>
          <w:rFonts w:asciiTheme="minorHAnsi" w:eastAsiaTheme="minorEastAsia" w:hAnsiTheme="minorHAnsi" w:cstheme="minorBidi"/>
          <w:color w:val="FF0000"/>
          <w:lang w:val="en-US"/>
        </w:rPr>
        <w:t>xxxxxx</w:t>
      </w:r>
      <w:proofErr w:type="spellEnd"/>
      <w:r w:rsidRPr="007D41AD">
        <w:rPr>
          <w:rFonts w:asciiTheme="minorHAnsi" w:eastAsiaTheme="minorEastAsia" w:hAnsiTheme="minorHAnsi" w:cstheme="minorBidi"/>
          <w:color w:val="FF0000"/>
          <w:lang w:val="en-US"/>
        </w:rPr>
        <w:t>/02.03.01/202</w:t>
      </w:r>
      <w:r w:rsidR="00703C5D">
        <w:rPr>
          <w:rFonts w:asciiTheme="minorHAnsi" w:eastAsiaTheme="minorEastAsia" w:hAnsiTheme="minorHAnsi" w:cstheme="minorBidi"/>
          <w:color w:val="FF0000"/>
          <w:lang w:val="en-US"/>
        </w:rPr>
        <w:t>4</w:t>
      </w:r>
    </w:p>
    <w:p w14:paraId="04695EB1" w14:textId="77777777" w:rsidR="009404EB" w:rsidRPr="004625A2" w:rsidRDefault="009404EB" w:rsidP="7E0345A5">
      <w:pPr>
        <w:pStyle w:val="NormalWeb"/>
        <w:rPr>
          <w:rFonts w:asciiTheme="minorHAnsi" w:eastAsiaTheme="minorEastAsia" w:hAnsiTheme="minorHAnsi" w:cstheme="minorBidi"/>
          <w:lang w:val="en-US"/>
        </w:rPr>
      </w:pPr>
    </w:p>
    <w:p w14:paraId="596261E0" w14:textId="77777777" w:rsidR="009404EB" w:rsidRPr="004625A2" w:rsidRDefault="009404EB" w:rsidP="7E0345A5">
      <w:pPr>
        <w:pStyle w:val="NormalWeb"/>
        <w:rPr>
          <w:rFonts w:asciiTheme="minorHAnsi" w:eastAsiaTheme="minorEastAsia" w:hAnsiTheme="minorHAnsi" w:cstheme="minorBidi"/>
          <w:lang w:val="en-US"/>
        </w:rPr>
      </w:pPr>
    </w:p>
    <w:p w14:paraId="2E51A358" w14:textId="72EF56DC" w:rsidR="009404EB" w:rsidRDefault="009404EB" w:rsidP="7E0345A5">
      <w:pPr>
        <w:pStyle w:val="NormalWeb"/>
        <w:rPr>
          <w:rFonts w:asciiTheme="minorHAnsi" w:eastAsiaTheme="minorEastAsia" w:hAnsiTheme="minorHAnsi" w:cstheme="minorBidi"/>
          <w:lang w:val="en-US"/>
        </w:rPr>
      </w:pPr>
    </w:p>
    <w:p w14:paraId="62E439CB" w14:textId="77777777" w:rsidR="004625A2" w:rsidRPr="004625A2" w:rsidRDefault="004625A2" w:rsidP="7E0345A5">
      <w:pPr>
        <w:pStyle w:val="NormalWeb"/>
        <w:rPr>
          <w:rFonts w:asciiTheme="minorHAnsi" w:eastAsiaTheme="minorEastAsia" w:hAnsiTheme="minorHAnsi" w:cstheme="minorBidi"/>
          <w:lang w:val="en-US"/>
        </w:rPr>
      </w:pPr>
    </w:p>
    <w:p w14:paraId="0CF44010" w14:textId="77777777" w:rsidR="009404EB" w:rsidRPr="004625A2" w:rsidRDefault="009404EB" w:rsidP="7E0345A5">
      <w:pPr>
        <w:pStyle w:val="NormalWeb"/>
        <w:rPr>
          <w:rFonts w:asciiTheme="minorHAnsi" w:eastAsiaTheme="minorEastAsia" w:hAnsiTheme="minorHAnsi" w:cstheme="minorBidi"/>
          <w:lang w:val="en-US"/>
        </w:rPr>
      </w:pPr>
    </w:p>
    <w:p w14:paraId="114A582B" w14:textId="77777777" w:rsidR="009404EB" w:rsidRPr="004625A2" w:rsidRDefault="009404EB" w:rsidP="7E0345A5">
      <w:pPr>
        <w:pStyle w:val="NormalWeb"/>
        <w:rPr>
          <w:rFonts w:asciiTheme="minorHAnsi" w:eastAsiaTheme="minorEastAsia" w:hAnsiTheme="minorHAnsi" w:cstheme="minorBidi"/>
          <w:lang w:val="en-US"/>
        </w:rPr>
      </w:pPr>
    </w:p>
    <w:p w14:paraId="6C251F7E" w14:textId="77777777" w:rsidR="009404EB" w:rsidRPr="004625A2" w:rsidRDefault="009404EB" w:rsidP="7E0345A5">
      <w:pPr>
        <w:pStyle w:val="NormalWeb"/>
        <w:rPr>
          <w:rFonts w:asciiTheme="minorHAnsi" w:eastAsiaTheme="minorEastAsia" w:hAnsiTheme="minorHAnsi" w:cstheme="minorBidi"/>
          <w:lang w:val="en-US"/>
        </w:rPr>
      </w:pPr>
    </w:p>
    <w:p w14:paraId="6736159D" w14:textId="77777777" w:rsidR="009404EB" w:rsidRPr="004625A2" w:rsidRDefault="009404EB" w:rsidP="7E0345A5">
      <w:pPr>
        <w:pStyle w:val="NormalWeb"/>
        <w:rPr>
          <w:rFonts w:asciiTheme="minorHAnsi" w:eastAsiaTheme="minorEastAsia" w:hAnsiTheme="minorHAnsi" w:cstheme="minorBidi"/>
          <w:lang w:val="en-US"/>
        </w:rPr>
      </w:pPr>
    </w:p>
    <w:p w14:paraId="20E81728" w14:textId="77777777" w:rsidR="009404EB" w:rsidRPr="004625A2" w:rsidRDefault="009404EB" w:rsidP="7E0345A5">
      <w:pPr>
        <w:pStyle w:val="NormalWeb"/>
        <w:rPr>
          <w:rFonts w:asciiTheme="minorHAnsi" w:eastAsiaTheme="minorEastAsia" w:hAnsiTheme="minorHAnsi" w:cstheme="minorBidi"/>
          <w:lang w:val="en-US"/>
        </w:rPr>
      </w:pPr>
    </w:p>
    <w:p w14:paraId="02CD1B53" w14:textId="77777777" w:rsidR="009404EB" w:rsidRPr="004625A2" w:rsidRDefault="009404EB" w:rsidP="7E0345A5">
      <w:pPr>
        <w:pStyle w:val="NormalWeb"/>
        <w:rPr>
          <w:rFonts w:asciiTheme="minorHAnsi" w:eastAsiaTheme="minorEastAsia" w:hAnsiTheme="minorHAnsi" w:cstheme="minorBidi"/>
          <w:lang w:val="en-US"/>
        </w:rPr>
      </w:pPr>
    </w:p>
    <w:p w14:paraId="119DDEB3" w14:textId="77777777" w:rsidR="009404EB" w:rsidRPr="004625A2" w:rsidRDefault="009404EB" w:rsidP="7E0345A5">
      <w:pPr>
        <w:pStyle w:val="NormalWeb"/>
        <w:rPr>
          <w:rFonts w:asciiTheme="minorHAnsi" w:eastAsiaTheme="minorEastAsia" w:hAnsiTheme="minorHAnsi" w:cstheme="minorBidi"/>
          <w:lang w:val="en-US"/>
        </w:rPr>
      </w:pPr>
    </w:p>
    <w:p w14:paraId="57E5F421" w14:textId="79F16C31" w:rsidR="002D599F" w:rsidRPr="004625A2" w:rsidRDefault="00D81F59">
      <w:pPr>
        <w:pStyle w:val="TOCHeading"/>
        <w:rPr>
          <w:lang w:val="en-US"/>
        </w:rPr>
      </w:pPr>
      <w:r>
        <w:rPr>
          <w:lang w:val="en-GB"/>
        </w:rPr>
        <w:t>Contents</w:t>
      </w:r>
    </w:p>
    <w:p w14:paraId="08467E56" w14:textId="77777777" w:rsidR="005B37F7" w:rsidRPr="00703C5D" w:rsidRDefault="00D81F59">
      <w:pPr>
        <w:rPr>
          <w:lang w:val="en-US"/>
        </w:rPr>
      </w:pPr>
      <w:r>
        <w:rPr>
          <w:lang w:val="en-GB"/>
        </w:rPr>
        <w:fldChar w:fldCharType="begin"/>
      </w:r>
      <w:r w:rsidRPr="00703C5D">
        <w:rPr>
          <w:lang w:val="en-US"/>
        </w:rPr>
        <w:instrText xml:space="preserve"> TOC \o "1-3" \h \z \u </w:instrText>
      </w:r>
      <w:r>
        <w:fldChar w:fldCharType="separate"/>
      </w:r>
    </w:p>
    <w:sdt>
      <w:sdtPr>
        <w:rPr>
          <w:rFonts w:asciiTheme="minorHAnsi" w:eastAsiaTheme="minorHAnsi" w:hAnsiTheme="minorHAnsi" w:cstheme="minorBidi"/>
          <w:color w:val="auto"/>
          <w:sz w:val="22"/>
          <w:szCs w:val="22"/>
          <w:lang w:eastAsia="en-US"/>
        </w:rPr>
        <w:id w:val="494694919"/>
        <w:docPartObj>
          <w:docPartGallery w:val="Table of Contents"/>
          <w:docPartUnique/>
        </w:docPartObj>
      </w:sdtPr>
      <w:sdtEndPr>
        <w:rPr>
          <w:b/>
          <w:bCs/>
          <w:noProof/>
        </w:rPr>
      </w:sdtEndPr>
      <w:sdtContent>
        <w:p w14:paraId="13696E1B" w14:textId="570D3BD7" w:rsidR="005B37F7" w:rsidRPr="00703C5D" w:rsidRDefault="00D81F59">
          <w:pPr>
            <w:pStyle w:val="TOCHeading"/>
            <w:rPr>
              <w:lang w:val="en-US"/>
            </w:rPr>
          </w:pPr>
          <w:r w:rsidRPr="00703C5D">
            <w:rPr>
              <w:lang w:val="en-US"/>
            </w:rPr>
            <w:t>Contents</w:t>
          </w:r>
        </w:p>
        <w:p w14:paraId="6655A7F5" w14:textId="5B6F8720" w:rsidR="005B37F7" w:rsidRDefault="00D81F59">
          <w:pPr>
            <w:pStyle w:val="TOC2"/>
            <w:tabs>
              <w:tab w:val="right" w:leader="dot" w:pos="9628"/>
            </w:tabs>
            <w:rPr>
              <w:rFonts w:eastAsiaTheme="minorEastAsia"/>
              <w:noProof/>
              <w:lang w:eastAsia="fi-FI"/>
            </w:rPr>
          </w:pPr>
          <w:r>
            <w:fldChar w:fldCharType="begin"/>
          </w:r>
          <w:r>
            <w:instrText xml:space="preserve"> TOC \o "1-3" \h \z \u </w:instrText>
          </w:r>
          <w:r>
            <w:fldChar w:fldCharType="separate"/>
          </w:r>
          <w:hyperlink w:anchor="_Toc149053384" w:history="1">
            <w:r w:rsidRPr="006A0FBA">
              <w:rPr>
                <w:rStyle w:val="Hyperlink"/>
                <w:noProof/>
                <w:lang w:val="en-GB"/>
              </w:rPr>
              <w:t>THE PARTIES</w:t>
            </w:r>
            <w:r>
              <w:rPr>
                <w:noProof/>
                <w:webHidden/>
              </w:rPr>
              <w:tab/>
            </w:r>
            <w:r>
              <w:rPr>
                <w:noProof/>
                <w:webHidden/>
              </w:rPr>
              <w:fldChar w:fldCharType="begin"/>
            </w:r>
            <w:r>
              <w:rPr>
                <w:noProof/>
                <w:webHidden/>
              </w:rPr>
              <w:instrText xml:space="preserve"> PAGEREF _Toc149053384 \h </w:instrText>
            </w:r>
            <w:r>
              <w:rPr>
                <w:noProof/>
                <w:webHidden/>
              </w:rPr>
            </w:r>
            <w:r>
              <w:rPr>
                <w:noProof/>
                <w:webHidden/>
              </w:rPr>
              <w:fldChar w:fldCharType="separate"/>
            </w:r>
            <w:r>
              <w:rPr>
                <w:noProof/>
                <w:webHidden/>
              </w:rPr>
              <w:t>3</w:t>
            </w:r>
            <w:r>
              <w:rPr>
                <w:noProof/>
                <w:webHidden/>
              </w:rPr>
              <w:fldChar w:fldCharType="end"/>
            </w:r>
          </w:hyperlink>
        </w:p>
        <w:p w14:paraId="7F194954" w14:textId="24464A8F" w:rsidR="005B37F7" w:rsidRDefault="00D81F59">
          <w:pPr>
            <w:pStyle w:val="TOC2"/>
            <w:tabs>
              <w:tab w:val="right" w:leader="dot" w:pos="9628"/>
            </w:tabs>
            <w:rPr>
              <w:rFonts w:eastAsiaTheme="minorEastAsia"/>
              <w:noProof/>
              <w:lang w:eastAsia="fi-FI"/>
            </w:rPr>
          </w:pPr>
          <w:hyperlink w:anchor="_Toc149053385" w:history="1">
            <w:r w:rsidRPr="006A0FBA">
              <w:rPr>
                <w:rStyle w:val="Hyperlink"/>
                <w:noProof/>
                <w:lang w:val="en-GB"/>
              </w:rPr>
              <w:t>BACKGROUND AND PURPOSE</w:t>
            </w:r>
            <w:r>
              <w:rPr>
                <w:noProof/>
                <w:webHidden/>
              </w:rPr>
              <w:tab/>
            </w:r>
            <w:r>
              <w:rPr>
                <w:noProof/>
                <w:webHidden/>
              </w:rPr>
              <w:fldChar w:fldCharType="begin"/>
            </w:r>
            <w:r>
              <w:rPr>
                <w:noProof/>
                <w:webHidden/>
              </w:rPr>
              <w:instrText xml:space="preserve"> PAGEREF _Toc149053385 \h </w:instrText>
            </w:r>
            <w:r>
              <w:rPr>
                <w:noProof/>
                <w:webHidden/>
              </w:rPr>
            </w:r>
            <w:r>
              <w:rPr>
                <w:noProof/>
                <w:webHidden/>
              </w:rPr>
              <w:fldChar w:fldCharType="separate"/>
            </w:r>
            <w:r>
              <w:rPr>
                <w:noProof/>
                <w:webHidden/>
              </w:rPr>
              <w:t>3</w:t>
            </w:r>
            <w:r>
              <w:rPr>
                <w:noProof/>
                <w:webHidden/>
              </w:rPr>
              <w:fldChar w:fldCharType="end"/>
            </w:r>
          </w:hyperlink>
        </w:p>
        <w:p w14:paraId="081F07DE" w14:textId="0D3E0A61" w:rsidR="005B37F7" w:rsidRDefault="00D81F59">
          <w:pPr>
            <w:pStyle w:val="TOC2"/>
            <w:tabs>
              <w:tab w:val="right" w:leader="dot" w:pos="9628"/>
            </w:tabs>
            <w:rPr>
              <w:rFonts w:eastAsiaTheme="minorEastAsia"/>
              <w:noProof/>
              <w:lang w:eastAsia="fi-FI"/>
            </w:rPr>
          </w:pPr>
          <w:hyperlink w:anchor="_Toc149053386" w:history="1">
            <w:r w:rsidRPr="006A0FBA">
              <w:rPr>
                <w:rStyle w:val="Hyperlink"/>
                <w:noProof/>
                <w:lang w:val="en-GB"/>
              </w:rPr>
              <w:t>1 DEFI</w:t>
            </w:r>
            <w:r w:rsidRPr="006A0FBA">
              <w:rPr>
                <w:rStyle w:val="Hyperlink"/>
                <w:noProof/>
                <w:lang w:val="en-GB"/>
              </w:rPr>
              <w:t>NITIONS</w:t>
            </w:r>
            <w:r>
              <w:rPr>
                <w:noProof/>
                <w:webHidden/>
              </w:rPr>
              <w:tab/>
            </w:r>
            <w:r>
              <w:rPr>
                <w:noProof/>
                <w:webHidden/>
              </w:rPr>
              <w:fldChar w:fldCharType="begin"/>
            </w:r>
            <w:r>
              <w:rPr>
                <w:noProof/>
                <w:webHidden/>
              </w:rPr>
              <w:instrText xml:space="preserve"> PAGEREF _Toc149053386 \h </w:instrText>
            </w:r>
            <w:r>
              <w:rPr>
                <w:noProof/>
                <w:webHidden/>
              </w:rPr>
            </w:r>
            <w:r>
              <w:rPr>
                <w:noProof/>
                <w:webHidden/>
              </w:rPr>
              <w:fldChar w:fldCharType="separate"/>
            </w:r>
            <w:r>
              <w:rPr>
                <w:noProof/>
                <w:webHidden/>
              </w:rPr>
              <w:t>3</w:t>
            </w:r>
            <w:r>
              <w:rPr>
                <w:noProof/>
                <w:webHidden/>
              </w:rPr>
              <w:fldChar w:fldCharType="end"/>
            </w:r>
          </w:hyperlink>
        </w:p>
        <w:p w14:paraId="297D75F0" w14:textId="4BAEC62F" w:rsidR="005B37F7" w:rsidRDefault="00D81F59">
          <w:pPr>
            <w:pStyle w:val="TOC2"/>
            <w:tabs>
              <w:tab w:val="right" w:leader="dot" w:pos="9628"/>
            </w:tabs>
            <w:rPr>
              <w:rFonts w:eastAsiaTheme="minorEastAsia"/>
              <w:noProof/>
              <w:lang w:eastAsia="fi-FI"/>
            </w:rPr>
          </w:pPr>
          <w:hyperlink w:anchor="_Toc149053387" w:history="1">
            <w:r w:rsidRPr="006A0FBA">
              <w:rPr>
                <w:rStyle w:val="Hyperlink"/>
                <w:noProof/>
                <w:lang w:val="en-GB"/>
              </w:rPr>
              <w:t>2 APPENDICES AND ORDER OF PRECEDENCE</w:t>
            </w:r>
            <w:r>
              <w:rPr>
                <w:noProof/>
                <w:webHidden/>
              </w:rPr>
              <w:tab/>
            </w:r>
            <w:r>
              <w:rPr>
                <w:noProof/>
                <w:webHidden/>
              </w:rPr>
              <w:fldChar w:fldCharType="begin"/>
            </w:r>
            <w:r>
              <w:rPr>
                <w:noProof/>
                <w:webHidden/>
              </w:rPr>
              <w:instrText xml:space="preserve"> PAGEREF _Toc149053387 \h </w:instrText>
            </w:r>
            <w:r>
              <w:rPr>
                <w:noProof/>
                <w:webHidden/>
              </w:rPr>
            </w:r>
            <w:r>
              <w:rPr>
                <w:noProof/>
                <w:webHidden/>
              </w:rPr>
              <w:fldChar w:fldCharType="separate"/>
            </w:r>
            <w:r>
              <w:rPr>
                <w:noProof/>
                <w:webHidden/>
              </w:rPr>
              <w:t>4</w:t>
            </w:r>
            <w:r>
              <w:rPr>
                <w:noProof/>
                <w:webHidden/>
              </w:rPr>
              <w:fldChar w:fldCharType="end"/>
            </w:r>
          </w:hyperlink>
        </w:p>
        <w:p w14:paraId="4D224B0F" w14:textId="5384FB62" w:rsidR="005B37F7" w:rsidRDefault="00D81F59">
          <w:pPr>
            <w:pStyle w:val="TOC2"/>
            <w:tabs>
              <w:tab w:val="right" w:leader="dot" w:pos="9628"/>
            </w:tabs>
            <w:rPr>
              <w:rFonts w:eastAsiaTheme="minorEastAsia"/>
              <w:noProof/>
              <w:lang w:eastAsia="fi-FI"/>
            </w:rPr>
          </w:pPr>
          <w:hyperlink w:anchor="_Toc149053388" w:history="1">
            <w:r w:rsidRPr="006A0FBA">
              <w:rPr>
                <w:rStyle w:val="Hyperlink"/>
                <w:noProof/>
                <w:lang w:val="en-GB"/>
              </w:rPr>
              <w:t>3 GENERAL RIGHTS AND RESPONSIBILITIES OF THE PARTIES</w:t>
            </w:r>
            <w:r>
              <w:rPr>
                <w:noProof/>
                <w:webHidden/>
              </w:rPr>
              <w:tab/>
            </w:r>
            <w:r>
              <w:rPr>
                <w:noProof/>
                <w:webHidden/>
              </w:rPr>
              <w:fldChar w:fldCharType="begin"/>
            </w:r>
            <w:r>
              <w:rPr>
                <w:noProof/>
                <w:webHidden/>
              </w:rPr>
              <w:instrText xml:space="preserve"> PAGEREF _Toc149053388 \h </w:instrText>
            </w:r>
            <w:r>
              <w:rPr>
                <w:noProof/>
                <w:webHidden/>
              </w:rPr>
            </w:r>
            <w:r>
              <w:rPr>
                <w:noProof/>
                <w:webHidden/>
              </w:rPr>
              <w:fldChar w:fldCharType="separate"/>
            </w:r>
            <w:r>
              <w:rPr>
                <w:noProof/>
                <w:webHidden/>
              </w:rPr>
              <w:t>4</w:t>
            </w:r>
            <w:r>
              <w:rPr>
                <w:noProof/>
                <w:webHidden/>
              </w:rPr>
              <w:fldChar w:fldCharType="end"/>
            </w:r>
          </w:hyperlink>
        </w:p>
        <w:p w14:paraId="37A6543E" w14:textId="506C2A15" w:rsidR="005B37F7" w:rsidRDefault="00D81F59">
          <w:pPr>
            <w:pStyle w:val="TOC2"/>
            <w:tabs>
              <w:tab w:val="right" w:leader="dot" w:pos="9628"/>
            </w:tabs>
            <w:rPr>
              <w:rFonts w:eastAsiaTheme="minorEastAsia"/>
              <w:noProof/>
              <w:lang w:eastAsia="fi-FI"/>
            </w:rPr>
          </w:pPr>
          <w:hyperlink w:anchor="_Toc149053389" w:history="1">
            <w:r w:rsidRPr="006A0FBA">
              <w:rPr>
                <w:rStyle w:val="Hyperlink"/>
                <w:noProof/>
                <w:lang w:val="en-GB"/>
              </w:rPr>
              <w:t>4 SPECIAL RESPONSIBILITIES OF THE AIR OPERATOR</w:t>
            </w:r>
            <w:r>
              <w:rPr>
                <w:noProof/>
                <w:webHidden/>
              </w:rPr>
              <w:tab/>
            </w:r>
            <w:r>
              <w:rPr>
                <w:noProof/>
                <w:webHidden/>
              </w:rPr>
              <w:fldChar w:fldCharType="begin"/>
            </w:r>
            <w:r>
              <w:rPr>
                <w:noProof/>
                <w:webHidden/>
              </w:rPr>
              <w:instrText xml:space="preserve"> PAGEREF _Toc149053389 \h </w:instrText>
            </w:r>
            <w:r>
              <w:rPr>
                <w:noProof/>
                <w:webHidden/>
              </w:rPr>
            </w:r>
            <w:r>
              <w:rPr>
                <w:noProof/>
                <w:webHidden/>
              </w:rPr>
              <w:fldChar w:fldCharType="separate"/>
            </w:r>
            <w:r>
              <w:rPr>
                <w:noProof/>
                <w:webHidden/>
              </w:rPr>
              <w:t>5</w:t>
            </w:r>
            <w:r>
              <w:rPr>
                <w:noProof/>
                <w:webHidden/>
              </w:rPr>
              <w:fldChar w:fldCharType="end"/>
            </w:r>
          </w:hyperlink>
        </w:p>
        <w:p w14:paraId="02FAA78B" w14:textId="63F56F9D" w:rsidR="005B37F7" w:rsidRDefault="00D81F59">
          <w:pPr>
            <w:pStyle w:val="TOC2"/>
            <w:tabs>
              <w:tab w:val="right" w:leader="dot" w:pos="9628"/>
            </w:tabs>
            <w:rPr>
              <w:rFonts w:eastAsiaTheme="minorEastAsia"/>
              <w:noProof/>
              <w:lang w:eastAsia="fi-FI"/>
            </w:rPr>
          </w:pPr>
          <w:hyperlink w:anchor="_Toc149053390" w:history="1">
            <w:r w:rsidRPr="006A0FBA">
              <w:rPr>
                <w:rStyle w:val="Hyperlink"/>
                <w:noProof/>
                <w:lang w:val="en-GB"/>
              </w:rPr>
              <w:t>5 SUBCONTRACTORS</w:t>
            </w:r>
            <w:r>
              <w:rPr>
                <w:noProof/>
                <w:webHidden/>
              </w:rPr>
              <w:tab/>
            </w:r>
            <w:r>
              <w:rPr>
                <w:noProof/>
                <w:webHidden/>
              </w:rPr>
              <w:fldChar w:fldCharType="begin"/>
            </w:r>
            <w:r>
              <w:rPr>
                <w:noProof/>
                <w:webHidden/>
              </w:rPr>
              <w:instrText xml:space="preserve"> PAGEREF _Toc149053390 \h </w:instrText>
            </w:r>
            <w:r>
              <w:rPr>
                <w:noProof/>
                <w:webHidden/>
              </w:rPr>
            </w:r>
            <w:r>
              <w:rPr>
                <w:noProof/>
                <w:webHidden/>
              </w:rPr>
              <w:fldChar w:fldCharType="separate"/>
            </w:r>
            <w:r>
              <w:rPr>
                <w:noProof/>
                <w:webHidden/>
              </w:rPr>
              <w:t>7</w:t>
            </w:r>
            <w:r>
              <w:rPr>
                <w:noProof/>
                <w:webHidden/>
              </w:rPr>
              <w:fldChar w:fldCharType="end"/>
            </w:r>
          </w:hyperlink>
        </w:p>
        <w:p w14:paraId="64FA2AE1" w14:textId="2BFE0802" w:rsidR="005B37F7" w:rsidRDefault="00D81F59">
          <w:pPr>
            <w:pStyle w:val="TOC2"/>
            <w:tabs>
              <w:tab w:val="right" w:leader="dot" w:pos="9628"/>
            </w:tabs>
            <w:rPr>
              <w:rFonts w:eastAsiaTheme="minorEastAsia"/>
              <w:noProof/>
              <w:lang w:eastAsia="fi-FI"/>
            </w:rPr>
          </w:pPr>
          <w:hyperlink w:anchor="_Toc149053391" w:history="1">
            <w:r w:rsidRPr="006A0FBA">
              <w:rPr>
                <w:rStyle w:val="Hyperlink"/>
                <w:noProof/>
                <w:lang w:val="en-GB"/>
              </w:rPr>
              <w:t>7 OPERATING COMPENSATION</w:t>
            </w:r>
            <w:r>
              <w:rPr>
                <w:noProof/>
                <w:webHidden/>
              </w:rPr>
              <w:tab/>
            </w:r>
            <w:r>
              <w:rPr>
                <w:noProof/>
                <w:webHidden/>
              </w:rPr>
              <w:fldChar w:fldCharType="begin"/>
            </w:r>
            <w:r>
              <w:rPr>
                <w:noProof/>
                <w:webHidden/>
              </w:rPr>
              <w:instrText xml:space="preserve"> PAGEREF _Toc149053391 \h </w:instrText>
            </w:r>
            <w:r>
              <w:rPr>
                <w:noProof/>
                <w:webHidden/>
              </w:rPr>
            </w:r>
            <w:r>
              <w:rPr>
                <w:noProof/>
                <w:webHidden/>
              </w:rPr>
              <w:fldChar w:fldCharType="separate"/>
            </w:r>
            <w:r>
              <w:rPr>
                <w:noProof/>
                <w:webHidden/>
              </w:rPr>
              <w:t>8</w:t>
            </w:r>
            <w:r>
              <w:rPr>
                <w:noProof/>
                <w:webHidden/>
              </w:rPr>
              <w:fldChar w:fldCharType="end"/>
            </w:r>
          </w:hyperlink>
        </w:p>
        <w:p w14:paraId="6C4BDA19" w14:textId="35CDE398" w:rsidR="005B37F7" w:rsidRDefault="00D81F59">
          <w:pPr>
            <w:pStyle w:val="TOC2"/>
            <w:tabs>
              <w:tab w:val="right" w:leader="dot" w:pos="9628"/>
            </w:tabs>
            <w:rPr>
              <w:rFonts w:eastAsiaTheme="minorEastAsia"/>
              <w:noProof/>
              <w:lang w:eastAsia="fi-FI"/>
            </w:rPr>
          </w:pPr>
          <w:hyperlink w:anchor="_Toc149053392" w:history="1">
            <w:r w:rsidRPr="006A0FBA">
              <w:rPr>
                <w:rStyle w:val="Hyperlink"/>
                <w:noProof/>
                <w:lang w:val="en-GB"/>
              </w:rPr>
              <w:t>8 QUALITY, C</w:t>
            </w:r>
            <w:r w:rsidRPr="006A0FBA">
              <w:rPr>
                <w:rStyle w:val="Hyperlink"/>
                <w:noProof/>
                <w:lang w:val="en-GB"/>
              </w:rPr>
              <w:t>ONTROL AND MONITORING OF PURCHASED SERVICES</w:t>
            </w:r>
            <w:r>
              <w:rPr>
                <w:noProof/>
                <w:webHidden/>
              </w:rPr>
              <w:tab/>
            </w:r>
            <w:r>
              <w:rPr>
                <w:noProof/>
                <w:webHidden/>
              </w:rPr>
              <w:fldChar w:fldCharType="begin"/>
            </w:r>
            <w:r>
              <w:rPr>
                <w:noProof/>
                <w:webHidden/>
              </w:rPr>
              <w:instrText xml:space="preserve"> PAGEREF _Toc149053392 \h </w:instrText>
            </w:r>
            <w:r>
              <w:rPr>
                <w:noProof/>
                <w:webHidden/>
              </w:rPr>
            </w:r>
            <w:r>
              <w:rPr>
                <w:noProof/>
                <w:webHidden/>
              </w:rPr>
              <w:fldChar w:fldCharType="separate"/>
            </w:r>
            <w:r>
              <w:rPr>
                <w:noProof/>
                <w:webHidden/>
              </w:rPr>
              <w:t>12</w:t>
            </w:r>
            <w:r>
              <w:rPr>
                <w:noProof/>
                <w:webHidden/>
              </w:rPr>
              <w:fldChar w:fldCharType="end"/>
            </w:r>
          </w:hyperlink>
        </w:p>
        <w:p w14:paraId="34FAD231" w14:textId="46E040FE" w:rsidR="005B37F7" w:rsidRDefault="00D81F59">
          <w:pPr>
            <w:pStyle w:val="TOC2"/>
            <w:tabs>
              <w:tab w:val="right" w:leader="dot" w:pos="9628"/>
            </w:tabs>
            <w:rPr>
              <w:rFonts w:eastAsiaTheme="minorEastAsia"/>
              <w:noProof/>
              <w:lang w:eastAsia="fi-FI"/>
            </w:rPr>
          </w:pPr>
          <w:hyperlink w:anchor="_Toc149053393" w:history="1">
            <w:r w:rsidRPr="006A0FBA">
              <w:rPr>
                <w:rStyle w:val="Hyperlink"/>
                <w:noProof/>
                <w:lang w:val="en-GB"/>
              </w:rPr>
              <w:t>9 SUPERVISION AND MONITORING</w:t>
            </w:r>
            <w:r>
              <w:rPr>
                <w:noProof/>
                <w:webHidden/>
              </w:rPr>
              <w:tab/>
            </w:r>
            <w:r>
              <w:rPr>
                <w:noProof/>
                <w:webHidden/>
              </w:rPr>
              <w:fldChar w:fldCharType="begin"/>
            </w:r>
            <w:r>
              <w:rPr>
                <w:noProof/>
                <w:webHidden/>
              </w:rPr>
              <w:instrText xml:space="preserve"> PAGEREF _Toc149053393 \h </w:instrText>
            </w:r>
            <w:r>
              <w:rPr>
                <w:noProof/>
                <w:webHidden/>
              </w:rPr>
            </w:r>
            <w:r>
              <w:rPr>
                <w:noProof/>
                <w:webHidden/>
              </w:rPr>
              <w:fldChar w:fldCharType="separate"/>
            </w:r>
            <w:r>
              <w:rPr>
                <w:noProof/>
                <w:webHidden/>
              </w:rPr>
              <w:t>14</w:t>
            </w:r>
            <w:r>
              <w:rPr>
                <w:noProof/>
                <w:webHidden/>
              </w:rPr>
              <w:fldChar w:fldCharType="end"/>
            </w:r>
          </w:hyperlink>
        </w:p>
        <w:p w14:paraId="155E64DD" w14:textId="4D16A695" w:rsidR="005B37F7" w:rsidRDefault="00D81F59">
          <w:pPr>
            <w:pStyle w:val="TOC2"/>
            <w:tabs>
              <w:tab w:val="right" w:leader="dot" w:pos="9628"/>
            </w:tabs>
            <w:rPr>
              <w:rFonts w:eastAsiaTheme="minorEastAsia"/>
              <w:noProof/>
              <w:lang w:eastAsia="fi-FI"/>
            </w:rPr>
          </w:pPr>
          <w:hyperlink w:anchor="_Toc149053394" w:history="1">
            <w:r w:rsidRPr="006A0FBA">
              <w:rPr>
                <w:rStyle w:val="Hyperlink"/>
                <w:noProof/>
                <w:lang w:val="en-GB"/>
              </w:rPr>
              <w:t>10 DATA SECURITY AND DATA PROTECTION</w:t>
            </w:r>
            <w:r>
              <w:rPr>
                <w:noProof/>
                <w:webHidden/>
              </w:rPr>
              <w:tab/>
            </w:r>
            <w:r>
              <w:rPr>
                <w:noProof/>
                <w:webHidden/>
              </w:rPr>
              <w:fldChar w:fldCharType="begin"/>
            </w:r>
            <w:r>
              <w:rPr>
                <w:noProof/>
                <w:webHidden/>
              </w:rPr>
              <w:instrText xml:space="preserve"> PAGEREF _Toc149053394 \h </w:instrText>
            </w:r>
            <w:r>
              <w:rPr>
                <w:noProof/>
                <w:webHidden/>
              </w:rPr>
            </w:r>
            <w:r>
              <w:rPr>
                <w:noProof/>
                <w:webHidden/>
              </w:rPr>
              <w:fldChar w:fldCharType="separate"/>
            </w:r>
            <w:r>
              <w:rPr>
                <w:noProof/>
                <w:webHidden/>
              </w:rPr>
              <w:t>14</w:t>
            </w:r>
            <w:r>
              <w:rPr>
                <w:noProof/>
                <w:webHidden/>
              </w:rPr>
              <w:fldChar w:fldCharType="end"/>
            </w:r>
          </w:hyperlink>
        </w:p>
        <w:p w14:paraId="61503B90" w14:textId="6711EF2F" w:rsidR="005B37F7" w:rsidRDefault="00D81F59">
          <w:pPr>
            <w:pStyle w:val="TOC2"/>
            <w:tabs>
              <w:tab w:val="right" w:leader="dot" w:pos="9628"/>
            </w:tabs>
            <w:rPr>
              <w:rFonts w:eastAsiaTheme="minorEastAsia"/>
              <w:noProof/>
              <w:lang w:eastAsia="fi-FI"/>
            </w:rPr>
          </w:pPr>
          <w:hyperlink w:anchor="_Toc149053395" w:history="1">
            <w:r w:rsidRPr="006A0FBA">
              <w:rPr>
                <w:rStyle w:val="Hyperlink"/>
                <w:noProof/>
                <w:lang w:val="en-GB"/>
              </w:rPr>
              <w:t>11 LIABILITY</w:t>
            </w:r>
            <w:r>
              <w:rPr>
                <w:noProof/>
                <w:webHidden/>
              </w:rPr>
              <w:tab/>
            </w:r>
            <w:r>
              <w:rPr>
                <w:noProof/>
                <w:webHidden/>
              </w:rPr>
              <w:fldChar w:fldCharType="begin"/>
            </w:r>
            <w:r>
              <w:rPr>
                <w:noProof/>
                <w:webHidden/>
              </w:rPr>
              <w:instrText xml:space="preserve"> PAGEREF _Toc149053395 \h </w:instrText>
            </w:r>
            <w:r>
              <w:rPr>
                <w:noProof/>
                <w:webHidden/>
              </w:rPr>
            </w:r>
            <w:r>
              <w:rPr>
                <w:noProof/>
                <w:webHidden/>
              </w:rPr>
              <w:fldChar w:fldCharType="separate"/>
            </w:r>
            <w:r>
              <w:rPr>
                <w:noProof/>
                <w:webHidden/>
              </w:rPr>
              <w:t>14</w:t>
            </w:r>
            <w:r>
              <w:rPr>
                <w:noProof/>
                <w:webHidden/>
              </w:rPr>
              <w:fldChar w:fldCharType="end"/>
            </w:r>
          </w:hyperlink>
        </w:p>
        <w:p w14:paraId="5E09F5E0" w14:textId="41DA8EC5" w:rsidR="005B37F7" w:rsidRDefault="00D81F59">
          <w:pPr>
            <w:pStyle w:val="TOC2"/>
            <w:tabs>
              <w:tab w:val="right" w:leader="dot" w:pos="9628"/>
            </w:tabs>
            <w:rPr>
              <w:rFonts w:eastAsiaTheme="minorEastAsia"/>
              <w:noProof/>
              <w:lang w:eastAsia="fi-FI"/>
            </w:rPr>
          </w:pPr>
          <w:hyperlink w:anchor="_Toc149053396" w:history="1">
            <w:r w:rsidRPr="006A0FBA">
              <w:rPr>
                <w:rStyle w:val="Hyperlink"/>
                <w:noProof/>
                <w:lang w:val="en-GB"/>
              </w:rPr>
              <w:t>12 COLLATERAL SECURITIES</w:t>
            </w:r>
            <w:r>
              <w:rPr>
                <w:noProof/>
                <w:webHidden/>
              </w:rPr>
              <w:tab/>
            </w:r>
            <w:r>
              <w:rPr>
                <w:noProof/>
                <w:webHidden/>
              </w:rPr>
              <w:fldChar w:fldCharType="begin"/>
            </w:r>
            <w:r>
              <w:rPr>
                <w:noProof/>
                <w:webHidden/>
              </w:rPr>
              <w:instrText xml:space="preserve"> PAGEREF _Toc149053396 \h </w:instrText>
            </w:r>
            <w:r>
              <w:rPr>
                <w:noProof/>
                <w:webHidden/>
              </w:rPr>
            </w:r>
            <w:r>
              <w:rPr>
                <w:noProof/>
                <w:webHidden/>
              </w:rPr>
              <w:fldChar w:fldCharType="separate"/>
            </w:r>
            <w:r>
              <w:rPr>
                <w:noProof/>
                <w:webHidden/>
              </w:rPr>
              <w:t>15</w:t>
            </w:r>
            <w:r>
              <w:rPr>
                <w:noProof/>
                <w:webHidden/>
              </w:rPr>
              <w:fldChar w:fldCharType="end"/>
            </w:r>
          </w:hyperlink>
        </w:p>
        <w:p w14:paraId="3F2A882A" w14:textId="63036CD0" w:rsidR="005B37F7" w:rsidRDefault="00D81F59">
          <w:pPr>
            <w:pStyle w:val="TOC2"/>
            <w:tabs>
              <w:tab w:val="right" w:leader="dot" w:pos="9628"/>
            </w:tabs>
            <w:rPr>
              <w:rFonts w:eastAsiaTheme="minorEastAsia"/>
              <w:noProof/>
              <w:lang w:eastAsia="fi-FI"/>
            </w:rPr>
          </w:pPr>
          <w:hyperlink w:anchor="_Toc149053397" w:history="1">
            <w:r w:rsidRPr="006A0FBA">
              <w:rPr>
                <w:rStyle w:val="Hyperlink"/>
                <w:noProof/>
                <w:lang w:val="en-GB"/>
              </w:rPr>
              <w:t>13 INSURANCE</w:t>
            </w:r>
            <w:r>
              <w:rPr>
                <w:noProof/>
                <w:webHidden/>
              </w:rPr>
              <w:tab/>
            </w:r>
            <w:r>
              <w:rPr>
                <w:noProof/>
                <w:webHidden/>
              </w:rPr>
              <w:fldChar w:fldCharType="begin"/>
            </w:r>
            <w:r>
              <w:rPr>
                <w:noProof/>
                <w:webHidden/>
              </w:rPr>
              <w:instrText xml:space="preserve"> PAGEREF _Toc149053397 \h </w:instrText>
            </w:r>
            <w:r>
              <w:rPr>
                <w:noProof/>
                <w:webHidden/>
              </w:rPr>
            </w:r>
            <w:r>
              <w:rPr>
                <w:noProof/>
                <w:webHidden/>
              </w:rPr>
              <w:fldChar w:fldCharType="separate"/>
            </w:r>
            <w:r>
              <w:rPr>
                <w:noProof/>
                <w:webHidden/>
              </w:rPr>
              <w:t>15</w:t>
            </w:r>
            <w:r>
              <w:rPr>
                <w:noProof/>
                <w:webHidden/>
              </w:rPr>
              <w:fldChar w:fldCharType="end"/>
            </w:r>
          </w:hyperlink>
        </w:p>
        <w:p w14:paraId="5DB67B6A" w14:textId="75C7D801" w:rsidR="005B37F7" w:rsidRDefault="00D81F59">
          <w:pPr>
            <w:pStyle w:val="TOC2"/>
            <w:tabs>
              <w:tab w:val="right" w:leader="dot" w:pos="9628"/>
            </w:tabs>
            <w:rPr>
              <w:rFonts w:eastAsiaTheme="minorEastAsia"/>
              <w:noProof/>
              <w:lang w:eastAsia="fi-FI"/>
            </w:rPr>
          </w:pPr>
          <w:hyperlink w:anchor="_Toc149053398" w:history="1">
            <w:r w:rsidRPr="006A0FBA">
              <w:rPr>
                <w:rStyle w:val="Hyperlink"/>
                <w:noProof/>
                <w:lang w:val="en-GB"/>
              </w:rPr>
              <w:t>14 VALIDITY AND TERMINATION OF THE AGREEMENT</w:t>
            </w:r>
            <w:r>
              <w:rPr>
                <w:noProof/>
                <w:webHidden/>
              </w:rPr>
              <w:tab/>
            </w:r>
            <w:r>
              <w:rPr>
                <w:noProof/>
                <w:webHidden/>
              </w:rPr>
              <w:fldChar w:fldCharType="begin"/>
            </w:r>
            <w:r>
              <w:rPr>
                <w:noProof/>
                <w:webHidden/>
              </w:rPr>
              <w:instrText xml:space="preserve"> PAGEREF _Toc14905339</w:instrText>
            </w:r>
            <w:r>
              <w:rPr>
                <w:noProof/>
                <w:webHidden/>
              </w:rPr>
              <w:instrText xml:space="preserve">8 \h </w:instrText>
            </w:r>
            <w:r>
              <w:rPr>
                <w:noProof/>
                <w:webHidden/>
              </w:rPr>
            </w:r>
            <w:r>
              <w:rPr>
                <w:noProof/>
                <w:webHidden/>
              </w:rPr>
              <w:fldChar w:fldCharType="separate"/>
            </w:r>
            <w:r>
              <w:rPr>
                <w:noProof/>
                <w:webHidden/>
              </w:rPr>
              <w:t>15</w:t>
            </w:r>
            <w:r>
              <w:rPr>
                <w:noProof/>
                <w:webHidden/>
              </w:rPr>
              <w:fldChar w:fldCharType="end"/>
            </w:r>
          </w:hyperlink>
        </w:p>
        <w:p w14:paraId="3CA96846" w14:textId="114CCBFF" w:rsidR="005B37F7" w:rsidRDefault="00D81F59">
          <w:pPr>
            <w:pStyle w:val="TOC2"/>
            <w:tabs>
              <w:tab w:val="right" w:leader="dot" w:pos="9628"/>
            </w:tabs>
            <w:rPr>
              <w:rFonts w:eastAsiaTheme="minorEastAsia"/>
              <w:noProof/>
              <w:lang w:eastAsia="fi-FI"/>
            </w:rPr>
          </w:pPr>
          <w:hyperlink w:anchor="_Toc149053399" w:history="1">
            <w:r w:rsidRPr="006A0FBA">
              <w:rPr>
                <w:rStyle w:val="Hyperlink"/>
                <w:noProof/>
                <w:lang w:val="en-GB"/>
              </w:rPr>
              <w:t>15 FORCE MAJEURE</w:t>
            </w:r>
            <w:r>
              <w:rPr>
                <w:noProof/>
                <w:webHidden/>
              </w:rPr>
              <w:tab/>
            </w:r>
            <w:r>
              <w:rPr>
                <w:noProof/>
                <w:webHidden/>
              </w:rPr>
              <w:fldChar w:fldCharType="begin"/>
            </w:r>
            <w:r>
              <w:rPr>
                <w:noProof/>
                <w:webHidden/>
              </w:rPr>
              <w:instrText xml:space="preserve"> PAGEREF _Toc149053399 \h </w:instrText>
            </w:r>
            <w:r>
              <w:rPr>
                <w:noProof/>
                <w:webHidden/>
              </w:rPr>
            </w:r>
            <w:r>
              <w:rPr>
                <w:noProof/>
                <w:webHidden/>
              </w:rPr>
              <w:fldChar w:fldCharType="separate"/>
            </w:r>
            <w:r>
              <w:rPr>
                <w:noProof/>
                <w:webHidden/>
              </w:rPr>
              <w:t>17</w:t>
            </w:r>
            <w:r>
              <w:rPr>
                <w:noProof/>
                <w:webHidden/>
              </w:rPr>
              <w:fldChar w:fldCharType="end"/>
            </w:r>
          </w:hyperlink>
        </w:p>
        <w:p w14:paraId="4A122C4E" w14:textId="22FE1619" w:rsidR="005B37F7" w:rsidRDefault="00D81F59">
          <w:pPr>
            <w:pStyle w:val="TOC2"/>
            <w:tabs>
              <w:tab w:val="right" w:leader="dot" w:pos="9628"/>
            </w:tabs>
            <w:rPr>
              <w:rFonts w:eastAsiaTheme="minorEastAsia"/>
              <w:noProof/>
              <w:lang w:eastAsia="fi-FI"/>
            </w:rPr>
          </w:pPr>
          <w:hyperlink w:anchor="_Toc149053400" w:history="1">
            <w:r w:rsidRPr="006A0FBA">
              <w:rPr>
                <w:rStyle w:val="Hyperlink"/>
                <w:noProof/>
                <w:lang w:val="en-GB"/>
              </w:rPr>
              <w:t>16 APPLICABLE LAW AND DISPUTES</w:t>
            </w:r>
            <w:r>
              <w:rPr>
                <w:noProof/>
                <w:webHidden/>
              </w:rPr>
              <w:tab/>
            </w:r>
            <w:r>
              <w:rPr>
                <w:noProof/>
                <w:webHidden/>
              </w:rPr>
              <w:fldChar w:fldCharType="begin"/>
            </w:r>
            <w:r>
              <w:rPr>
                <w:noProof/>
                <w:webHidden/>
              </w:rPr>
              <w:instrText xml:space="preserve"> PAGEREF _Toc149053400 \h </w:instrText>
            </w:r>
            <w:r>
              <w:rPr>
                <w:noProof/>
                <w:webHidden/>
              </w:rPr>
            </w:r>
            <w:r>
              <w:rPr>
                <w:noProof/>
                <w:webHidden/>
              </w:rPr>
              <w:fldChar w:fldCharType="separate"/>
            </w:r>
            <w:r>
              <w:rPr>
                <w:noProof/>
                <w:webHidden/>
              </w:rPr>
              <w:t>17</w:t>
            </w:r>
            <w:r>
              <w:rPr>
                <w:noProof/>
                <w:webHidden/>
              </w:rPr>
              <w:fldChar w:fldCharType="end"/>
            </w:r>
          </w:hyperlink>
        </w:p>
        <w:p w14:paraId="363A953D" w14:textId="012346CA" w:rsidR="005B37F7" w:rsidRDefault="00D81F59">
          <w:pPr>
            <w:pStyle w:val="TOC2"/>
            <w:tabs>
              <w:tab w:val="right" w:leader="dot" w:pos="9628"/>
            </w:tabs>
            <w:rPr>
              <w:rFonts w:eastAsiaTheme="minorEastAsia"/>
              <w:noProof/>
              <w:lang w:eastAsia="fi-FI"/>
            </w:rPr>
          </w:pPr>
          <w:hyperlink w:anchor="_Toc149053401" w:history="1">
            <w:r w:rsidRPr="006A0FBA">
              <w:rPr>
                <w:rStyle w:val="Hyperlink"/>
                <w:noProof/>
                <w:lang w:val="en-GB"/>
              </w:rPr>
              <w:t>17 OTHER PROVISIONS</w:t>
            </w:r>
            <w:r>
              <w:rPr>
                <w:noProof/>
                <w:webHidden/>
              </w:rPr>
              <w:tab/>
            </w:r>
            <w:r>
              <w:rPr>
                <w:noProof/>
                <w:webHidden/>
              </w:rPr>
              <w:fldChar w:fldCharType="begin"/>
            </w:r>
            <w:r>
              <w:rPr>
                <w:noProof/>
                <w:webHidden/>
              </w:rPr>
              <w:instrText xml:space="preserve"> PAGEREF _Toc149053401 \h </w:instrText>
            </w:r>
            <w:r>
              <w:rPr>
                <w:noProof/>
                <w:webHidden/>
              </w:rPr>
            </w:r>
            <w:r>
              <w:rPr>
                <w:noProof/>
                <w:webHidden/>
              </w:rPr>
              <w:fldChar w:fldCharType="separate"/>
            </w:r>
            <w:r>
              <w:rPr>
                <w:noProof/>
                <w:webHidden/>
              </w:rPr>
              <w:t>17</w:t>
            </w:r>
            <w:r>
              <w:rPr>
                <w:noProof/>
                <w:webHidden/>
              </w:rPr>
              <w:fldChar w:fldCharType="end"/>
            </w:r>
          </w:hyperlink>
        </w:p>
        <w:p w14:paraId="007C0407" w14:textId="7B5AB4DA" w:rsidR="005B37F7" w:rsidRDefault="00D81F59">
          <w:pPr>
            <w:pStyle w:val="TOC2"/>
            <w:tabs>
              <w:tab w:val="right" w:leader="dot" w:pos="9628"/>
            </w:tabs>
            <w:rPr>
              <w:rFonts w:eastAsiaTheme="minorEastAsia"/>
              <w:noProof/>
              <w:lang w:eastAsia="fi-FI"/>
            </w:rPr>
          </w:pPr>
          <w:hyperlink w:anchor="_Toc149053402" w:history="1">
            <w:r w:rsidRPr="006A0FBA">
              <w:rPr>
                <w:rStyle w:val="Hyperlink"/>
                <w:noProof/>
                <w:lang w:val="en-GB"/>
              </w:rPr>
              <w:t>18 SIGNATURES</w:t>
            </w:r>
            <w:r>
              <w:rPr>
                <w:noProof/>
                <w:webHidden/>
              </w:rPr>
              <w:tab/>
            </w:r>
            <w:r>
              <w:rPr>
                <w:noProof/>
                <w:webHidden/>
              </w:rPr>
              <w:fldChar w:fldCharType="begin"/>
            </w:r>
            <w:r>
              <w:rPr>
                <w:noProof/>
                <w:webHidden/>
              </w:rPr>
              <w:instrText xml:space="preserve"> PAGEREF _Toc149053402 \h </w:instrText>
            </w:r>
            <w:r>
              <w:rPr>
                <w:noProof/>
                <w:webHidden/>
              </w:rPr>
            </w:r>
            <w:r>
              <w:rPr>
                <w:noProof/>
                <w:webHidden/>
              </w:rPr>
              <w:fldChar w:fldCharType="separate"/>
            </w:r>
            <w:r>
              <w:rPr>
                <w:noProof/>
                <w:webHidden/>
              </w:rPr>
              <w:t>18</w:t>
            </w:r>
            <w:r>
              <w:rPr>
                <w:noProof/>
                <w:webHidden/>
              </w:rPr>
              <w:fldChar w:fldCharType="end"/>
            </w:r>
          </w:hyperlink>
        </w:p>
        <w:p w14:paraId="30B3433B" w14:textId="343A5F01" w:rsidR="005B37F7" w:rsidRDefault="00D81F59">
          <w:pPr>
            <w:pStyle w:val="TOC2"/>
            <w:tabs>
              <w:tab w:val="right" w:leader="dot" w:pos="9628"/>
            </w:tabs>
            <w:rPr>
              <w:rFonts w:eastAsiaTheme="minorEastAsia"/>
              <w:noProof/>
              <w:lang w:eastAsia="fi-FI"/>
            </w:rPr>
          </w:pPr>
          <w:hyperlink w:anchor="_Toc149053403" w:history="1">
            <w:r w:rsidRPr="006A0FBA">
              <w:rPr>
                <w:rStyle w:val="Hyperlink"/>
                <w:noProof/>
                <w:lang w:val="en-GB"/>
              </w:rPr>
              <w:t>APPENDIX 1 DEFINITIONS</w:t>
            </w:r>
            <w:r>
              <w:rPr>
                <w:noProof/>
                <w:webHidden/>
              </w:rPr>
              <w:tab/>
            </w:r>
            <w:r>
              <w:rPr>
                <w:noProof/>
                <w:webHidden/>
              </w:rPr>
              <w:fldChar w:fldCharType="begin"/>
            </w:r>
            <w:r>
              <w:rPr>
                <w:noProof/>
                <w:webHidden/>
              </w:rPr>
              <w:instrText xml:space="preserve"> PAGEREF _Toc149053403 \h </w:instrText>
            </w:r>
            <w:r>
              <w:rPr>
                <w:noProof/>
                <w:webHidden/>
              </w:rPr>
            </w:r>
            <w:r>
              <w:rPr>
                <w:noProof/>
                <w:webHidden/>
              </w:rPr>
              <w:fldChar w:fldCharType="separate"/>
            </w:r>
            <w:r>
              <w:rPr>
                <w:noProof/>
                <w:webHidden/>
              </w:rPr>
              <w:t>20</w:t>
            </w:r>
            <w:r>
              <w:rPr>
                <w:noProof/>
                <w:webHidden/>
              </w:rPr>
              <w:fldChar w:fldCharType="end"/>
            </w:r>
          </w:hyperlink>
        </w:p>
        <w:p w14:paraId="4EB1B283" w14:textId="3E5B7E68" w:rsidR="005B37F7" w:rsidRDefault="00D81F59">
          <w:r>
            <w:rPr>
              <w:b/>
              <w:bCs/>
              <w:noProof/>
            </w:rPr>
            <w:fldChar w:fldCharType="end"/>
          </w:r>
        </w:p>
      </w:sdtContent>
    </w:sdt>
    <w:p w14:paraId="2BD37333" w14:textId="6B9D2FFA" w:rsidR="002D599F" w:rsidRDefault="00D81F59">
      <w:r>
        <w:rPr>
          <w:b/>
          <w:bCs/>
        </w:rPr>
        <w:fldChar w:fldCharType="end"/>
      </w:r>
    </w:p>
    <w:p w14:paraId="30AAE342" w14:textId="77777777" w:rsidR="009404EB" w:rsidRDefault="00D81F59" w:rsidP="7E0345A5">
      <w:pPr>
        <w:rPr>
          <w:rFonts w:eastAsiaTheme="minorEastAsia"/>
          <w:sz w:val="24"/>
          <w:szCs w:val="24"/>
        </w:rPr>
      </w:pPr>
      <w:r w:rsidRPr="7E0345A5">
        <w:rPr>
          <w:rFonts w:eastAsiaTheme="minorEastAsia"/>
          <w:lang w:val="en-GB"/>
        </w:rPr>
        <w:br w:type="page"/>
      </w:r>
    </w:p>
    <w:p w14:paraId="26DD1F2A" w14:textId="77777777" w:rsidR="009404EB" w:rsidRDefault="009404EB" w:rsidP="7E0345A5">
      <w:pPr>
        <w:pStyle w:val="NormalWeb"/>
        <w:rPr>
          <w:rFonts w:asciiTheme="minorHAnsi" w:eastAsiaTheme="minorEastAsia" w:hAnsiTheme="minorHAnsi" w:cstheme="minorBidi"/>
        </w:rPr>
      </w:pPr>
    </w:p>
    <w:p w14:paraId="0C014CFA" w14:textId="32E68030" w:rsidR="009404EB" w:rsidRPr="00EF1D50" w:rsidRDefault="00D81F59" w:rsidP="6A659262">
      <w:pPr>
        <w:pStyle w:val="NormalWeb"/>
        <w:rPr>
          <w:rFonts w:asciiTheme="minorHAnsi" w:eastAsiaTheme="minorEastAsia" w:hAnsiTheme="minorHAnsi" w:cstheme="minorBidi"/>
          <w:lang w:val="en-GB"/>
        </w:rPr>
      </w:pPr>
      <w:r w:rsidRPr="6A659262">
        <w:rPr>
          <w:rFonts w:asciiTheme="minorHAnsi" w:eastAsiaTheme="minorEastAsia" w:hAnsiTheme="minorHAnsi" w:cstheme="minorBidi"/>
          <w:lang w:val="en-GB"/>
        </w:rPr>
        <w:t xml:space="preserve">THE PURCHASED SERVICES AGREEMENT FOR SCHEDULED AIR SERVICES ON THE ROUTE BETWEEN </w:t>
      </w:r>
      <w:r w:rsidRPr="009A7565">
        <w:rPr>
          <w:rFonts w:asciiTheme="minorHAnsi" w:eastAsiaTheme="minorEastAsia" w:hAnsiTheme="minorHAnsi" w:cstheme="minorBidi"/>
          <w:color w:val="FF0000"/>
          <w:lang w:val="en-GB"/>
        </w:rPr>
        <w:t>JOENSUU/ JYVÄSKYLÄ/ KAJAANI/ KEMI</w:t>
      </w:r>
      <w:r w:rsidR="0044000B" w:rsidRPr="009A7565">
        <w:rPr>
          <w:rFonts w:asciiTheme="minorHAnsi" w:eastAsiaTheme="minorEastAsia" w:hAnsiTheme="minorHAnsi" w:cstheme="minorBidi"/>
          <w:color w:val="FF0000"/>
          <w:lang w:val="en-GB"/>
        </w:rPr>
        <w:t xml:space="preserve">/ </w:t>
      </w:r>
      <w:r w:rsidRPr="009A7565">
        <w:rPr>
          <w:rFonts w:asciiTheme="minorHAnsi" w:eastAsiaTheme="minorEastAsia" w:hAnsiTheme="minorHAnsi" w:cstheme="minorBidi"/>
          <w:color w:val="FF0000"/>
          <w:lang w:val="en-GB"/>
        </w:rPr>
        <w:t>KOKKOLA</w:t>
      </w:r>
      <w:r w:rsidRPr="009A7565">
        <w:rPr>
          <w:rFonts w:asciiTheme="minorHAnsi" w:eastAsiaTheme="minorEastAsia" w:hAnsiTheme="minorHAnsi" w:cstheme="minorBidi"/>
          <w:lang w:val="en-GB"/>
        </w:rPr>
        <w:t xml:space="preserve"> A</w:t>
      </w:r>
      <w:r w:rsidRPr="6A659262">
        <w:rPr>
          <w:rFonts w:asciiTheme="minorHAnsi" w:eastAsiaTheme="minorEastAsia" w:hAnsiTheme="minorHAnsi" w:cstheme="minorBidi"/>
          <w:lang w:val="en-GB"/>
        </w:rPr>
        <w:t xml:space="preserve">ND HELSINKI AIRPORTS (the Agreement) has been concluded on X X 202x.   </w:t>
      </w:r>
    </w:p>
    <w:p w14:paraId="28F2C792" w14:textId="77777777" w:rsidR="009404EB" w:rsidRPr="00EF1D50" w:rsidRDefault="00D81F59" w:rsidP="1518348F">
      <w:pPr>
        <w:pStyle w:val="Heading2"/>
        <w:rPr>
          <w:rFonts w:asciiTheme="minorHAnsi" w:eastAsiaTheme="minorEastAsia" w:hAnsiTheme="minorHAnsi" w:cstheme="minorBidi"/>
          <w:lang w:val="en-GB"/>
        </w:rPr>
      </w:pPr>
      <w:bookmarkStart w:id="0" w:name="_Toc149053384"/>
      <w:bookmarkStart w:id="1" w:name="_Toc62045180"/>
      <w:r w:rsidRPr="1518348F">
        <w:rPr>
          <w:rFonts w:asciiTheme="minorHAnsi" w:eastAsiaTheme="minorEastAsia" w:hAnsiTheme="minorHAnsi" w:cstheme="minorBidi"/>
          <w:lang w:val="en-GB"/>
        </w:rPr>
        <w:t>THE PARTIES</w:t>
      </w:r>
      <w:bookmarkEnd w:id="0"/>
      <w:r w:rsidRPr="1518348F">
        <w:rPr>
          <w:rFonts w:asciiTheme="minorHAnsi" w:eastAsiaTheme="minorEastAsia" w:hAnsiTheme="minorHAnsi" w:cstheme="minorBidi"/>
          <w:lang w:val="en-GB"/>
        </w:rPr>
        <w:t xml:space="preserve">   </w:t>
      </w:r>
      <w:bookmarkEnd w:id="1"/>
    </w:p>
    <w:p w14:paraId="1152BC40" w14:textId="0561D3B5" w:rsidR="008C5BD9" w:rsidRDefault="00D81F59" w:rsidP="008C5BD9">
      <w:pPr>
        <w:pStyle w:val="NormalWeb"/>
        <w:rPr>
          <w:rFonts w:asciiTheme="minorHAnsi" w:eastAsiaTheme="minorEastAsia" w:hAnsiTheme="minorHAnsi" w:cstheme="minorBidi"/>
          <w:lang w:val="en-GB"/>
        </w:rPr>
      </w:pPr>
      <w:r w:rsidRPr="008C5BD9">
        <w:rPr>
          <w:rFonts w:asciiTheme="minorHAnsi" w:eastAsiaTheme="minorEastAsia" w:hAnsiTheme="minorHAnsi" w:cstheme="minorBidi"/>
          <w:lang w:val="en-GB"/>
        </w:rPr>
        <w:t>(1</w:t>
      </w:r>
      <w:r>
        <w:rPr>
          <w:rFonts w:asciiTheme="minorHAnsi" w:eastAsiaTheme="minorEastAsia" w:hAnsiTheme="minorHAnsi" w:cstheme="minorBidi"/>
          <w:lang w:val="en-GB"/>
        </w:rPr>
        <w:t xml:space="preserve">) </w:t>
      </w:r>
      <w:r w:rsidR="001C013B" w:rsidRPr="6A659262">
        <w:rPr>
          <w:rFonts w:asciiTheme="minorHAnsi" w:eastAsiaTheme="minorEastAsia" w:hAnsiTheme="minorHAnsi" w:cstheme="minorBidi"/>
          <w:lang w:val="en-GB"/>
        </w:rPr>
        <w:t xml:space="preserve">The Finnish Transport and Communications Agency Traficom (Business ID 2924753-3), address PO Box 320, 00059 Traficom (the Buyer); and   </w:t>
      </w:r>
    </w:p>
    <w:p w14:paraId="04969A43" w14:textId="44C2D3EB" w:rsidR="008C5BD9" w:rsidRPr="001D344E" w:rsidRDefault="00D81F59" w:rsidP="008C5BD9">
      <w:pPr>
        <w:pStyle w:val="NormalWeb"/>
        <w:rPr>
          <w:rFonts w:asciiTheme="minorHAnsi" w:eastAsiaTheme="minorEastAsia" w:hAnsiTheme="minorHAnsi" w:cstheme="minorBidi"/>
          <w:lang w:val="en-GB"/>
        </w:rPr>
      </w:pPr>
      <w:commentRangeStart w:id="2"/>
      <w:r w:rsidRPr="001D344E">
        <w:rPr>
          <w:rFonts w:asciiTheme="minorHAnsi" w:eastAsiaTheme="minorEastAsia" w:hAnsiTheme="minorHAnsi" w:cstheme="minorBidi"/>
          <w:lang w:val="en-GB"/>
        </w:rPr>
        <w:t>(2) The City of  xxxx, Business ID xxxxx, Box xxxx (the Buyer for the Option Period)</w:t>
      </w:r>
      <w:commentRangeEnd w:id="2"/>
      <w:r w:rsidRPr="001D344E">
        <w:rPr>
          <w:rStyle w:val="CommentReference"/>
          <w:rFonts w:asciiTheme="minorHAnsi" w:eastAsiaTheme="minorHAnsi" w:hAnsiTheme="minorHAnsi" w:cstheme="minorBidi"/>
          <w:lang w:eastAsia="en-US"/>
        </w:rPr>
        <w:commentReference w:id="2"/>
      </w:r>
      <w:r w:rsidRPr="001D344E">
        <w:rPr>
          <w:rFonts w:asciiTheme="minorHAnsi" w:eastAsiaTheme="minorEastAsia" w:hAnsiTheme="minorHAnsi" w:cstheme="minorBidi"/>
          <w:lang w:val="en-GB"/>
        </w:rPr>
        <w:t>; and</w:t>
      </w:r>
    </w:p>
    <w:p w14:paraId="7A3962AF" w14:textId="7292CFC5" w:rsidR="009404EB" w:rsidRPr="00EF1D50" w:rsidRDefault="00D81F59" w:rsidP="6A659262">
      <w:pPr>
        <w:pStyle w:val="NormalWeb"/>
        <w:rPr>
          <w:rFonts w:asciiTheme="minorHAnsi" w:eastAsiaTheme="minorEastAsia" w:hAnsiTheme="minorHAnsi" w:cstheme="minorBidi"/>
          <w:lang w:val="en-GB"/>
        </w:rPr>
      </w:pPr>
      <w:r w:rsidRPr="6A659262">
        <w:rPr>
          <w:rFonts w:asciiTheme="minorHAnsi" w:eastAsiaTheme="minorEastAsia" w:hAnsiTheme="minorHAnsi" w:cstheme="minorBidi"/>
          <w:lang w:val="en-GB"/>
        </w:rPr>
        <w:t>(</w:t>
      </w:r>
      <w:r w:rsidR="008C5BD9">
        <w:rPr>
          <w:rFonts w:asciiTheme="minorHAnsi" w:eastAsiaTheme="minorEastAsia" w:hAnsiTheme="minorHAnsi" w:cstheme="minorBidi"/>
          <w:lang w:val="en-GB"/>
        </w:rPr>
        <w:t>3</w:t>
      </w:r>
      <w:r w:rsidRPr="6A659262">
        <w:rPr>
          <w:rFonts w:asciiTheme="minorHAnsi" w:eastAsiaTheme="minorEastAsia" w:hAnsiTheme="minorHAnsi" w:cstheme="minorBidi"/>
          <w:lang w:val="en-GB"/>
        </w:rPr>
        <w:t>) xxxx, Business ID xxxx</w:t>
      </w:r>
      <w:r w:rsidRPr="6A659262">
        <w:rPr>
          <w:rFonts w:asciiTheme="minorHAnsi" w:eastAsiaTheme="minorEastAsia" w:hAnsiTheme="minorHAnsi" w:cstheme="minorBidi"/>
          <w:lang w:val="en-GB"/>
        </w:rPr>
        <w:t xml:space="preserve">x, Box xxxx (Air Operator)   </w:t>
      </w:r>
    </w:p>
    <w:p w14:paraId="068BCE89" w14:textId="21B1C49E"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 – (</w:t>
      </w:r>
      <w:r w:rsidR="008C5BD9">
        <w:rPr>
          <w:rFonts w:asciiTheme="minorHAnsi" w:eastAsiaTheme="minorEastAsia" w:hAnsiTheme="minorHAnsi" w:cstheme="minorBidi"/>
          <w:lang w:val="en-GB"/>
        </w:rPr>
        <w:t>3</w:t>
      </w:r>
      <w:r w:rsidRPr="1518348F">
        <w:rPr>
          <w:rFonts w:asciiTheme="minorHAnsi" w:eastAsiaTheme="minorEastAsia" w:hAnsiTheme="minorHAnsi" w:cstheme="minorBidi"/>
          <w:lang w:val="en-GB"/>
        </w:rPr>
        <w:t xml:space="preserve">) together referred to as the Parties and separately as Party.   </w:t>
      </w:r>
    </w:p>
    <w:p w14:paraId="3C7F1418" w14:textId="77777777" w:rsidR="009404EB" w:rsidRPr="00EF1D50" w:rsidRDefault="00D81F59" w:rsidP="1518348F">
      <w:pPr>
        <w:pStyle w:val="Heading2"/>
        <w:rPr>
          <w:rFonts w:asciiTheme="minorHAnsi" w:eastAsiaTheme="minorEastAsia" w:hAnsiTheme="minorHAnsi" w:cstheme="minorBidi"/>
          <w:lang w:val="en-GB"/>
        </w:rPr>
      </w:pPr>
      <w:bookmarkStart w:id="3" w:name="_Toc149053385"/>
      <w:bookmarkStart w:id="4" w:name="_Toc62045181"/>
      <w:r w:rsidRPr="1518348F">
        <w:rPr>
          <w:rFonts w:asciiTheme="minorHAnsi" w:eastAsiaTheme="minorEastAsia" w:hAnsiTheme="minorHAnsi" w:cstheme="minorBidi"/>
          <w:lang w:val="en-GB"/>
        </w:rPr>
        <w:t>BACKGROUND AND PURPOSE</w:t>
      </w:r>
      <w:bookmarkEnd w:id="3"/>
      <w:r w:rsidRPr="1518348F">
        <w:rPr>
          <w:rFonts w:asciiTheme="minorHAnsi" w:eastAsiaTheme="minorEastAsia" w:hAnsiTheme="minorHAnsi" w:cstheme="minorBidi"/>
          <w:lang w:val="en-GB"/>
        </w:rPr>
        <w:t xml:space="preserve">   </w:t>
      </w:r>
      <w:bookmarkEnd w:id="4"/>
    </w:p>
    <w:p w14:paraId="7232AAA4" w14:textId="3AB63C61" w:rsidR="009404EB" w:rsidRPr="00EF1D50" w:rsidRDefault="00D81F59" w:rsidP="6A659262">
      <w:pPr>
        <w:pStyle w:val="NormalWeb"/>
        <w:rPr>
          <w:rFonts w:asciiTheme="minorHAnsi" w:eastAsiaTheme="minorEastAsia" w:hAnsiTheme="minorHAnsi" w:cstheme="minorBidi"/>
          <w:lang w:val="en-GB"/>
        </w:rPr>
      </w:pPr>
      <w:r w:rsidRPr="6A659262">
        <w:rPr>
          <w:rFonts w:asciiTheme="minorHAnsi" w:eastAsiaTheme="minorEastAsia" w:hAnsiTheme="minorHAnsi" w:cstheme="minorBidi"/>
          <w:lang w:val="en-GB"/>
        </w:rPr>
        <w:t>(A) The Finnish Transport and Communications Agency Traficom has imposed a public service obligation pursuant to Article 16 of</w:t>
      </w:r>
      <w:r w:rsidRPr="6A659262">
        <w:rPr>
          <w:rFonts w:asciiTheme="minorHAnsi" w:eastAsiaTheme="minorEastAsia" w:hAnsiTheme="minorHAnsi" w:cstheme="minorBidi"/>
          <w:lang w:val="en-GB"/>
        </w:rPr>
        <w:t xml:space="preserve"> Regulation (EC) No 1008/2008 of the European Parliament and of the Council on scheduled air services on the Joensuu/Jyväskylä/Kajaani/Kemi/Kokkola-Helsinki routes.    </w:t>
      </w:r>
    </w:p>
    <w:p w14:paraId="1CC95230" w14:textId="5AD43208" w:rsidR="009404EB" w:rsidRPr="00864DFE" w:rsidRDefault="00D81F59" w:rsidP="6A659262">
      <w:pPr>
        <w:pStyle w:val="NormalWeb"/>
        <w:rPr>
          <w:rFonts w:asciiTheme="minorHAnsi" w:eastAsiaTheme="minorEastAsia" w:hAnsiTheme="minorHAnsi" w:cstheme="minorBidi"/>
          <w:lang w:val="en-GB"/>
        </w:rPr>
      </w:pPr>
      <w:r w:rsidRPr="6A659262">
        <w:rPr>
          <w:rFonts w:asciiTheme="minorHAnsi" w:eastAsiaTheme="minorEastAsia" w:hAnsiTheme="minorHAnsi" w:cstheme="minorBidi"/>
          <w:lang w:val="en-GB"/>
        </w:rPr>
        <w:t>(B) The Buyer has put out to tender the air services on the Joensuu/Jyväskylä/Kajaani/K</w:t>
      </w:r>
      <w:r w:rsidRPr="6A659262">
        <w:rPr>
          <w:rFonts w:asciiTheme="minorHAnsi" w:eastAsiaTheme="minorEastAsia" w:hAnsiTheme="minorHAnsi" w:cstheme="minorBidi"/>
          <w:lang w:val="en-GB"/>
        </w:rPr>
        <w:t>emi/Kokkola-Helsinki route with an invitation</w:t>
      </w:r>
      <w:r w:rsidRPr="00864DFE">
        <w:rPr>
          <w:rFonts w:asciiTheme="minorHAnsi" w:eastAsiaTheme="minorEastAsia" w:hAnsiTheme="minorHAnsi" w:cstheme="minorBidi"/>
          <w:lang w:val="en-GB"/>
        </w:rPr>
        <w:t xml:space="preserve"> </w:t>
      </w:r>
      <w:r w:rsidRPr="00864DFE">
        <w:rPr>
          <w:rFonts w:asciiTheme="minorHAnsi" w:eastAsiaTheme="minorEastAsia" w:hAnsiTheme="minorHAnsi" w:cstheme="minorBidi"/>
          <w:lang w:val="en-GB"/>
        </w:rPr>
        <w:t>to tender dated</w:t>
      </w:r>
      <w:r w:rsidR="001D1B00" w:rsidRPr="00864DFE">
        <w:rPr>
          <w:rFonts w:asciiTheme="minorHAnsi" w:eastAsiaTheme="minorEastAsia" w:hAnsiTheme="minorHAnsi" w:cstheme="minorBidi"/>
          <w:lang w:val="en-GB"/>
        </w:rPr>
        <w:t xml:space="preserve"> </w:t>
      </w:r>
      <w:r w:rsidR="000E71EF" w:rsidRPr="00864DFE">
        <w:rPr>
          <w:rFonts w:asciiTheme="minorHAnsi" w:eastAsiaTheme="minorEastAsia" w:hAnsiTheme="minorHAnsi" w:cstheme="minorBidi"/>
          <w:lang w:val="en-GB"/>
        </w:rPr>
        <w:t>27.10.2023</w:t>
      </w:r>
      <w:r w:rsidRPr="00864DFE">
        <w:rPr>
          <w:rFonts w:asciiTheme="minorHAnsi" w:eastAsiaTheme="minorEastAsia" w:hAnsiTheme="minorHAnsi" w:cstheme="minorBidi"/>
          <w:lang w:val="en-GB"/>
        </w:rPr>
        <w:t xml:space="preserve"> (I</w:t>
      </w:r>
      <w:r w:rsidRPr="00864DFE">
        <w:rPr>
          <w:rFonts w:asciiTheme="minorHAnsi" w:eastAsiaTheme="minorEastAsia" w:hAnsiTheme="minorHAnsi" w:cstheme="minorBidi"/>
          <w:lang w:val="en-GB"/>
        </w:rPr>
        <w:t>nvitation to Tender).</w:t>
      </w:r>
      <w:r w:rsidRPr="00864DFE">
        <w:rPr>
          <w:rFonts w:asciiTheme="minorHAnsi" w:eastAsiaTheme="minorEastAsia" w:hAnsiTheme="minorHAnsi" w:cstheme="minorBidi"/>
          <w:lang w:val="en-GB"/>
        </w:rPr>
        <w:t xml:space="preserve">   </w:t>
      </w:r>
    </w:p>
    <w:p w14:paraId="7262B19C" w14:textId="1A4C1F98" w:rsidR="009404EB" w:rsidRPr="00EF1D50" w:rsidRDefault="00D81F59" w:rsidP="6A659262">
      <w:pPr>
        <w:pStyle w:val="NormalWeb"/>
        <w:rPr>
          <w:rFonts w:asciiTheme="minorHAnsi" w:eastAsiaTheme="minorEastAsia" w:hAnsiTheme="minorHAnsi" w:cstheme="minorBidi"/>
          <w:lang w:val="en-GB"/>
        </w:rPr>
      </w:pPr>
      <w:r w:rsidRPr="6A659262">
        <w:rPr>
          <w:rFonts w:asciiTheme="minorHAnsi" w:eastAsiaTheme="minorEastAsia" w:hAnsiTheme="minorHAnsi" w:cstheme="minorBidi"/>
          <w:lang w:val="en-GB"/>
        </w:rPr>
        <w:t xml:space="preserve">(C) The Air Operator has responded to the Invitation to Tender by making a Tender offer on service for </w:t>
      </w:r>
      <w:r w:rsidRPr="0044000B">
        <w:rPr>
          <w:rFonts w:asciiTheme="minorHAnsi" w:eastAsiaTheme="minorEastAsia" w:hAnsiTheme="minorHAnsi" w:cstheme="minorBidi"/>
          <w:b/>
          <w:bCs/>
          <w:highlight w:val="yellow"/>
          <w:lang w:val="en-GB"/>
        </w:rPr>
        <w:t>xxx</w:t>
      </w:r>
      <w:r w:rsidRPr="6A659262">
        <w:rPr>
          <w:rFonts w:asciiTheme="minorHAnsi" w:eastAsiaTheme="minorEastAsia" w:hAnsiTheme="minorHAnsi" w:cstheme="minorBidi"/>
          <w:lang w:val="en-GB"/>
        </w:rPr>
        <w:t xml:space="preserve">-Helsinki route delivery </w:t>
      </w:r>
      <w:r w:rsidRPr="0044000B">
        <w:rPr>
          <w:rFonts w:asciiTheme="minorHAnsi" w:eastAsiaTheme="minorEastAsia" w:hAnsiTheme="minorHAnsi" w:cstheme="minorBidi"/>
          <w:highlight w:val="yellow"/>
          <w:lang w:val="en-GB"/>
        </w:rPr>
        <w:t>dated xx</w:t>
      </w:r>
      <w:r w:rsidRPr="0044000B">
        <w:rPr>
          <w:rFonts w:asciiTheme="minorHAnsi" w:eastAsiaTheme="minorEastAsia" w:hAnsiTheme="minorHAnsi" w:cstheme="minorBidi"/>
          <w:highlight w:val="yellow"/>
          <w:vertAlign w:val="superscript"/>
          <w:lang w:val="en-GB"/>
        </w:rPr>
        <w:t>th</w:t>
      </w:r>
      <w:r w:rsidRPr="0044000B">
        <w:rPr>
          <w:rFonts w:asciiTheme="minorHAnsi" w:eastAsiaTheme="minorEastAsia" w:hAnsiTheme="minorHAnsi" w:cstheme="minorBidi"/>
          <w:highlight w:val="yellow"/>
          <w:lang w:val="en-GB"/>
        </w:rPr>
        <w:t xml:space="preserve"> 20x</w:t>
      </w:r>
      <w:r w:rsidRPr="00F17A74">
        <w:rPr>
          <w:rFonts w:asciiTheme="minorHAnsi" w:eastAsiaTheme="minorEastAsia" w:hAnsiTheme="minorHAnsi" w:cstheme="minorBidi"/>
          <w:lang w:val="en-GB"/>
        </w:rPr>
        <w:t xml:space="preserve"> (Tender).</w:t>
      </w:r>
      <w:r w:rsidRPr="6A659262">
        <w:rPr>
          <w:rFonts w:asciiTheme="minorHAnsi" w:eastAsiaTheme="minorEastAsia" w:hAnsiTheme="minorHAnsi" w:cstheme="minorBidi"/>
          <w:lang w:val="en-GB"/>
        </w:rPr>
        <w:t xml:space="preserve">    </w:t>
      </w:r>
    </w:p>
    <w:p w14:paraId="4F449406" w14:textId="7777777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(D) As a result of the tendering procedure, the Buyer has chosen the Air Operator as the respons</w:t>
      </w:r>
      <w:r w:rsidRPr="1518348F">
        <w:rPr>
          <w:rFonts w:asciiTheme="minorHAnsi" w:eastAsiaTheme="minorEastAsia" w:hAnsiTheme="minorHAnsi" w:cstheme="minorBidi"/>
          <w:lang w:val="en-GB"/>
        </w:rPr>
        <w:t xml:space="preserve">ible provider of the Service.    </w:t>
      </w:r>
    </w:p>
    <w:p w14:paraId="14EF88D1" w14:textId="7777777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(E) This Agreement provides for the terms and conditions of cooperation between the Parties, which are applicable to the Buyer’s purchase of the Service from the Air Operator and to the offering of the Service by the Air O</w:t>
      </w:r>
      <w:r w:rsidRPr="1518348F">
        <w:rPr>
          <w:rFonts w:asciiTheme="minorHAnsi" w:eastAsiaTheme="minorEastAsia" w:hAnsiTheme="minorHAnsi" w:cstheme="minorBidi"/>
          <w:lang w:val="en-GB"/>
        </w:rPr>
        <w:t xml:space="preserve">perator to the Buyer as specifically agreed by the Parties in this Agreement and its appendices.   </w:t>
      </w:r>
    </w:p>
    <w:p w14:paraId="44607D36" w14:textId="77777777" w:rsidR="009404EB" w:rsidRPr="00EF1D50" w:rsidRDefault="00D81F59" w:rsidP="1518348F">
      <w:pPr>
        <w:pStyle w:val="Heading2"/>
        <w:rPr>
          <w:rFonts w:asciiTheme="minorHAnsi" w:eastAsiaTheme="minorEastAsia" w:hAnsiTheme="minorHAnsi" w:cstheme="minorBidi"/>
          <w:lang w:val="en-GB"/>
        </w:rPr>
      </w:pPr>
      <w:bookmarkStart w:id="5" w:name="_Toc149053386"/>
      <w:bookmarkStart w:id="6" w:name="_Toc62045182"/>
      <w:r w:rsidRPr="1518348F">
        <w:rPr>
          <w:rFonts w:asciiTheme="minorHAnsi" w:eastAsiaTheme="minorEastAsia" w:hAnsiTheme="minorHAnsi" w:cstheme="minorBidi"/>
          <w:lang w:val="en-GB"/>
        </w:rPr>
        <w:t>1 DEFINITIONS</w:t>
      </w:r>
      <w:bookmarkEnd w:id="5"/>
      <w:r w:rsidRPr="1518348F">
        <w:rPr>
          <w:rFonts w:asciiTheme="minorHAnsi" w:eastAsiaTheme="minorEastAsia" w:hAnsiTheme="minorHAnsi" w:cstheme="minorBidi"/>
          <w:lang w:val="en-GB"/>
        </w:rPr>
        <w:t xml:space="preserve">   </w:t>
      </w:r>
      <w:bookmarkEnd w:id="6"/>
    </w:p>
    <w:p w14:paraId="44B05ECD" w14:textId="0E369B85"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1.1 The definitions applicable to this Agreement have been desc</w:t>
      </w:r>
      <w:r w:rsidRPr="00304C97">
        <w:rPr>
          <w:rFonts w:asciiTheme="minorHAnsi" w:eastAsiaTheme="minorEastAsia" w:hAnsiTheme="minorHAnsi" w:cstheme="minorBidi"/>
          <w:lang w:val="en-GB"/>
        </w:rPr>
        <w:t xml:space="preserve">ribed in </w:t>
      </w:r>
      <w:r w:rsidR="0044000B" w:rsidRPr="00304C97">
        <w:rPr>
          <w:rFonts w:asciiTheme="minorHAnsi" w:eastAsiaTheme="minorEastAsia" w:hAnsiTheme="minorHAnsi" w:cstheme="minorBidi"/>
          <w:lang w:val="en-GB"/>
        </w:rPr>
        <w:t>A</w:t>
      </w:r>
      <w:r w:rsidRPr="00304C97">
        <w:rPr>
          <w:rFonts w:asciiTheme="minorHAnsi" w:eastAsiaTheme="minorEastAsia" w:hAnsiTheme="minorHAnsi" w:cstheme="minorBidi"/>
          <w:lang w:val="en-GB"/>
        </w:rPr>
        <w:t>ppendix 1 to</w:t>
      </w:r>
      <w:r w:rsidRPr="1518348F">
        <w:rPr>
          <w:rFonts w:asciiTheme="minorHAnsi" w:eastAsiaTheme="minorEastAsia" w:hAnsiTheme="minorHAnsi" w:cstheme="minorBidi"/>
          <w:lang w:val="en-GB"/>
        </w:rPr>
        <w:t xml:space="preserve"> the Agreement (Definitions).    </w:t>
      </w:r>
    </w:p>
    <w:p w14:paraId="3D31C4AD" w14:textId="47399874" w:rsidR="009404EB" w:rsidRPr="00EF1D50" w:rsidRDefault="00D81F59" w:rsidP="1518348F">
      <w:pPr>
        <w:pStyle w:val="Heading2"/>
        <w:rPr>
          <w:rFonts w:asciiTheme="minorHAnsi" w:eastAsiaTheme="minorEastAsia" w:hAnsiTheme="minorHAnsi" w:cstheme="minorBidi"/>
          <w:lang w:val="en-GB"/>
        </w:rPr>
      </w:pPr>
      <w:bookmarkStart w:id="7" w:name="_Toc149053387"/>
      <w:bookmarkStart w:id="8" w:name="_Toc62045183"/>
      <w:r w:rsidRPr="1518348F">
        <w:rPr>
          <w:rFonts w:asciiTheme="minorHAnsi" w:eastAsiaTheme="minorEastAsia" w:hAnsiTheme="minorHAnsi" w:cstheme="minorBidi"/>
          <w:lang w:val="en-GB"/>
        </w:rPr>
        <w:lastRenderedPageBreak/>
        <w:t>2 APPENDICES AND ORD</w:t>
      </w:r>
      <w:r w:rsidRPr="1518348F">
        <w:rPr>
          <w:rFonts w:asciiTheme="minorHAnsi" w:eastAsiaTheme="minorEastAsia" w:hAnsiTheme="minorHAnsi" w:cstheme="minorBidi"/>
          <w:lang w:val="en-GB"/>
        </w:rPr>
        <w:t>ER OF PRECEDENCE</w:t>
      </w:r>
      <w:bookmarkEnd w:id="7"/>
      <w:r w:rsidRPr="1518348F">
        <w:rPr>
          <w:rFonts w:asciiTheme="minorHAnsi" w:eastAsiaTheme="minorEastAsia" w:hAnsiTheme="minorHAnsi" w:cstheme="minorBidi"/>
          <w:lang w:val="en-GB"/>
        </w:rPr>
        <w:t xml:space="preserve">   </w:t>
      </w:r>
      <w:bookmarkEnd w:id="8"/>
    </w:p>
    <w:p w14:paraId="3952F165" w14:textId="7777777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2.1 The following appendices shall form an integral part of this Agreement:   </w:t>
      </w:r>
    </w:p>
    <w:p w14:paraId="0E19D3E6" w14:textId="012F3945" w:rsidR="009404EB" w:rsidRPr="00F17A74"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Appendix 1 Definitions   </w:t>
      </w:r>
      <w:r w:rsidR="00F17A74">
        <w:rPr>
          <w:rFonts w:asciiTheme="minorHAnsi" w:eastAsiaTheme="minorEastAsia" w:hAnsiTheme="minorHAnsi" w:cstheme="minorBidi"/>
          <w:lang w:val="en-GB"/>
        </w:rPr>
        <w:br/>
      </w:r>
      <w:r w:rsidR="58990FFE" w:rsidRPr="000F10B7">
        <w:rPr>
          <w:lang w:val="en-US"/>
        </w:rPr>
        <w:br/>
      </w:r>
      <w:r w:rsidRPr="1518348F">
        <w:rPr>
          <w:rFonts w:asciiTheme="minorHAnsi" w:eastAsiaTheme="minorEastAsia" w:hAnsiTheme="minorHAnsi" w:cstheme="minorBidi"/>
          <w:lang w:val="en-GB"/>
        </w:rPr>
        <w:t>Appendix 2 EU and/or UN sanctions</w:t>
      </w:r>
    </w:p>
    <w:p w14:paraId="0EBEC7E6" w14:textId="6AE687AA"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Appendix 3 Operating timetable   </w:t>
      </w:r>
    </w:p>
    <w:p w14:paraId="480776A1" w14:textId="370EA1E6"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Appendix 4 Operating compensation   </w:t>
      </w:r>
    </w:p>
    <w:p w14:paraId="615EE18B" w14:textId="660625D8"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Appendix 5 Cost and revenue calculation    </w:t>
      </w:r>
    </w:p>
    <w:p w14:paraId="0FFF7049" w14:textId="7777777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Appendix 6 Invitation to Tender   </w:t>
      </w:r>
    </w:p>
    <w:p w14:paraId="0746E5A0" w14:textId="306AAC31"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Appendix 7 Tender  </w:t>
      </w:r>
    </w:p>
    <w:p w14:paraId="4C984E4C" w14:textId="075C98F7" w:rsidR="7255632C"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Appendix 8 Questions and answers in the tender procedure</w:t>
      </w:r>
    </w:p>
    <w:p w14:paraId="28EF9E2F" w14:textId="0664E1F3"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Appendix 9 The Air Operator’s insurance certificates</w:t>
      </w:r>
    </w:p>
    <w:p w14:paraId="0B9431AA" w14:textId="2DF2DBBF"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2.2 If the</w:t>
      </w:r>
      <w:r w:rsidRPr="1518348F">
        <w:rPr>
          <w:rFonts w:asciiTheme="minorHAnsi" w:eastAsiaTheme="minorEastAsia" w:hAnsiTheme="minorHAnsi" w:cstheme="minorBidi"/>
          <w:lang w:val="en-GB"/>
        </w:rPr>
        <w:t>re is a discrepancy between the content of this Agreement and the content of the appendices, the text of this Agreement shall be decisive. In case discrepancies arise between the appendices, the ascending order of precedence shall be adhered to where the a</w:t>
      </w:r>
      <w:r w:rsidRPr="1518348F">
        <w:rPr>
          <w:rFonts w:asciiTheme="minorHAnsi" w:eastAsiaTheme="minorEastAsia" w:hAnsiTheme="minorHAnsi" w:cstheme="minorBidi"/>
          <w:lang w:val="en-GB"/>
        </w:rPr>
        <w:t>ppendix with the lower number takes precedence over the appendix with the higher number (e.g. if there would be a discrepancy between the contents of appendices 1 and 2, the contents of Appendix 1 would take precedence over Appendix 2). If the Buyer has pr</w:t>
      </w:r>
      <w:r w:rsidRPr="1518348F">
        <w:rPr>
          <w:rFonts w:asciiTheme="minorHAnsi" w:eastAsiaTheme="minorEastAsia" w:hAnsiTheme="minorHAnsi" w:cstheme="minorBidi"/>
          <w:lang w:val="en-GB"/>
        </w:rPr>
        <w:t>ovided the Air Operator with English translation versions of the appendices to the Agreement and there are discrepancies between the language versions, the Finnish-language version shall be decisive. If the Air Operator supplies documents whose original ve</w:t>
      </w:r>
      <w:r w:rsidRPr="1518348F">
        <w:rPr>
          <w:rFonts w:asciiTheme="minorHAnsi" w:eastAsiaTheme="minorEastAsia" w:hAnsiTheme="minorHAnsi" w:cstheme="minorBidi"/>
          <w:lang w:val="en-GB"/>
        </w:rPr>
        <w:t xml:space="preserve">rsions are in a language other than Finnish or Swedish, the English versions of those documents shall be decisive. </w:t>
      </w:r>
    </w:p>
    <w:p w14:paraId="4F421043" w14:textId="77777777" w:rsidR="009404EB" w:rsidRPr="00EF1D50" w:rsidRDefault="00D81F59" w:rsidP="1518348F">
      <w:pPr>
        <w:pStyle w:val="Heading2"/>
        <w:rPr>
          <w:rFonts w:asciiTheme="minorHAnsi" w:eastAsiaTheme="minorEastAsia" w:hAnsiTheme="minorHAnsi" w:cstheme="minorBidi"/>
          <w:lang w:val="en-GB"/>
        </w:rPr>
      </w:pPr>
      <w:bookmarkStart w:id="9" w:name="_Toc149053388"/>
      <w:bookmarkStart w:id="10" w:name="_Toc62045184"/>
      <w:r w:rsidRPr="1518348F">
        <w:rPr>
          <w:rFonts w:asciiTheme="minorHAnsi" w:eastAsiaTheme="minorEastAsia" w:hAnsiTheme="minorHAnsi" w:cstheme="minorBidi"/>
          <w:lang w:val="en-GB"/>
        </w:rPr>
        <w:t>3 GENERAL RIGHTS AND RESPONSIBILITIES OF THE PARTIES</w:t>
      </w:r>
      <w:bookmarkEnd w:id="9"/>
      <w:r w:rsidRPr="1518348F">
        <w:rPr>
          <w:rFonts w:asciiTheme="minorHAnsi" w:eastAsiaTheme="minorEastAsia" w:hAnsiTheme="minorHAnsi" w:cstheme="minorBidi"/>
          <w:lang w:val="en-GB"/>
        </w:rPr>
        <w:t xml:space="preserve">   </w:t>
      </w:r>
      <w:bookmarkEnd w:id="10"/>
    </w:p>
    <w:p w14:paraId="3476BB73" w14:textId="7777777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3.1 General   </w:t>
      </w:r>
    </w:p>
    <w:p w14:paraId="4A01EDD6" w14:textId="32FE1855"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3.1.1 This Agreement prov</w:t>
      </w:r>
      <w:r w:rsidRPr="1518348F">
        <w:rPr>
          <w:rFonts w:asciiTheme="minorHAnsi" w:eastAsiaTheme="minorEastAsia" w:hAnsiTheme="minorHAnsi" w:cstheme="minorBidi"/>
          <w:lang w:val="en-GB"/>
        </w:rPr>
        <w:t xml:space="preserve">ides for the Services with which the Air Operator implements the public service obligation for air services on the </w:t>
      </w:r>
      <w:r w:rsidRPr="00966311">
        <w:rPr>
          <w:rFonts w:asciiTheme="minorHAnsi" w:eastAsiaTheme="minorEastAsia" w:hAnsiTheme="minorHAnsi" w:cstheme="minorBidi"/>
          <w:b/>
          <w:bCs/>
          <w:color w:val="FF0000"/>
          <w:lang w:val="en-GB"/>
        </w:rPr>
        <w:t>XXX</w:t>
      </w:r>
      <w:r w:rsidRPr="00966311">
        <w:rPr>
          <w:rFonts w:asciiTheme="minorHAnsi" w:eastAsiaTheme="minorEastAsia" w:hAnsiTheme="minorHAnsi" w:cstheme="minorBidi"/>
          <w:color w:val="FF0000"/>
          <w:lang w:val="en-GB"/>
        </w:rPr>
        <w:t>-</w:t>
      </w:r>
      <w:r w:rsidRPr="1518348F">
        <w:rPr>
          <w:rFonts w:asciiTheme="minorHAnsi" w:eastAsiaTheme="minorEastAsia" w:hAnsiTheme="minorHAnsi" w:cstheme="minorBidi"/>
          <w:lang w:val="en-GB"/>
        </w:rPr>
        <w:t xml:space="preserve"> Helsinki route. The Air Operator guarantees the availability of the Services under the Agreement for at least the Agreement Period.   </w:t>
      </w:r>
    </w:p>
    <w:p w14:paraId="470E1A63" w14:textId="7777777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3</w:t>
      </w:r>
      <w:r w:rsidRPr="1518348F">
        <w:rPr>
          <w:rFonts w:asciiTheme="minorHAnsi" w:eastAsiaTheme="minorEastAsia" w:hAnsiTheme="minorHAnsi" w:cstheme="minorBidi"/>
          <w:lang w:val="en-GB"/>
        </w:rPr>
        <w:t>.1.2 Each Party has an obligation to contribute to the implementation of the Services where matters are under the influence or control of the respective Party. Regardless of this, the Air Operator has an obligation under all circumstances and by all reason</w:t>
      </w:r>
      <w:r w:rsidRPr="1518348F">
        <w:rPr>
          <w:rFonts w:asciiTheme="minorHAnsi" w:eastAsiaTheme="minorEastAsia" w:hAnsiTheme="minorHAnsi" w:cstheme="minorBidi"/>
          <w:lang w:val="en-GB"/>
        </w:rPr>
        <w:t xml:space="preserve">able means to contribute to the fulfilment of the Service in accordance with the Agreement in the appropriate content and to attain the objectives agreed upon the Service in the Agreement.   </w:t>
      </w:r>
    </w:p>
    <w:p w14:paraId="0317142C" w14:textId="7777777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lastRenderedPageBreak/>
        <w:t xml:space="preserve">3.2 General responsibilities of the Air Operator    </w:t>
      </w:r>
    </w:p>
    <w:p w14:paraId="276D850C" w14:textId="7777777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3.2.1 The A</w:t>
      </w:r>
      <w:r w:rsidRPr="1518348F">
        <w:rPr>
          <w:rFonts w:asciiTheme="minorHAnsi" w:eastAsiaTheme="minorEastAsia" w:hAnsiTheme="minorHAnsi" w:cstheme="minorBidi"/>
          <w:lang w:val="en-GB"/>
        </w:rPr>
        <w:t>ir Operator is required to perform the Service as defined in this Agreement and its appendices. The Air Operator carries out the Service as agreed, with due care and in accordance with the professional skills required by the tasks, as well as in a way that</w:t>
      </w:r>
      <w:r w:rsidRPr="1518348F">
        <w:rPr>
          <w:rFonts w:asciiTheme="minorHAnsi" w:eastAsiaTheme="minorEastAsia" w:hAnsiTheme="minorHAnsi" w:cstheme="minorBidi"/>
          <w:lang w:val="en-GB"/>
        </w:rPr>
        <w:t xml:space="preserve"> fulfils all of the terms and conditions set out in this Agreement and its appendices.    </w:t>
      </w:r>
    </w:p>
    <w:p w14:paraId="2F95E585" w14:textId="7777777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3.2.2 In carrying out the Services, the Air Operator must comply in particular with the requirements regarding aviation safety, employment conditions, occupational h</w:t>
      </w:r>
      <w:r w:rsidRPr="1518348F">
        <w:rPr>
          <w:rFonts w:asciiTheme="minorHAnsi" w:eastAsiaTheme="minorEastAsia" w:hAnsiTheme="minorHAnsi" w:cstheme="minorBidi"/>
          <w:lang w:val="en-GB"/>
        </w:rPr>
        <w:t xml:space="preserve">ealth and safety, as well as working hours and rest periods.    </w:t>
      </w:r>
    </w:p>
    <w:p w14:paraId="2492E6BA" w14:textId="1EF7B31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3.2.3 The operating period and schedule for scheduled air services are set out in more detail in </w:t>
      </w:r>
      <w:r w:rsidRPr="0044000B">
        <w:rPr>
          <w:rFonts w:asciiTheme="minorHAnsi" w:eastAsiaTheme="minorEastAsia" w:hAnsiTheme="minorHAnsi" w:cstheme="minorBidi"/>
          <w:highlight w:val="yellow"/>
          <w:lang w:val="en-GB"/>
        </w:rPr>
        <w:t>Appendix 3</w:t>
      </w:r>
      <w:r w:rsidRPr="1518348F">
        <w:rPr>
          <w:rFonts w:asciiTheme="minorHAnsi" w:eastAsiaTheme="minorEastAsia" w:hAnsiTheme="minorHAnsi" w:cstheme="minorBidi"/>
          <w:lang w:val="en-GB"/>
        </w:rPr>
        <w:t xml:space="preserve">.    </w:t>
      </w:r>
    </w:p>
    <w:p w14:paraId="32AA2505" w14:textId="7777777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3.2.4 The Air Operator shall be responsible for the procurement of all </w:t>
      </w:r>
      <w:r w:rsidRPr="1518348F">
        <w:rPr>
          <w:rFonts w:asciiTheme="minorHAnsi" w:eastAsiaTheme="minorEastAsia" w:hAnsiTheme="minorHAnsi" w:cstheme="minorBidi"/>
          <w:lang w:val="en-GB"/>
        </w:rPr>
        <w:t>machines, materials and other equipment necessary for the provision of the Services without any separate compensation unless expressly agreed otherwise in this Agreement. The Air Operator guarantees that it has sufficient staff and other resources to fulfi</w:t>
      </w:r>
      <w:r w:rsidRPr="1518348F">
        <w:rPr>
          <w:rFonts w:asciiTheme="minorHAnsi" w:eastAsiaTheme="minorEastAsia" w:hAnsiTheme="minorHAnsi" w:cstheme="minorBidi"/>
          <w:lang w:val="en-GB"/>
        </w:rPr>
        <w:t xml:space="preserve">l its obligations under this Agreement.    </w:t>
      </w:r>
    </w:p>
    <w:p w14:paraId="445AF42D" w14:textId="7777777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3.3 General responsibilities of the Buyer   </w:t>
      </w:r>
    </w:p>
    <w:p w14:paraId="70564780" w14:textId="7777777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3.3.1 The Buyer is responsible for the payment of the agreed Operating Compensation and for the execution of the agreed tasks of the Buyer under this Agreement.   </w:t>
      </w:r>
    </w:p>
    <w:p w14:paraId="3901DB95" w14:textId="7777777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3.3</w:t>
      </w:r>
      <w:r w:rsidRPr="1518348F">
        <w:rPr>
          <w:rFonts w:asciiTheme="minorHAnsi" w:eastAsiaTheme="minorEastAsia" w:hAnsiTheme="minorHAnsi" w:cstheme="minorBidi"/>
          <w:lang w:val="en-GB"/>
        </w:rPr>
        <w:t xml:space="preserve">.2 In addition, the Buyer is responsible for ensuring that the tasks agreed for the Buyer in joint meetings and negotiations or otherwise in writing are fulfilled in accordance with the agreed timetable.   </w:t>
      </w:r>
    </w:p>
    <w:p w14:paraId="1751B421" w14:textId="7777777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3.3.3 Unless otherwise agreed in writing, the Buy</w:t>
      </w:r>
      <w:r w:rsidRPr="1518348F">
        <w:rPr>
          <w:rFonts w:asciiTheme="minorHAnsi" w:eastAsiaTheme="minorEastAsia" w:hAnsiTheme="minorHAnsi" w:cstheme="minorBidi"/>
          <w:lang w:val="en-GB"/>
        </w:rPr>
        <w:t xml:space="preserve">er has no other obligations or responsibilities than those expressly agreed in this Agreement and its appendices.   </w:t>
      </w:r>
    </w:p>
    <w:p w14:paraId="34781707" w14:textId="77777777" w:rsidR="009404EB" w:rsidRPr="00EF1D50" w:rsidRDefault="00D81F59" w:rsidP="1518348F">
      <w:pPr>
        <w:pStyle w:val="Heading2"/>
        <w:rPr>
          <w:rFonts w:asciiTheme="minorHAnsi" w:eastAsiaTheme="minorEastAsia" w:hAnsiTheme="minorHAnsi" w:cstheme="minorBidi"/>
          <w:lang w:val="en-GB"/>
        </w:rPr>
      </w:pPr>
      <w:bookmarkStart w:id="11" w:name="_Toc149053389"/>
      <w:bookmarkStart w:id="12" w:name="_Toc62045185"/>
      <w:r w:rsidRPr="1518348F">
        <w:rPr>
          <w:rFonts w:asciiTheme="minorHAnsi" w:eastAsiaTheme="minorEastAsia" w:hAnsiTheme="minorHAnsi" w:cstheme="minorBidi"/>
          <w:lang w:val="en-GB"/>
        </w:rPr>
        <w:t>4 SPECIAL RESPONSIBILITIES OF THE AIR OPERATOR</w:t>
      </w:r>
      <w:bookmarkEnd w:id="11"/>
      <w:r w:rsidRPr="1518348F">
        <w:rPr>
          <w:rFonts w:asciiTheme="minorHAnsi" w:eastAsiaTheme="minorEastAsia" w:hAnsiTheme="minorHAnsi" w:cstheme="minorBidi"/>
          <w:lang w:val="en-GB"/>
        </w:rPr>
        <w:t xml:space="preserve">   </w:t>
      </w:r>
      <w:bookmarkEnd w:id="12"/>
    </w:p>
    <w:p w14:paraId="7E18347E" w14:textId="7777777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4.1 Number of seats on aircrafts to be used in the operations   </w:t>
      </w:r>
    </w:p>
    <w:p w14:paraId="01A2B486" w14:textId="17CD8E45"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4.1.1 The Air Operator s</w:t>
      </w:r>
      <w:r w:rsidRPr="1518348F">
        <w:rPr>
          <w:rFonts w:asciiTheme="minorHAnsi" w:eastAsiaTheme="minorEastAsia" w:hAnsiTheme="minorHAnsi" w:cstheme="minorBidi"/>
          <w:lang w:val="en-GB"/>
        </w:rPr>
        <w:t>hall assign aircraft types suitable to the Services. The aircraft shall have at least 50 passenger seats available per flight. The aircraft shall meet the requirements of the public service obligation.</w:t>
      </w:r>
    </w:p>
    <w:p w14:paraId="59F417C6" w14:textId="13509602"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4.1.1 The Air Operator shall assign aircraft types sui</w:t>
      </w:r>
      <w:r w:rsidRPr="1518348F">
        <w:rPr>
          <w:rFonts w:asciiTheme="minorHAnsi" w:eastAsiaTheme="minorEastAsia" w:hAnsiTheme="minorHAnsi" w:cstheme="minorBidi"/>
          <w:lang w:val="en-GB"/>
        </w:rPr>
        <w:t>table to the Services. The aircraft shall have at least</w:t>
      </w:r>
      <w:r w:rsidRPr="1518348F">
        <w:rPr>
          <w:rFonts w:asciiTheme="minorHAnsi" w:eastAsiaTheme="minorEastAsia" w:hAnsiTheme="minorHAnsi" w:cstheme="minorBidi"/>
          <w:color w:val="FF0000"/>
          <w:lang w:val="en-GB"/>
        </w:rPr>
        <w:t xml:space="preserve"> </w:t>
      </w:r>
      <w:r w:rsidR="001B070C">
        <w:rPr>
          <w:rFonts w:asciiTheme="minorHAnsi" w:eastAsiaTheme="minorEastAsia" w:hAnsiTheme="minorHAnsi" w:cstheme="minorBidi"/>
          <w:bCs/>
          <w:color w:val="FF0000"/>
          <w:highlight w:val="yellow"/>
          <w:lang w:val="en-GB"/>
        </w:rPr>
        <w:t>50</w:t>
      </w:r>
      <w:r w:rsidR="002B7E36">
        <w:rPr>
          <w:rFonts w:asciiTheme="minorHAnsi" w:eastAsiaTheme="minorEastAsia" w:hAnsiTheme="minorHAnsi" w:cstheme="minorBidi"/>
          <w:bCs/>
          <w:color w:val="FF0000"/>
          <w:highlight w:val="yellow"/>
          <w:lang w:val="en-GB"/>
        </w:rPr>
        <w:t>(Joe,</w:t>
      </w:r>
      <w:r>
        <w:rPr>
          <w:rFonts w:asciiTheme="minorHAnsi" w:eastAsiaTheme="minorEastAsia" w:hAnsiTheme="minorHAnsi" w:cstheme="minorBidi"/>
          <w:bCs/>
          <w:color w:val="FF0000"/>
          <w:highlight w:val="yellow"/>
          <w:lang w:val="en-GB"/>
        </w:rPr>
        <w:t xml:space="preserve"> </w:t>
      </w:r>
      <w:r w:rsidR="002B7E36">
        <w:rPr>
          <w:rFonts w:asciiTheme="minorHAnsi" w:eastAsiaTheme="minorEastAsia" w:hAnsiTheme="minorHAnsi" w:cstheme="minorBidi"/>
          <w:bCs/>
          <w:color w:val="FF0000"/>
          <w:highlight w:val="yellow"/>
          <w:lang w:val="en-GB"/>
        </w:rPr>
        <w:t>Kaj,</w:t>
      </w:r>
      <w:r>
        <w:rPr>
          <w:rFonts w:asciiTheme="minorHAnsi" w:eastAsiaTheme="minorEastAsia" w:hAnsiTheme="minorHAnsi" w:cstheme="minorBidi"/>
          <w:bCs/>
          <w:color w:val="FF0000"/>
          <w:highlight w:val="yellow"/>
          <w:lang w:val="en-GB"/>
        </w:rPr>
        <w:t xml:space="preserve"> </w:t>
      </w:r>
      <w:r w:rsidR="002B7E36">
        <w:rPr>
          <w:rFonts w:asciiTheme="minorHAnsi" w:eastAsiaTheme="minorEastAsia" w:hAnsiTheme="minorHAnsi" w:cstheme="minorBidi"/>
          <w:bCs/>
          <w:color w:val="FF0000"/>
          <w:highlight w:val="yellow"/>
          <w:lang w:val="en-GB"/>
        </w:rPr>
        <w:t>Kem)</w:t>
      </w:r>
      <w:r w:rsidRPr="0044000B">
        <w:rPr>
          <w:rFonts w:asciiTheme="minorHAnsi" w:eastAsiaTheme="minorEastAsia" w:hAnsiTheme="minorHAnsi" w:cstheme="minorBidi"/>
          <w:bCs/>
          <w:color w:val="FF0000"/>
          <w:highlight w:val="yellow"/>
          <w:lang w:val="en-GB"/>
        </w:rPr>
        <w:t>/</w:t>
      </w:r>
      <w:r w:rsidR="001B070C">
        <w:rPr>
          <w:rFonts w:asciiTheme="minorHAnsi" w:eastAsiaTheme="minorEastAsia" w:hAnsiTheme="minorHAnsi" w:cstheme="minorBidi"/>
          <w:bCs/>
          <w:color w:val="FF0000"/>
          <w:highlight w:val="yellow"/>
          <w:lang w:val="en-GB"/>
        </w:rPr>
        <w:t>42(Kok)/</w:t>
      </w:r>
      <w:r w:rsidRPr="0044000B">
        <w:rPr>
          <w:rFonts w:asciiTheme="minorHAnsi" w:eastAsiaTheme="minorEastAsia" w:hAnsiTheme="minorHAnsi" w:cstheme="minorBidi"/>
          <w:bCs/>
          <w:color w:val="FF0000"/>
          <w:highlight w:val="yellow"/>
          <w:lang w:val="en-GB"/>
        </w:rPr>
        <w:t>2</w:t>
      </w:r>
      <w:r w:rsidR="001B070C">
        <w:rPr>
          <w:rFonts w:asciiTheme="minorHAnsi" w:eastAsiaTheme="minorEastAsia" w:hAnsiTheme="minorHAnsi" w:cstheme="minorBidi"/>
          <w:bCs/>
          <w:color w:val="FF0000"/>
          <w:highlight w:val="yellow"/>
          <w:lang w:val="en-GB"/>
        </w:rPr>
        <w:t>9(Jyv)</w:t>
      </w:r>
      <w:r w:rsidRPr="0044000B">
        <w:rPr>
          <w:rFonts w:asciiTheme="minorHAnsi" w:eastAsiaTheme="minorEastAsia" w:hAnsiTheme="minorHAnsi" w:cstheme="minorBidi"/>
          <w:color w:val="FF0000"/>
          <w:highlight w:val="yellow"/>
          <w:lang w:val="en-GB"/>
        </w:rPr>
        <w:t xml:space="preserve"> </w:t>
      </w:r>
      <w:r w:rsidRPr="002B7E36">
        <w:rPr>
          <w:rFonts w:asciiTheme="minorHAnsi" w:eastAsiaTheme="minorEastAsia" w:hAnsiTheme="minorHAnsi" w:cstheme="minorBidi"/>
          <w:lang w:val="en-GB"/>
        </w:rPr>
        <w:t>passenger seats av</w:t>
      </w:r>
      <w:r w:rsidRPr="1518348F">
        <w:rPr>
          <w:rFonts w:asciiTheme="minorHAnsi" w:eastAsiaTheme="minorEastAsia" w:hAnsiTheme="minorHAnsi" w:cstheme="minorBidi"/>
          <w:lang w:val="en-GB"/>
        </w:rPr>
        <w:t>ailable per flight. The aircraft shall meet the requirements of the public service obligation.</w:t>
      </w:r>
    </w:p>
    <w:p w14:paraId="0440EF63" w14:textId="290D1F3C"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4.2.1 The Air Operator shall be responsible for plann</w:t>
      </w:r>
      <w:r w:rsidRPr="1518348F">
        <w:rPr>
          <w:rFonts w:asciiTheme="minorHAnsi" w:eastAsiaTheme="minorEastAsia" w:hAnsiTheme="minorHAnsi" w:cstheme="minorBidi"/>
          <w:lang w:val="en-GB"/>
        </w:rPr>
        <w:t xml:space="preserve">ing, marketing and publicity of the operations, as well as the seat reservations and ticket sales. The Air Operator shall efficiently inform the public about the service, particularly its start and any changes made to it.   </w:t>
      </w:r>
    </w:p>
    <w:p w14:paraId="4A2C497C" w14:textId="77740FFE"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lastRenderedPageBreak/>
        <w:t>4.2.2 The Air Operator shall ha</w:t>
      </w:r>
      <w:r w:rsidRPr="1518348F">
        <w:rPr>
          <w:rFonts w:asciiTheme="minorHAnsi" w:eastAsiaTheme="minorEastAsia" w:hAnsiTheme="minorHAnsi" w:cstheme="minorBidi"/>
          <w:lang w:val="en-GB"/>
        </w:rPr>
        <w:t>ve in use an international reservation and ticketing system and an IATA interline agreement with through-pricing and baggage-handling arrangements for the Agreement Period. Information concerning ticket prices and timetables shall be included in the intern</w:t>
      </w:r>
      <w:r w:rsidRPr="1518348F">
        <w:rPr>
          <w:rFonts w:asciiTheme="minorHAnsi" w:eastAsiaTheme="minorEastAsia" w:hAnsiTheme="minorHAnsi" w:cstheme="minorBidi"/>
          <w:lang w:val="en-GB"/>
        </w:rPr>
        <w:t xml:space="preserve">ational reservations and ticketing system.   </w:t>
      </w:r>
    </w:p>
    <w:p w14:paraId="200BED72" w14:textId="4461DCDB"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4.2.3 Ticket sales and ticket prices shall comply with the requirements set out in the public service obligation. A one-way ticket may cost no more th</w:t>
      </w:r>
      <w:r w:rsidRPr="002B7E36">
        <w:rPr>
          <w:rFonts w:asciiTheme="minorHAnsi" w:eastAsiaTheme="minorEastAsia" w:hAnsiTheme="minorHAnsi" w:cstheme="minorBidi"/>
          <w:lang w:val="en-GB"/>
        </w:rPr>
        <w:t>a</w:t>
      </w:r>
      <w:r w:rsidRPr="006958CB">
        <w:rPr>
          <w:rFonts w:asciiTheme="minorHAnsi" w:eastAsiaTheme="minorEastAsia" w:hAnsiTheme="minorHAnsi" w:cstheme="minorBidi"/>
          <w:lang w:val="en-GB"/>
        </w:rPr>
        <w:t xml:space="preserve">n </w:t>
      </w:r>
      <w:r w:rsidR="00C93601" w:rsidRPr="006958CB">
        <w:rPr>
          <w:rFonts w:asciiTheme="minorHAnsi" w:eastAsiaTheme="minorEastAsia" w:hAnsiTheme="minorHAnsi" w:cstheme="minorBidi"/>
          <w:lang w:val="en-GB"/>
        </w:rPr>
        <w:t>three hundred</w:t>
      </w:r>
      <w:r w:rsidRPr="006958CB">
        <w:rPr>
          <w:rFonts w:asciiTheme="minorHAnsi" w:eastAsiaTheme="minorEastAsia" w:hAnsiTheme="minorHAnsi" w:cstheme="minorBidi"/>
          <w:lang w:val="en-GB"/>
        </w:rPr>
        <w:t xml:space="preserve"> euros</w:t>
      </w:r>
      <w:r w:rsidR="001B070C" w:rsidRPr="006958CB">
        <w:rPr>
          <w:rFonts w:asciiTheme="minorHAnsi" w:eastAsiaTheme="minorEastAsia" w:hAnsiTheme="minorHAnsi" w:cstheme="minorBidi"/>
          <w:lang w:val="en-GB"/>
        </w:rPr>
        <w:t xml:space="preserve"> (300)</w:t>
      </w:r>
      <w:r w:rsidRPr="006958CB">
        <w:rPr>
          <w:rFonts w:asciiTheme="minorHAnsi" w:eastAsiaTheme="minorEastAsia" w:hAnsiTheme="minorHAnsi" w:cstheme="minorBidi"/>
          <w:lang w:val="en-GB"/>
        </w:rPr>
        <w:t xml:space="preserve"> and a two-way ticket no more than </w:t>
      </w:r>
      <w:r w:rsidR="00C93601" w:rsidRPr="006958CB">
        <w:rPr>
          <w:rFonts w:asciiTheme="minorHAnsi" w:eastAsiaTheme="minorEastAsia" w:hAnsiTheme="minorHAnsi" w:cstheme="minorBidi"/>
          <w:lang w:val="en-GB"/>
        </w:rPr>
        <w:t xml:space="preserve">four hundred </w:t>
      </w:r>
      <w:r w:rsidRPr="006958CB">
        <w:rPr>
          <w:rFonts w:asciiTheme="minorHAnsi" w:eastAsiaTheme="minorEastAsia" w:hAnsiTheme="minorHAnsi" w:cstheme="minorBidi"/>
          <w:lang w:val="en-GB"/>
        </w:rPr>
        <w:t>euros</w:t>
      </w:r>
      <w:r w:rsidR="001B070C" w:rsidRPr="006958CB">
        <w:rPr>
          <w:rFonts w:asciiTheme="minorHAnsi" w:eastAsiaTheme="minorEastAsia" w:hAnsiTheme="minorHAnsi" w:cstheme="minorBidi"/>
          <w:lang w:val="en-GB"/>
        </w:rPr>
        <w:t xml:space="preserve"> (400)</w:t>
      </w:r>
      <w:r w:rsidRPr="006958CB">
        <w:rPr>
          <w:rFonts w:asciiTheme="minorHAnsi" w:eastAsiaTheme="minorEastAsia" w:hAnsiTheme="minorHAnsi" w:cstheme="minorBidi"/>
          <w:lang w:val="en-GB"/>
        </w:rPr>
        <w:t>, inclu</w:t>
      </w:r>
      <w:r w:rsidRPr="1518348F">
        <w:rPr>
          <w:rFonts w:asciiTheme="minorHAnsi" w:eastAsiaTheme="minorEastAsia" w:hAnsiTheme="minorHAnsi" w:cstheme="minorBidi"/>
          <w:lang w:val="en-GB"/>
        </w:rPr>
        <w:t xml:space="preserve">ding all taxes and fees. Rates for passenger tickets are set out in </w:t>
      </w:r>
      <w:r w:rsidRPr="0044000B">
        <w:rPr>
          <w:rFonts w:asciiTheme="minorHAnsi" w:eastAsiaTheme="minorEastAsia" w:hAnsiTheme="minorHAnsi" w:cstheme="minorBidi"/>
          <w:highlight w:val="yellow"/>
          <w:lang w:val="en-GB"/>
        </w:rPr>
        <w:t>Appendix 4</w:t>
      </w:r>
      <w:r w:rsidRPr="1518348F">
        <w:rPr>
          <w:rFonts w:asciiTheme="minorHAnsi" w:eastAsiaTheme="minorEastAsia" w:hAnsiTheme="minorHAnsi" w:cstheme="minorBidi"/>
          <w:lang w:val="en-GB"/>
        </w:rPr>
        <w:t xml:space="preserve"> of the Agreement.    </w:t>
      </w:r>
    </w:p>
    <w:p w14:paraId="04A0E843" w14:textId="0505BE84"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4.2.4 The tickets for the </w:t>
      </w:r>
      <w:r w:rsidRPr="1518348F">
        <w:rPr>
          <w:rFonts w:asciiTheme="minorHAnsi" w:eastAsiaTheme="minorEastAsia" w:hAnsiTheme="minorHAnsi" w:cstheme="minorBidi"/>
          <w:b/>
          <w:bCs/>
          <w:color w:val="FF0000"/>
          <w:lang w:val="en-GB"/>
        </w:rPr>
        <w:t>XXX</w:t>
      </w:r>
      <w:r w:rsidRPr="1518348F">
        <w:rPr>
          <w:rFonts w:asciiTheme="minorHAnsi" w:eastAsiaTheme="minorEastAsia" w:hAnsiTheme="minorHAnsi" w:cstheme="minorBidi"/>
          <w:lang w:val="en-GB"/>
        </w:rPr>
        <w:t xml:space="preserve"> – Helsinki route must be available as follows:   </w:t>
      </w:r>
    </w:p>
    <w:p w14:paraId="2BFB0E82" w14:textId="29B4C38B" w:rsidR="009404EB" w:rsidRPr="00EF1D50" w:rsidRDefault="00D81F59" w:rsidP="6A659262">
      <w:pPr>
        <w:pStyle w:val="NormalWeb"/>
        <w:rPr>
          <w:rFonts w:asciiTheme="minorHAnsi" w:eastAsiaTheme="minorEastAsia" w:hAnsiTheme="minorHAnsi" w:cstheme="minorBidi"/>
          <w:lang w:val="en-GB"/>
        </w:rPr>
      </w:pPr>
      <w:r w:rsidRPr="6A659262">
        <w:rPr>
          <w:rFonts w:asciiTheme="minorHAnsi" w:eastAsiaTheme="minorEastAsia" w:hAnsiTheme="minorHAnsi" w:cstheme="minorBidi"/>
          <w:lang w:val="en-GB"/>
        </w:rPr>
        <w:t>(i) on th</w:t>
      </w:r>
      <w:r w:rsidRPr="6A659262">
        <w:rPr>
          <w:rFonts w:asciiTheme="minorHAnsi" w:eastAsiaTheme="minorEastAsia" w:hAnsiTheme="minorHAnsi" w:cstheme="minorBidi"/>
          <w:lang w:val="en-GB"/>
        </w:rPr>
        <w:t xml:space="preserve">e internet on at least one site in Finnish and English intended for the sale of flight tickets as added by the Air Operator;   </w:t>
      </w:r>
    </w:p>
    <w:p w14:paraId="59686598" w14:textId="20FA7C3C"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(ii) through the Global Distribution System (GDS).   </w:t>
      </w:r>
    </w:p>
    <w:p w14:paraId="150E664B" w14:textId="22FF533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4.2.5 Each passenger shall be allowed to bring 20 kg of checked baggage an</w:t>
      </w:r>
      <w:r w:rsidRPr="1518348F">
        <w:rPr>
          <w:rFonts w:asciiTheme="minorHAnsi" w:eastAsiaTheme="minorEastAsia" w:hAnsiTheme="minorHAnsi" w:cstheme="minorBidi"/>
          <w:lang w:val="en-GB"/>
        </w:rPr>
        <w:t>d 8 kg of cabin baggage at no extra charge, regardless of the duration of the flight, albeit within the constraints of baggage size limitations as given in the procedures for ground services. Flights must be able to carry special baggage (skis, sports equi</w:t>
      </w:r>
      <w:r w:rsidRPr="1518348F">
        <w:rPr>
          <w:rFonts w:asciiTheme="minorHAnsi" w:eastAsiaTheme="minorEastAsia" w:hAnsiTheme="minorHAnsi" w:cstheme="minorBidi"/>
          <w:lang w:val="en-GB"/>
        </w:rPr>
        <w:t>pment, musical instruments, golf-bags).</w:t>
      </w:r>
    </w:p>
    <w:p w14:paraId="6476F834" w14:textId="18506BA1"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4.2.6 The Air Operator undertakes to quote ticket prices in connection with ticket sales as per Article 23 of Regulation (EC) No 1008/2008 of the European Parliament and of the Council. The Air Operator further under</w:t>
      </w:r>
      <w:r w:rsidRPr="1518348F">
        <w:rPr>
          <w:rFonts w:asciiTheme="minorHAnsi" w:eastAsiaTheme="minorEastAsia" w:hAnsiTheme="minorHAnsi" w:cstheme="minorBidi"/>
          <w:lang w:val="en-GB"/>
        </w:rPr>
        <w:t xml:space="preserve">takes to supply to the Buyer any information about ticket sales and prices requested by the European Commission and by other authorities.   </w:t>
      </w:r>
    </w:p>
    <w:p w14:paraId="50ED81A1" w14:textId="590B2712" w:rsidR="009404EB" w:rsidRPr="00EF1D50" w:rsidRDefault="00D81F59" w:rsidP="1518348F">
      <w:pPr>
        <w:pStyle w:val="NormalWeb"/>
        <w:rPr>
          <w:rFonts w:asciiTheme="minorHAnsi" w:eastAsiaTheme="minorEastAsia" w:hAnsiTheme="minorHAnsi" w:cstheme="minorBidi"/>
          <w:strike/>
          <w:lang w:val="en-GB"/>
        </w:rPr>
      </w:pPr>
      <w:r w:rsidRPr="1518348F">
        <w:rPr>
          <w:rFonts w:asciiTheme="minorHAnsi" w:eastAsiaTheme="minorEastAsia" w:hAnsiTheme="minorHAnsi" w:cstheme="minorBidi"/>
          <w:lang w:val="en-GB"/>
        </w:rPr>
        <w:t xml:space="preserve">4.3 The person responsible for the execution of the service   </w:t>
      </w:r>
    </w:p>
    <w:p w14:paraId="4292E56A" w14:textId="01D27BE5"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4.3.1 The person responsible for the execution of th</w:t>
      </w:r>
      <w:r w:rsidRPr="1518348F">
        <w:rPr>
          <w:rFonts w:asciiTheme="minorHAnsi" w:eastAsiaTheme="minorEastAsia" w:hAnsiTheme="minorHAnsi" w:cstheme="minorBidi"/>
          <w:lang w:val="en-GB"/>
        </w:rPr>
        <w:t xml:space="preserve">e service has been named in </w:t>
      </w:r>
      <w:r w:rsidRPr="0044000B">
        <w:rPr>
          <w:rFonts w:asciiTheme="minorHAnsi" w:eastAsiaTheme="minorEastAsia" w:hAnsiTheme="minorHAnsi" w:cstheme="minorBidi"/>
          <w:highlight w:val="yellow"/>
          <w:lang w:val="en-GB"/>
        </w:rPr>
        <w:t>Appendix 2</w:t>
      </w:r>
      <w:r w:rsidRPr="1518348F">
        <w:rPr>
          <w:rFonts w:asciiTheme="minorHAnsi" w:eastAsiaTheme="minorEastAsia" w:hAnsiTheme="minorHAnsi" w:cstheme="minorBidi"/>
          <w:lang w:val="en-GB"/>
        </w:rPr>
        <w:t xml:space="preserve">.   The Air Operator shall notify the Buyer if the person responsible for the execution of the service is replaced during the Agreement Period.    </w:t>
      </w:r>
    </w:p>
    <w:p w14:paraId="1877EAE0" w14:textId="02E7BB8A"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4.4 Passenger compensation   </w:t>
      </w:r>
    </w:p>
    <w:p w14:paraId="6B7FE1A3" w14:textId="77777777" w:rsidR="00B129AA"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4.4.1 In the event that the Air </w:t>
      </w:r>
      <w:r w:rsidRPr="1518348F">
        <w:rPr>
          <w:rFonts w:asciiTheme="minorHAnsi" w:eastAsiaTheme="minorEastAsia" w:hAnsiTheme="minorHAnsi" w:cstheme="minorBidi"/>
          <w:lang w:val="en-GB"/>
        </w:rPr>
        <w:t>Operator cancels a flight or a flight is delayed as provided for in Regulation (EC) No 261/2004 of the European Parliament and of the Council, the Air Operator shall compensate the passengers for damages. The Air Operator shall also ensure that the operati</w:t>
      </w:r>
      <w:r w:rsidRPr="1518348F">
        <w:rPr>
          <w:rFonts w:asciiTheme="minorHAnsi" w:eastAsiaTheme="minorEastAsia" w:hAnsiTheme="minorHAnsi" w:cstheme="minorBidi"/>
          <w:lang w:val="en-GB"/>
        </w:rPr>
        <w:t xml:space="preserve">ons are executed in compliance with Regulation (EC) No 1107/2006 of the European Parliament and of the Council concerning the rights of disabled persons and persons with reduced mobility when travelling by air. </w:t>
      </w:r>
    </w:p>
    <w:p w14:paraId="4B7A6545" w14:textId="5ABEF9BE"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For the avoidance of doubt it is </w:t>
      </w:r>
      <w:r w:rsidRPr="1518348F">
        <w:rPr>
          <w:rFonts w:asciiTheme="minorHAnsi" w:eastAsiaTheme="minorEastAsia" w:hAnsiTheme="minorHAnsi" w:cstheme="minorBidi"/>
          <w:lang w:val="en-GB"/>
        </w:rPr>
        <w:t>stated that considering flight cancelled according to para 7.3.2 below is not in connection with passenger rights agreed in this paragraph 4.4.1.</w:t>
      </w:r>
    </w:p>
    <w:p w14:paraId="318BF65D" w14:textId="4D9570CF"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4.5 Changes in operations   </w:t>
      </w:r>
    </w:p>
    <w:p w14:paraId="61770FA5" w14:textId="7B3B4692"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lastRenderedPageBreak/>
        <w:t>The Buyer shall not be entitled to demand additional carrying capacity except wha</w:t>
      </w:r>
      <w:r w:rsidRPr="1518348F">
        <w:rPr>
          <w:rFonts w:asciiTheme="minorHAnsi" w:eastAsiaTheme="minorEastAsia" w:hAnsiTheme="minorHAnsi" w:cstheme="minorBidi"/>
          <w:lang w:val="en-GB"/>
        </w:rPr>
        <w:t xml:space="preserve">t is stipulated in para 4.6 below. Either Party shall be entitled to change the operations timetable provided that there is a prior written agreement from the other Party accepting the change and any related changes to Operating Compensation.    </w:t>
      </w:r>
    </w:p>
    <w:p w14:paraId="43AA7D6D" w14:textId="03FA24D0" w:rsidR="007618B2" w:rsidRPr="0084313E" w:rsidRDefault="00D81F59" w:rsidP="1518348F">
      <w:pPr>
        <w:pStyle w:val="NormalWeb"/>
        <w:rPr>
          <w:rFonts w:asciiTheme="minorHAnsi" w:eastAsiaTheme="minorEastAsia" w:hAnsiTheme="minorHAnsi" w:cstheme="minorBidi"/>
          <w:lang w:val="en-GB"/>
        </w:rPr>
      </w:pPr>
      <w:bookmarkStart w:id="13" w:name="_Toc68853792"/>
      <w:bookmarkStart w:id="14" w:name="_Toc62045188"/>
      <w:r w:rsidRPr="0084313E">
        <w:rPr>
          <w:rFonts w:asciiTheme="minorHAnsi" w:eastAsiaTheme="minorEastAsia" w:hAnsiTheme="minorHAnsi" w:cstheme="minorBidi"/>
          <w:lang w:val="en-GB"/>
        </w:rPr>
        <w:t>4.6 The b</w:t>
      </w:r>
      <w:r w:rsidRPr="0084313E">
        <w:rPr>
          <w:rFonts w:asciiTheme="minorHAnsi" w:eastAsiaTheme="minorEastAsia" w:hAnsiTheme="minorHAnsi" w:cstheme="minorBidi"/>
          <w:lang w:val="en-GB"/>
        </w:rPr>
        <w:t xml:space="preserve">uyer’s option </w:t>
      </w:r>
      <w:bookmarkEnd w:id="13"/>
    </w:p>
    <w:p w14:paraId="7E9A8B2C" w14:textId="30DD70EE" w:rsidR="007618B2" w:rsidRPr="0084313E" w:rsidRDefault="00D81F59" w:rsidP="1518348F">
      <w:pPr>
        <w:pStyle w:val="NormalWeb"/>
        <w:rPr>
          <w:rFonts w:asciiTheme="minorHAnsi" w:eastAsiaTheme="minorEastAsia" w:hAnsiTheme="minorHAnsi" w:cstheme="minorHAnsi"/>
          <w:i/>
          <w:iCs/>
          <w:strike/>
          <w:color w:val="FF0000"/>
          <w:lang w:val="en-GB"/>
        </w:rPr>
      </w:pPr>
      <w:r w:rsidRPr="0084313E">
        <w:rPr>
          <w:rFonts w:asciiTheme="minorHAnsi" w:eastAsiaTheme="minorEastAsia" w:hAnsiTheme="minorHAnsi" w:cstheme="minorHAnsi"/>
          <w:iCs/>
          <w:lang w:val="en-GB"/>
        </w:rPr>
        <w:t xml:space="preserve">4.6.1 In addition, the Buyer reserves the right to negotiate with the </w:t>
      </w:r>
      <w:r w:rsidR="0084313E">
        <w:rPr>
          <w:rFonts w:asciiTheme="minorHAnsi" w:eastAsiaTheme="minorEastAsia" w:hAnsiTheme="minorHAnsi" w:cstheme="minorHAnsi"/>
          <w:iCs/>
          <w:lang w:val="en-GB"/>
        </w:rPr>
        <w:t>Air Operator for increasing</w:t>
      </w:r>
      <w:r w:rsidR="0084313E" w:rsidRPr="0084313E">
        <w:rPr>
          <w:rFonts w:asciiTheme="minorHAnsi" w:eastAsiaTheme="minorEastAsia" w:hAnsiTheme="minorHAnsi" w:cstheme="minorHAnsi"/>
          <w:iCs/>
          <w:lang w:val="en-GB"/>
        </w:rPr>
        <w:t xml:space="preserve"> the number of flights.</w:t>
      </w:r>
      <w:r w:rsidRPr="0084313E">
        <w:rPr>
          <w:rFonts w:asciiTheme="minorHAnsi" w:eastAsiaTheme="minorEastAsia" w:hAnsiTheme="minorHAnsi" w:cstheme="minorHAnsi"/>
          <w:iCs/>
          <w:lang w:val="en-GB"/>
        </w:rPr>
        <w:t xml:space="preserve"> The implementation of the option requires the demand for flights to have increased on </w:t>
      </w:r>
      <w:r w:rsidR="0084313E" w:rsidRPr="0084313E">
        <w:rPr>
          <w:rFonts w:asciiTheme="minorHAnsi" w:eastAsiaTheme="minorEastAsia" w:hAnsiTheme="minorHAnsi" w:cstheme="minorHAnsi"/>
          <w:iCs/>
          <w:lang w:val="en-GB"/>
        </w:rPr>
        <w:t>the route to an extent where number of</w:t>
      </w:r>
      <w:r w:rsidRPr="0084313E">
        <w:rPr>
          <w:rFonts w:asciiTheme="minorHAnsi" w:eastAsiaTheme="minorEastAsia" w:hAnsiTheme="minorHAnsi" w:cstheme="minorHAnsi"/>
          <w:iCs/>
          <w:lang w:val="en-GB"/>
        </w:rPr>
        <w:t xml:space="preserve"> flights is insufficient. The </w:t>
      </w:r>
      <w:r w:rsidR="0084313E">
        <w:rPr>
          <w:rFonts w:asciiTheme="minorHAnsi" w:eastAsiaTheme="minorEastAsia" w:hAnsiTheme="minorHAnsi" w:cstheme="minorHAnsi"/>
          <w:iCs/>
          <w:lang w:val="en-GB"/>
        </w:rPr>
        <w:t>flights</w:t>
      </w:r>
      <w:r w:rsidRPr="0084313E">
        <w:rPr>
          <w:rFonts w:asciiTheme="minorHAnsi" w:eastAsiaTheme="minorEastAsia" w:hAnsiTheme="minorHAnsi" w:cstheme="minorHAnsi"/>
          <w:iCs/>
          <w:lang w:val="en-GB"/>
        </w:rPr>
        <w:t xml:space="preserve"> accordant with the option are listed in </w:t>
      </w:r>
      <w:r w:rsidRPr="0044000B">
        <w:rPr>
          <w:rFonts w:asciiTheme="minorHAnsi" w:eastAsiaTheme="minorEastAsia" w:hAnsiTheme="minorHAnsi" w:cstheme="minorHAnsi"/>
          <w:iCs/>
          <w:highlight w:val="yellow"/>
          <w:lang w:val="en-GB"/>
        </w:rPr>
        <w:t>Appendix 2</w:t>
      </w:r>
      <w:r w:rsidRPr="0084313E">
        <w:rPr>
          <w:rFonts w:asciiTheme="minorHAnsi" w:eastAsiaTheme="minorEastAsia" w:hAnsiTheme="minorHAnsi" w:cstheme="minorHAnsi"/>
          <w:iCs/>
          <w:lang w:val="en-GB"/>
        </w:rPr>
        <w:t xml:space="preserve"> to the Invitation to Tender.</w:t>
      </w:r>
      <w:r w:rsidR="0084313E" w:rsidRPr="0084313E">
        <w:rPr>
          <w:rFonts w:asciiTheme="minorHAnsi" w:eastAsiaTheme="minorEastAsia" w:hAnsiTheme="minorHAnsi" w:cstheme="minorHAnsi"/>
          <w:iCs/>
          <w:lang w:val="en-GB"/>
        </w:rPr>
        <w:t xml:space="preserve"> </w:t>
      </w:r>
      <w:r w:rsidR="0084313E" w:rsidRPr="0084313E">
        <w:rPr>
          <w:rFonts w:asciiTheme="minorHAnsi" w:hAnsiTheme="minorHAnsi" w:cstheme="minorHAnsi"/>
          <w:lang w:val="en-US"/>
        </w:rPr>
        <w:t xml:space="preserve">The optional flights for contract period shall be operated at the service level defined in the schedule appendix. </w:t>
      </w:r>
      <w:r w:rsidRPr="0084313E">
        <w:rPr>
          <w:rFonts w:asciiTheme="minorHAnsi" w:eastAsiaTheme="minorEastAsia" w:hAnsiTheme="minorHAnsi" w:cstheme="minorHAnsi"/>
          <w:iCs/>
          <w:lang w:val="en-GB"/>
        </w:rPr>
        <w:t>Operating Compensati</w:t>
      </w:r>
      <w:r w:rsidRPr="0084313E">
        <w:rPr>
          <w:rFonts w:asciiTheme="minorHAnsi" w:eastAsiaTheme="minorEastAsia" w:hAnsiTheme="minorHAnsi" w:cstheme="minorHAnsi"/>
          <w:iCs/>
          <w:lang w:val="en-GB"/>
        </w:rPr>
        <w:t>on shall be paid for the service performed according to the option at the same rate as the other services. The Buyer may also limit the use of the option for a shorter period of time, or only purchase a part of the services defined in the option. In case t</w:t>
      </w:r>
      <w:r w:rsidRPr="0084313E">
        <w:rPr>
          <w:rFonts w:asciiTheme="minorHAnsi" w:eastAsiaTheme="minorEastAsia" w:hAnsiTheme="minorHAnsi" w:cstheme="minorHAnsi"/>
          <w:iCs/>
          <w:lang w:val="en-GB"/>
        </w:rPr>
        <w:t>he Buyer requests the Air Operator to operate additional flights, it must inform the Air Operator at least one month prior the start of the operations.</w:t>
      </w:r>
    </w:p>
    <w:p w14:paraId="09DA0941" w14:textId="0387600B" w:rsidR="007618B2" w:rsidRPr="000E71EF" w:rsidRDefault="00D81F59" w:rsidP="6A659262">
      <w:pPr>
        <w:pStyle w:val="NormalWeb"/>
        <w:rPr>
          <w:rFonts w:asciiTheme="minorHAnsi" w:eastAsiaTheme="minorEastAsia" w:hAnsiTheme="minorHAnsi" w:cstheme="minorBidi"/>
          <w:iCs/>
          <w:lang w:val="en-GB"/>
        </w:rPr>
      </w:pPr>
      <w:r w:rsidRPr="0084313E">
        <w:rPr>
          <w:rFonts w:asciiTheme="minorHAnsi" w:eastAsiaTheme="minorEastAsia" w:hAnsiTheme="minorHAnsi" w:cstheme="minorBidi"/>
          <w:iCs/>
          <w:lang w:val="en-GB"/>
        </w:rPr>
        <w:t xml:space="preserve">4.6.2 Utilising the </w:t>
      </w:r>
      <w:r w:rsidR="008C5BD9">
        <w:rPr>
          <w:rFonts w:asciiTheme="minorHAnsi" w:eastAsiaTheme="minorEastAsia" w:hAnsiTheme="minorHAnsi" w:cstheme="minorBidi"/>
          <w:iCs/>
          <w:lang w:val="en-GB"/>
        </w:rPr>
        <w:t>O</w:t>
      </w:r>
      <w:r w:rsidRPr="0084313E">
        <w:rPr>
          <w:rFonts w:asciiTheme="minorHAnsi" w:eastAsiaTheme="minorEastAsia" w:hAnsiTheme="minorHAnsi" w:cstheme="minorBidi"/>
          <w:iCs/>
          <w:lang w:val="en-GB"/>
        </w:rPr>
        <w:t xml:space="preserve">ption </w:t>
      </w:r>
      <w:r w:rsidR="008C5BD9">
        <w:rPr>
          <w:rFonts w:asciiTheme="minorHAnsi" w:eastAsiaTheme="minorEastAsia" w:hAnsiTheme="minorHAnsi" w:cstheme="minorBidi"/>
          <w:iCs/>
          <w:lang w:val="en-GB"/>
        </w:rPr>
        <w:t xml:space="preserve">Period </w:t>
      </w:r>
      <w:r w:rsidRPr="0084313E">
        <w:rPr>
          <w:rFonts w:asciiTheme="minorHAnsi" w:eastAsiaTheme="minorEastAsia" w:hAnsiTheme="minorHAnsi" w:cstheme="minorBidi"/>
          <w:iCs/>
          <w:lang w:val="en-GB"/>
        </w:rPr>
        <w:t xml:space="preserve">at the same service level as the actual contract period is also possible </w:t>
      </w:r>
      <w:r w:rsidRPr="000E71EF">
        <w:rPr>
          <w:rFonts w:asciiTheme="minorHAnsi" w:eastAsiaTheme="minorEastAsia" w:hAnsiTheme="minorHAnsi" w:cstheme="minorBidi"/>
          <w:iCs/>
          <w:lang w:val="en-GB"/>
        </w:rPr>
        <w:t xml:space="preserve">for </w:t>
      </w:r>
      <w:r w:rsidR="00935979" w:rsidRPr="000E71EF">
        <w:rPr>
          <w:rFonts w:ascii="Calibri" w:eastAsia="Calibri" w:hAnsi="Calibri" w:cs="Calibri"/>
          <w:lang w:val="en-GB"/>
        </w:rPr>
        <w:t>29.3.2026-27.2.2028 (maximum 23 months)</w:t>
      </w:r>
      <w:r w:rsidRPr="000E71EF">
        <w:rPr>
          <w:rFonts w:ascii="Calibri" w:eastAsia="Calibri" w:hAnsi="Calibri" w:cs="Calibri"/>
          <w:lang w:val="en-GB"/>
        </w:rPr>
        <w:t>. The</w:t>
      </w:r>
      <w:r w:rsidRPr="002B7E36">
        <w:rPr>
          <w:rFonts w:ascii="Calibri" w:eastAsia="Calibri" w:hAnsi="Calibri" w:cs="Calibri"/>
          <w:lang w:val="en-GB"/>
        </w:rPr>
        <w:t xml:space="preserve"> buyer</w:t>
      </w:r>
      <w:r w:rsidRPr="0084313E">
        <w:rPr>
          <w:rFonts w:ascii="Calibri" w:eastAsia="Calibri" w:hAnsi="Calibri" w:cs="Calibri"/>
          <w:lang w:val="en-GB"/>
        </w:rPr>
        <w:t xml:space="preserve"> will announce the deployment of the option no later than one month before the start of the new agreement period.</w:t>
      </w:r>
      <w:r w:rsidR="000E71EF">
        <w:rPr>
          <w:rFonts w:ascii="Calibri" w:eastAsia="Calibri" w:hAnsi="Calibri" w:cs="Calibri"/>
          <w:lang w:val="en-GB"/>
        </w:rPr>
        <w:br/>
      </w:r>
      <w:r w:rsidR="000E71EF">
        <w:rPr>
          <w:rFonts w:ascii="Calibri" w:eastAsia="Calibri" w:hAnsi="Calibri" w:cs="Calibri"/>
          <w:lang w:val="en-GB"/>
        </w:rPr>
        <w:br/>
      </w:r>
      <w:r w:rsidRPr="000E71EF">
        <w:rPr>
          <w:rFonts w:asciiTheme="minorHAnsi" w:eastAsiaTheme="minorEastAsia" w:hAnsiTheme="minorHAnsi" w:cstheme="minorBidi"/>
          <w:iCs/>
          <w:lang w:val="en-GB"/>
        </w:rPr>
        <w:t>No funding has</w:t>
      </w:r>
      <w:r w:rsidRPr="000E71EF">
        <w:rPr>
          <w:rFonts w:asciiTheme="minorHAnsi" w:eastAsiaTheme="minorEastAsia" w:hAnsiTheme="minorHAnsi" w:cstheme="minorBidi"/>
          <w:iCs/>
          <w:lang w:val="en-GB"/>
        </w:rPr>
        <w:t xml:space="preserve"> been reserved for the</w:t>
      </w:r>
      <w:r w:rsidR="008C5BD9" w:rsidRPr="000E71EF">
        <w:rPr>
          <w:rFonts w:asciiTheme="minorHAnsi" w:eastAsiaTheme="minorEastAsia" w:hAnsiTheme="minorHAnsi" w:cstheme="minorBidi"/>
          <w:iCs/>
          <w:lang w:val="en-GB"/>
        </w:rPr>
        <w:t xml:space="preserve"> O</w:t>
      </w:r>
      <w:r w:rsidRPr="000E71EF">
        <w:rPr>
          <w:rFonts w:asciiTheme="minorHAnsi" w:eastAsiaTheme="minorEastAsia" w:hAnsiTheme="minorHAnsi" w:cstheme="minorBidi"/>
          <w:iCs/>
          <w:lang w:val="en-GB"/>
        </w:rPr>
        <w:t xml:space="preserve">ption </w:t>
      </w:r>
      <w:r w:rsidR="008C5BD9" w:rsidRPr="000E71EF">
        <w:rPr>
          <w:rFonts w:asciiTheme="minorHAnsi" w:eastAsiaTheme="minorEastAsia" w:hAnsiTheme="minorHAnsi" w:cstheme="minorBidi"/>
          <w:iCs/>
          <w:lang w:val="en-GB"/>
        </w:rPr>
        <w:t xml:space="preserve">Period </w:t>
      </w:r>
      <w:r w:rsidRPr="000E71EF">
        <w:rPr>
          <w:rFonts w:asciiTheme="minorHAnsi" w:eastAsiaTheme="minorEastAsia" w:hAnsiTheme="minorHAnsi" w:cstheme="minorBidi"/>
          <w:iCs/>
          <w:lang w:val="en-GB"/>
        </w:rPr>
        <w:t xml:space="preserve">as of yet, the funding on </w:t>
      </w:r>
      <w:r w:rsidR="008C5BD9" w:rsidRPr="000E71EF">
        <w:rPr>
          <w:rFonts w:asciiTheme="minorHAnsi" w:eastAsiaTheme="minorEastAsia" w:hAnsiTheme="minorHAnsi" w:cstheme="minorBidi"/>
          <w:iCs/>
          <w:lang w:val="en-GB"/>
        </w:rPr>
        <w:t xml:space="preserve">the </w:t>
      </w:r>
      <w:r w:rsidRPr="000E71EF">
        <w:rPr>
          <w:rFonts w:asciiTheme="minorHAnsi" w:eastAsiaTheme="minorEastAsia" w:hAnsiTheme="minorHAnsi" w:cstheme="minorBidi"/>
          <w:iCs/>
          <w:lang w:val="en-GB"/>
        </w:rPr>
        <w:t xml:space="preserve">Option </w:t>
      </w:r>
      <w:r w:rsidR="008C5BD9" w:rsidRPr="000E71EF">
        <w:rPr>
          <w:rFonts w:asciiTheme="minorHAnsi" w:eastAsiaTheme="minorEastAsia" w:hAnsiTheme="minorHAnsi" w:cstheme="minorBidi"/>
          <w:iCs/>
          <w:lang w:val="en-GB"/>
        </w:rPr>
        <w:t>P</w:t>
      </w:r>
      <w:r w:rsidRPr="000E71EF">
        <w:rPr>
          <w:rFonts w:asciiTheme="minorHAnsi" w:eastAsiaTheme="minorEastAsia" w:hAnsiTheme="minorHAnsi" w:cstheme="minorBidi"/>
          <w:iCs/>
          <w:lang w:val="en-GB"/>
        </w:rPr>
        <w:t xml:space="preserve">eriod will be budgeted and decided in 2025. </w:t>
      </w:r>
      <w:r w:rsidR="008C5BD9" w:rsidRPr="000E71EF">
        <w:rPr>
          <w:rFonts w:asciiTheme="minorHAnsi" w:eastAsiaTheme="minorEastAsia" w:hAnsiTheme="minorHAnsi" w:cstheme="minorBidi"/>
          <w:iCs/>
          <w:lang w:val="en-GB"/>
        </w:rPr>
        <w:t xml:space="preserve">The </w:t>
      </w:r>
      <w:r w:rsidRPr="000E71EF">
        <w:rPr>
          <w:rFonts w:asciiTheme="minorHAnsi" w:eastAsiaTheme="minorEastAsia" w:hAnsiTheme="minorHAnsi" w:cstheme="minorBidi"/>
          <w:iCs/>
          <w:lang w:val="en-GB"/>
        </w:rPr>
        <w:t xml:space="preserve">Option </w:t>
      </w:r>
      <w:r w:rsidR="008C5BD9" w:rsidRPr="000E71EF">
        <w:rPr>
          <w:rFonts w:asciiTheme="minorHAnsi" w:eastAsiaTheme="minorEastAsia" w:hAnsiTheme="minorHAnsi" w:cstheme="minorBidi"/>
          <w:iCs/>
          <w:lang w:val="en-GB"/>
        </w:rPr>
        <w:t>P</w:t>
      </w:r>
      <w:r w:rsidRPr="000E71EF">
        <w:rPr>
          <w:rFonts w:asciiTheme="minorHAnsi" w:eastAsiaTheme="minorEastAsia" w:hAnsiTheme="minorHAnsi" w:cstheme="minorBidi"/>
          <w:iCs/>
          <w:lang w:val="en-GB"/>
        </w:rPr>
        <w:t xml:space="preserve">eriod flights will be mainly funded by the destination cities/destination city authorities unless decided otherwise by the </w:t>
      </w:r>
      <w:r w:rsidR="00CA0CB6" w:rsidRPr="000E71EF">
        <w:rPr>
          <w:rFonts w:asciiTheme="minorHAnsi" w:eastAsiaTheme="minorEastAsia" w:hAnsiTheme="minorHAnsi" w:cstheme="minorBidi"/>
          <w:iCs/>
          <w:lang w:val="en-GB"/>
        </w:rPr>
        <w:t>G</w:t>
      </w:r>
      <w:r w:rsidRPr="000E71EF">
        <w:rPr>
          <w:rFonts w:asciiTheme="minorHAnsi" w:eastAsiaTheme="minorEastAsia" w:hAnsiTheme="minorHAnsi" w:cstheme="minorBidi"/>
          <w:iCs/>
          <w:lang w:val="en-GB"/>
        </w:rPr>
        <w:t>o</w:t>
      </w:r>
      <w:r w:rsidRPr="000E71EF">
        <w:rPr>
          <w:rFonts w:asciiTheme="minorHAnsi" w:eastAsiaTheme="minorEastAsia" w:hAnsiTheme="minorHAnsi" w:cstheme="minorBidi"/>
          <w:iCs/>
          <w:lang w:val="en-GB"/>
        </w:rPr>
        <w:t>vernment</w:t>
      </w:r>
      <w:r w:rsidR="00CA0CB6" w:rsidRPr="000E71EF">
        <w:rPr>
          <w:rFonts w:asciiTheme="minorHAnsi" w:eastAsiaTheme="minorEastAsia" w:hAnsiTheme="minorHAnsi" w:cstheme="minorBidi"/>
          <w:iCs/>
          <w:lang w:val="en-GB"/>
        </w:rPr>
        <w:t xml:space="preserve"> and the P</w:t>
      </w:r>
      <w:r w:rsidRPr="000E71EF">
        <w:rPr>
          <w:rFonts w:asciiTheme="minorHAnsi" w:eastAsiaTheme="minorEastAsia" w:hAnsiTheme="minorHAnsi" w:cstheme="minorBidi"/>
          <w:iCs/>
          <w:lang w:val="en-GB"/>
        </w:rPr>
        <w:t>arliament.</w:t>
      </w:r>
    </w:p>
    <w:p w14:paraId="0CA1B63E" w14:textId="77777777" w:rsidR="007618B2" w:rsidRDefault="00D81F59" w:rsidP="1518348F">
      <w:pPr>
        <w:pStyle w:val="Heading2"/>
        <w:rPr>
          <w:rFonts w:asciiTheme="minorHAnsi" w:eastAsiaTheme="minorEastAsia" w:hAnsiTheme="minorHAnsi" w:cstheme="minorBidi"/>
          <w:lang w:val="en-GB"/>
        </w:rPr>
      </w:pPr>
      <w:bookmarkStart w:id="15" w:name="_Toc149053390"/>
      <w:r w:rsidRPr="1518348F">
        <w:rPr>
          <w:rStyle w:val="Heading2Char"/>
          <w:rFonts w:asciiTheme="minorHAnsi" w:eastAsiaTheme="minorEastAsia" w:hAnsiTheme="minorHAnsi" w:cstheme="minorBidi"/>
          <w:lang w:val="en-GB"/>
        </w:rPr>
        <w:t>5 SUBCONTRACTORS</w:t>
      </w:r>
      <w:bookmarkEnd w:id="15"/>
      <w:r w:rsidRPr="1518348F">
        <w:rPr>
          <w:rFonts w:asciiTheme="minorHAnsi" w:eastAsiaTheme="minorEastAsia" w:hAnsiTheme="minorHAnsi" w:cstheme="minorBidi"/>
          <w:lang w:val="en-GB"/>
        </w:rPr>
        <w:t xml:space="preserve"> </w:t>
      </w:r>
    </w:p>
    <w:p w14:paraId="32D921C5" w14:textId="77777777" w:rsidR="007618B2"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5.1 Air Operator is obliged to regularly ensure that the subcontractors employed are sufficiently experienced and professional, as well as committed to complying with the obligations</w:t>
      </w:r>
      <w:r w:rsidRPr="1518348F">
        <w:rPr>
          <w:rFonts w:asciiTheme="minorHAnsi" w:eastAsiaTheme="minorEastAsia" w:hAnsiTheme="minorHAnsi" w:cstheme="minorBidi"/>
          <w:lang w:val="en-GB"/>
        </w:rPr>
        <w:t xml:space="preserve"> as specified in this Agreement and its appendices. The Air Operator guarantees to have provided the Buyer with the complete information and reports in accordance with the Act on the Contractor’s Obligations and Liability when Work is Contracted Out (1233/</w:t>
      </w:r>
      <w:r w:rsidRPr="1518348F">
        <w:rPr>
          <w:rFonts w:asciiTheme="minorHAnsi" w:eastAsiaTheme="minorEastAsia" w:hAnsiTheme="minorHAnsi" w:cstheme="minorBidi"/>
          <w:lang w:val="en-GB"/>
        </w:rPr>
        <w:t>2006) before signing the Agreement. The Air Operator shall be responsible for the obligation to check as laid down in the Act on the Contractor’s Obligations and Liability when Work is Contracted Out in relation to its subcontractors during the Agreement P</w:t>
      </w:r>
      <w:r w:rsidRPr="1518348F">
        <w:rPr>
          <w:rFonts w:asciiTheme="minorHAnsi" w:eastAsiaTheme="minorEastAsia" w:hAnsiTheme="minorHAnsi" w:cstheme="minorBidi"/>
          <w:lang w:val="en-GB"/>
        </w:rPr>
        <w:t xml:space="preserve">eriod.   </w:t>
      </w:r>
    </w:p>
    <w:p w14:paraId="4EF153B7" w14:textId="77777777" w:rsidR="007618B2"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5.2 The Air Operator is also not entitled to change the subcontractor during the Agreement Period without a prior written consent of the Buyer. The Buyer has no right to refuse consent without a valid reason.   </w:t>
      </w:r>
    </w:p>
    <w:p w14:paraId="1B256275" w14:textId="77777777" w:rsidR="007618B2"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5.3 The Buyer is entitled to refus</w:t>
      </w:r>
      <w:r w:rsidRPr="1518348F">
        <w:rPr>
          <w:rFonts w:asciiTheme="minorHAnsi" w:eastAsiaTheme="minorEastAsia" w:hAnsiTheme="minorHAnsi" w:cstheme="minorBidi"/>
          <w:lang w:val="en-GB"/>
        </w:rPr>
        <w:t xml:space="preserve">e its prior consent to the use of a particular subcontractor at a later time if the Buyer, based on a reasonable assessment, considers the claim or exclusion </w:t>
      </w:r>
      <w:r w:rsidRPr="1518348F">
        <w:rPr>
          <w:rFonts w:asciiTheme="minorHAnsi" w:eastAsiaTheme="minorEastAsia" w:hAnsiTheme="minorHAnsi" w:cstheme="minorBidi"/>
          <w:lang w:val="en-GB"/>
        </w:rPr>
        <w:lastRenderedPageBreak/>
        <w:t>criterion described in the Invitation to Tender to be applicable in relation to that particular su</w:t>
      </w:r>
      <w:r w:rsidRPr="1518348F">
        <w:rPr>
          <w:rFonts w:asciiTheme="minorHAnsi" w:eastAsiaTheme="minorEastAsia" w:hAnsiTheme="minorHAnsi" w:cstheme="minorBidi"/>
          <w:lang w:val="en-GB"/>
        </w:rPr>
        <w:t xml:space="preserve">bcontractor, by notifying the Air Operator in </w:t>
      </w:r>
      <w:r w:rsidRPr="00002AC1">
        <w:rPr>
          <w:rFonts w:asciiTheme="minorHAnsi" w:eastAsiaTheme="minorEastAsia" w:hAnsiTheme="minorHAnsi" w:cstheme="minorBidi"/>
          <w:lang w:val="en-GB"/>
        </w:rPr>
        <w:t>writing sixty (60) days in adv</w:t>
      </w:r>
      <w:r w:rsidRPr="1518348F">
        <w:rPr>
          <w:rFonts w:asciiTheme="minorHAnsi" w:eastAsiaTheme="minorEastAsia" w:hAnsiTheme="minorHAnsi" w:cstheme="minorBidi"/>
          <w:lang w:val="en-GB"/>
        </w:rPr>
        <w:t xml:space="preserve">ance.   </w:t>
      </w:r>
    </w:p>
    <w:p w14:paraId="043EE738" w14:textId="77777777" w:rsidR="007618B2"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5.4 The Air Operator is obliged to monitor the subcontractor’s actions regularly and is responsible for the subcontractor’s actions as for its own.   </w:t>
      </w:r>
    </w:p>
    <w:p w14:paraId="307B6400" w14:textId="77777777" w:rsidR="005C1423" w:rsidRPr="005C1423" w:rsidRDefault="005C1423" w:rsidP="7E0345A5">
      <w:pPr>
        <w:rPr>
          <w:rFonts w:eastAsiaTheme="minorEastAsia"/>
          <w:lang w:val="en-GB"/>
        </w:rPr>
      </w:pPr>
    </w:p>
    <w:p w14:paraId="6A1D5A25" w14:textId="7F135779" w:rsidR="009404EB" w:rsidRPr="00EF1D50" w:rsidRDefault="00D81F59" w:rsidP="1518348F">
      <w:pPr>
        <w:pStyle w:val="Heading2"/>
        <w:rPr>
          <w:rFonts w:asciiTheme="minorHAnsi" w:eastAsiaTheme="minorEastAsia" w:hAnsiTheme="minorHAnsi" w:cstheme="minorBidi"/>
          <w:lang w:val="en-GB"/>
        </w:rPr>
      </w:pPr>
      <w:bookmarkStart w:id="16" w:name="_Toc149053391"/>
      <w:bookmarkStart w:id="17" w:name="_Hlk148712963"/>
      <w:r w:rsidRPr="1518348F">
        <w:rPr>
          <w:rFonts w:asciiTheme="minorHAnsi" w:eastAsiaTheme="minorEastAsia" w:hAnsiTheme="minorHAnsi" w:cstheme="minorBidi"/>
          <w:lang w:val="en-GB"/>
        </w:rPr>
        <w:t>7 OPERATING COMPENS</w:t>
      </w:r>
      <w:r w:rsidRPr="1518348F">
        <w:rPr>
          <w:rFonts w:asciiTheme="minorHAnsi" w:eastAsiaTheme="minorEastAsia" w:hAnsiTheme="minorHAnsi" w:cstheme="minorBidi"/>
          <w:lang w:val="en-GB"/>
        </w:rPr>
        <w:t>ATION</w:t>
      </w:r>
      <w:bookmarkEnd w:id="16"/>
      <w:r w:rsidRPr="1518348F">
        <w:rPr>
          <w:rFonts w:asciiTheme="minorHAnsi" w:eastAsiaTheme="minorEastAsia" w:hAnsiTheme="minorHAnsi" w:cstheme="minorBidi"/>
          <w:lang w:val="en-GB"/>
        </w:rPr>
        <w:t xml:space="preserve">   </w:t>
      </w:r>
      <w:bookmarkEnd w:id="14"/>
    </w:p>
    <w:p w14:paraId="03182FDC" w14:textId="01FE7D04"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7.1 Operating compensation and general principles of its payment    </w:t>
      </w:r>
    </w:p>
    <w:p w14:paraId="51F0CC69" w14:textId="3912E6D4"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7.1.1 The Operating Compensation has been agreed upon in </w:t>
      </w:r>
      <w:r w:rsidRPr="0044000B">
        <w:rPr>
          <w:rFonts w:asciiTheme="minorHAnsi" w:eastAsiaTheme="minorEastAsia" w:hAnsiTheme="minorHAnsi" w:cstheme="minorBidi"/>
          <w:highlight w:val="yellow"/>
          <w:lang w:val="en-GB"/>
        </w:rPr>
        <w:t>Appendix 4</w:t>
      </w:r>
      <w:r w:rsidRPr="1518348F">
        <w:rPr>
          <w:rFonts w:asciiTheme="minorHAnsi" w:eastAsiaTheme="minorEastAsia" w:hAnsiTheme="minorHAnsi" w:cstheme="minorBidi"/>
          <w:lang w:val="en-GB"/>
        </w:rPr>
        <w:t>. The Operating Compensation shall only be paid for the actual operating of air services and for those costs in</w:t>
      </w:r>
      <w:r w:rsidRPr="1518348F">
        <w:rPr>
          <w:rFonts w:asciiTheme="minorHAnsi" w:eastAsiaTheme="minorEastAsia" w:hAnsiTheme="minorHAnsi" w:cstheme="minorBidi"/>
          <w:lang w:val="en-GB"/>
        </w:rPr>
        <w:t xml:space="preserve">curred at the airports of </w:t>
      </w:r>
      <w:r w:rsidRPr="1518348F">
        <w:rPr>
          <w:rFonts w:asciiTheme="minorHAnsi" w:eastAsiaTheme="minorEastAsia" w:hAnsiTheme="minorHAnsi" w:cstheme="minorBidi"/>
          <w:b/>
          <w:bCs/>
          <w:color w:val="FF0000"/>
          <w:lang w:val="en-GB"/>
        </w:rPr>
        <w:t>XXX</w:t>
      </w:r>
      <w:r w:rsidRPr="1518348F">
        <w:rPr>
          <w:rFonts w:asciiTheme="minorHAnsi" w:eastAsiaTheme="minorEastAsia" w:hAnsiTheme="minorHAnsi" w:cstheme="minorBidi"/>
          <w:color w:val="FF0000"/>
          <w:lang w:val="en-GB"/>
        </w:rPr>
        <w:t xml:space="preserve"> </w:t>
      </w:r>
      <w:r w:rsidRPr="1518348F">
        <w:rPr>
          <w:rFonts w:asciiTheme="minorHAnsi" w:eastAsiaTheme="minorEastAsia" w:hAnsiTheme="minorHAnsi" w:cstheme="minorBidi"/>
          <w:lang w:val="en-GB"/>
        </w:rPr>
        <w:t>and Helsinki that specifically apply to operations on this particular route. The Operating Compensation shall cover any and all obligations imposed on the Air Operator under this Agreement, and the compensation may only be adj</w:t>
      </w:r>
      <w:r w:rsidRPr="1518348F">
        <w:rPr>
          <w:rFonts w:asciiTheme="minorHAnsi" w:eastAsiaTheme="minorEastAsia" w:hAnsiTheme="minorHAnsi" w:cstheme="minorBidi"/>
          <w:lang w:val="en-GB"/>
        </w:rPr>
        <w:t xml:space="preserve">usted in the cases described below in this Agreement.   </w:t>
      </w:r>
    </w:p>
    <w:p w14:paraId="1DDEA88C" w14:textId="0E0BDC4F" w:rsidR="009404EB"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7.1.2 The Operating Compensation shall include taxes and official fees, such as landing fees, route air navigation service charges, terminal navigation charges, etc., excluding the VAT which will be </w:t>
      </w:r>
      <w:r w:rsidRPr="1518348F">
        <w:rPr>
          <w:rFonts w:asciiTheme="minorHAnsi" w:eastAsiaTheme="minorEastAsia" w:hAnsiTheme="minorHAnsi" w:cstheme="minorBidi"/>
          <w:lang w:val="en-GB"/>
        </w:rPr>
        <w:t>added to the prices and the amount of which will be determined by the legislation in force at each time. At the time of signing this Agreement, th</w:t>
      </w:r>
      <w:r w:rsidRPr="00A42093">
        <w:rPr>
          <w:rFonts w:asciiTheme="minorHAnsi" w:eastAsiaTheme="minorEastAsia" w:hAnsiTheme="minorHAnsi" w:cstheme="minorBidi"/>
          <w:lang w:val="en-GB"/>
        </w:rPr>
        <w:t>e VAT for passenger transport is ten (10%) per cent.</w:t>
      </w:r>
      <w:r w:rsidRPr="1518348F">
        <w:rPr>
          <w:rFonts w:asciiTheme="minorHAnsi" w:eastAsiaTheme="minorEastAsia" w:hAnsiTheme="minorHAnsi" w:cstheme="minorBidi"/>
          <w:lang w:val="en-GB"/>
        </w:rPr>
        <w:t xml:space="preserve"> If the amount or assessment basis of official fees </w:t>
      </w:r>
      <w:r w:rsidRPr="1518348F">
        <w:rPr>
          <w:rFonts w:asciiTheme="minorHAnsi" w:eastAsiaTheme="minorEastAsia" w:hAnsiTheme="minorHAnsi" w:cstheme="minorBidi"/>
          <w:lang w:val="en-GB"/>
        </w:rPr>
        <w:t>imposed by authorities changes as a result of amendments to legislation or changes in taxation, the prices of this Agreement will be changed accordingly.</w:t>
      </w:r>
      <w:bookmarkEnd w:id="17"/>
      <w:r w:rsidRPr="1518348F">
        <w:rPr>
          <w:rFonts w:asciiTheme="minorHAnsi" w:eastAsiaTheme="minorEastAsia" w:hAnsiTheme="minorHAnsi" w:cstheme="minorBidi"/>
          <w:lang w:val="en-GB"/>
        </w:rPr>
        <w:t xml:space="preserve">   </w:t>
      </w:r>
    </w:p>
    <w:p w14:paraId="780F7EB7" w14:textId="2361CFB3" w:rsidR="00002AC1" w:rsidRPr="001F6667" w:rsidRDefault="00D81F59" w:rsidP="1518348F">
      <w:pPr>
        <w:pStyle w:val="NormalWeb"/>
        <w:rPr>
          <w:rFonts w:asciiTheme="minorHAnsi" w:eastAsiaTheme="minorEastAsia" w:hAnsiTheme="minorHAnsi" w:cstheme="minorBidi"/>
          <w:lang w:val="en-GB"/>
        </w:rPr>
      </w:pPr>
      <w:r w:rsidRPr="00002AC1">
        <w:rPr>
          <w:rFonts w:asciiTheme="minorHAnsi" w:eastAsiaTheme="minorEastAsia" w:hAnsiTheme="minorHAnsi" w:cstheme="minorBidi"/>
          <w:lang w:val="en-GB"/>
        </w:rPr>
        <w:t xml:space="preserve">From the beginning of the year </w:t>
      </w:r>
      <w:r w:rsidRPr="001F6667">
        <w:rPr>
          <w:rFonts w:asciiTheme="minorHAnsi" w:eastAsiaTheme="minorEastAsia" w:hAnsiTheme="minorHAnsi" w:cstheme="minorBidi"/>
          <w:lang w:val="en-GB"/>
        </w:rPr>
        <w:t xml:space="preserve">2025 the </w:t>
      </w:r>
      <w:r w:rsidRPr="001F6667">
        <w:rPr>
          <w:rFonts w:asciiTheme="minorHAnsi" w:eastAsiaTheme="minorEastAsia" w:hAnsiTheme="minorHAnsi" w:cstheme="minorBidi"/>
          <w:i/>
          <w:iCs/>
          <w:lang w:val="en-GB"/>
        </w:rPr>
        <w:t>VAT for passenger transport is planned to</w:t>
      </w:r>
      <w:r w:rsidR="00A42093" w:rsidRPr="001F6667">
        <w:rPr>
          <w:rFonts w:asciiTheme="minorHAnsi" w:eastAsiaTheme="minorEastAsia" w:hAnsiTheme="minorHAnsi" w:cstheme="minorBidi"/>
          <w:i/>
          <w:iCs/>
          <w:lang w:val="en-GB"/>
        </w:rPr>
        <w:t xml:space="preserve"> be</w:t>
      </w:r>
      <w:r w:rsidRPr="001F6667">
        <w:rPr>
          <w:rFonts w:asciiTheme="minorHAnsi" w:eastAsiaTheme="minorEastAsia" w:hAnsiTheme="minorHAnsi" w:cstheme="minorBidi"/>
          <w:i/>
          <w:iCs/>
          <w:lang w:val="en-GB"/>
        </w:rPr>
        <w:t xml:space="preserve"> fourteen (14%)</w:t>
      </w:r>
      <w:r w:rsidRPr="001F6667">
        <w:rPr>
          <w:rFonts w:asciiTheme="minorHAnsi" w:eastAsiaTheme="minorEastAsia" w:hAnsiTheme="minorHAnsi" w:cstheme="minorBidi"/>
          <w:i/>
          <w:iCs/>
          <w:lang w:val="en-GB"/>
        </w:rPr>
        <w:t xml:space="preserve"> per cent</w:t>
      </w:r>
      <w:r w:rsidRPr="001F6667">
        <w:rPr>
          <w:rFonts w:asciiTheme="minorHAnsi" w:eastAsiaTheme="minorEastAsia" w:hAnsiTheme="minorHAnsi" w:cstheme="minorBidi"/>
          <w:lang w:val="en-GB"/>
        </w:rPr>
        <w:t>.</w:t>
      </w:r>
    </w:p>
    <w:p w14:paraId="01F4C985" w14:textId="16A1476A"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7.2 Changes in fuel prices   </w:t>
      </w:r>
    </w:p>
    <w:p w14:paraId="61356A36" w14:textId="184191F7" w:rsidR="1518348F"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7.2.1 The Operating Compensation includes fuel costs. </w:t>
      </w:r>
      <w:r w:rsidRPr="0044000B">
        <w:rPr>
          <w:rFonts w:asciiTheme="minorHAnsi" w:eastAsiaTheme="minorEastAsia" w:hAnsiTheme="minorHAnsi" w:cstheme="minorBidi"/>
          <w:highlight w:val="yellow"/>
          <w:lang w:val="en-GB"/>
        </w:rPr>
        <w:t>Appendix 4</w:t>
      </w:r>
      <w:r w:rsidRPr="1518348F">
        <w:rPr>
          <w:rFonts w:asciiTheme="minorHAnsi" w:eastAsiaTheme="minorEastAsia" w:hAnsiTheme="minorHAnsi" w:cstheme="minorBidi"/>
          <w:lang w:val="en-GB"/>
        </w:rPr>
        <w:t xml:space="preserve"> specifies which percentage of the operating costs consists of the fuel costs. If the fuel price rises or falls by more than ten (10%) per cent during </w:t>
      </w:r>
      <w:r w:rsidRPr="1518348F">
        <w:rPr>
          <w:rFonts w:asciiTheme="minorHAnsi" w:eastAsiaTheme="minorEastAsia" w:hAnsiTheme="minorHAnsi" w:cstheme="minorBidi"/>
          <w:lang w:val="en-GB"/>
        </w:rPr>
        <w:t xml:space="preserve">a reporting month compared to the costs laid down in </w:t>
      </w:r>
      <w:r w:rsidRPr="0044000B">
        <w:rPr>
          <w:rFonts w:asciiTheme="minorHAnsi" w:eastAsiaTheme="minorEastAsia" w:hAnsiTheme="minorHAnsi" w:cstheme="minorBidi"/>
          <w:highlight w:val="yellow"/>
          <w:lang w:val="en-GB"/>
        </w:rPr>
        <w:t>Appendix 4</w:t>
      </w:r>
      <w:r w:rsidRPr="1518348F">
        <w:rPr>
          <w:rFonts w:asciiTheme="minorHAnsi" w:eastAsiaTheme="minorEastAsia" w:hAnsiTheme="minorHAnsi" w:cstheme="minorBidi"/>
          <w:lang w:val="en-GB"/>
        </w:rPr>
        <w:t>, the Operating Compensation shall be adjusted in proportion to the share of fuel costs in the Operating Compensation.</w:t>
      </w:r>
    </w:p>
    <w:p w14:paraId="18264D8F" w14:textId="60810FA9" w:rsidR="1518348F" w:rsidRPr="00B361D7" w:rsidRDefault="00D81F59" w:rsidP="1518348F">
      <w:pPr>
        <w:pStyle w:val="NormalWeb"/>
        <w:rPr>
          <w:rFonts w:asciiTheme="minorHAnsi" w:eastAsiaTheme="minorEastAsia" w:hAnsiTheme="minorHAnsi" w:cstheme="minorBidi"/>
          <w:lang w:val="en-GB"/>
        </w:rPr>
      </w:pPr>
      <w:r w:rsidRPr="00B361D7">
        <w:rPr>
          <w:rFonts w:asciiTheme="minorHAnsi" w:eastAsiaTheme="minorEastAsia" w:hAnsiTheme="minorHAnsi" w:cstheme="minorBidi"/>
          <w:lang w:val="en-GB"/>
        </w:rPr>
        <w:t>7.2.2 If the fuel price rises by more than twenty percent (20%) during the</w:t>
      </w:r>
      <w:r w:rsidRPr="00B361D7">
        <w:rPr>
          <w:rFonts w:asciiTheme="minorHAnsi" w:eastAsiaTheme="minorEastAsia" w:hAnsiTheme="minorHAnsi" w:cstheme="minorBidi"/>
          <w:lang w:val="en-GB"/>
        </w:rPr>
        <w:t xml:space="preserve"> reporting period of the costs listed in </w:t>
      </w:r>
      <w:r w:rsidRPr="0044000B">
        <w:rPr>
          <w:rFonts w:asciiTheme="minorHAnsi" w:eastAsiaTheme="minorEastAsia" w:hAnsiTheme="minorHAnsi" w:cstheme="minorBidi"/>
          <w:highlight w:val="yellow"/>
          <w:lang w:val="en-GB"/>
        </w:rPr>
        <w:t>Appendix 4</w:t>
      </w:r>
      <w:r w:rsidRPr="00B361D7">
        <w:rPr>
          <w:rFonts w:asciiTheme="minorHAnsi" w:eastAsiaTheme="minorEastAsia" w:hAnsiTheme="minorHAnsi" w:cstheme="minorBidi"/>
          <w:lang w:val="en-GB"/>
        </w:rPr>
        <w:t>, the Buyer has the right to renegotiate the flights for the remainder of the period and to proportion the number of flights to the available funds.</w:t>
      </w:r>
    </w:p>
    <w:p w14:paraId="0829186A" w14:textId="0156F9E1"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7.3 Paying the Operating Compensation    </w:t>
      </w:r>
    </w:p>
    <w:p w14:paraId="2B9A4631" w14:textId="00BCDAAC"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7.3.1 The Air Operator will invoice its services monthly after the month of service.    </w:t>
      </w:r>
    </w:p>
    <w:p w14:paraId="58839BAB" w14:textId="7C50FC0F" w:rsidR="009404EB" w:rsidRPr="005229BD"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lastRenderedPageBreak/>
        <w:t>7.3.2 The Operating Compensation shall be based on the number of scheduled flights. The Operating Compensation shall be reduced for flights cancelled by the Air Operat</w:t>
      </w:r>
      <w:r w:rsidRPr="1518348F">
        <w:rPr>
          <w:rFonts w:asciiTheme="minorHAnsi" w:eastAsiaTheme="minorEastAsia" w:hAnsiTheme="minorHAnsi" w:cstheme="minorBidi"/>
          <w:lang w:val="en-GB"/>
        </w:rPr>
        <w:t>or and for the, except if the cancellation is due to force majeure or for reasons beyond the control of the Air Operator (e.g. airport or air traffic control restrictions, external security reasons, etc.). For the avoidance of doubt it is agreed that singl</w:t>
      </w:r>
      <w:r w:rsidRPr="1518348F">
        <w:rPr>
          <w:rFonts w:asciiTheme="minorHAnsi" w:eastAsiaTheme="minorEastAsia" w:hAnsiTheme="minorHAnsi" w:cstheme="minorBidi"/>
          <w:lang w:val="en-GB"/>
        </w:rPr>
        <w:t xml:space="preserve">e flight delayed </w:t>
      </w:r>
      <w:r w:rsidRPr="00002AC1">
        <w:rPr>
          <w:rFonts w:asciiTheme="minorHAnsi" w:eastAsiaTheme="minorEastAsia" w:hAnsiTheme="minorHAnsi" w:cstheme="minorBidi"/>
          <w:lang w:val="en-GB"/>
        </w:rPr>
        <w:t xml:space="preserve">more than </w:t>
      </w:r>
      <w:r w:rsidRPr="00002AC1">
        <w:rPr>
          <w:rFonts w:asciiTheme="minorHAnsi" w:eastAsiaTheme="minorEastAsia" w:hAnsiTheme="minorHAnsi" w:cstheme="minorBidi"/>
          <w:b/>
          <w:bCs/>
          <w:lang w:val="en-GB"/>
        </w:rPr>
        <w:t>3</w:t>
      </w:r>
      <w:r w:rsidRPr="00002AC1">
        <w:rPr>
          <w:rFonts w:asciiTheme="minorHAnsi" w:eastAsiaTheme="minorEastAsia" w:hAnsiTheme="minorHAnsi" w:cstheme="minorBidi"/>
          <w:lang w:val="en-GB"/>
        </w:rPr>
        <w:t xml:space="preserve"> hours shall be consi</w:t>
      </w:r>
      <w:r w:rsidRPr="1518348F">
        <w:rPr>
          <w:rFonts w:asciiTheme="minorHAnsi" w:eastAsiaTheme="minorEastAsia" w:hAnsiTheme="minorHAnsi" w:cstheme="minorBidi"/>
          <w:lang w:val="en-GB"/>
        </w:rPr>
        <w:t xml:space="preserve">dered as cancelled flight. The amount invoiced monthly shall be calculated by multiplying the number of one-way flights executed during the month with the unit price of a one-way flight (e.g. </w:t>
      </w:r>
      <w:r w:rsidR="00D40E6B">
        <w:rPr>
          <w:rFonts w:asciiTheme="minorHAnsi" w:eastAsiaTheme="minorEastAsia" w:hAnsiTheme="minorHAnsi" w:cstheme="minorBidi"/>
          <w:lang w:val="en-GB"/>
        </w:rPr>
        <w:t>50 flights/2 = 25</w:t>
      </w:r>
      <w:r w:rsidRPr="1518348F">
        <w:rPr>
          <w:rFonts w:asciiTheme="minorHAnsi" w:eastAsiaTheme="minorEastAsia" w:hAnsiTheme="minorHAnsi" w:cstheme="minorBidi"/>
          <w:lang w:val="en-GB"/>
        </w:rPr>
        <w:t xml:space="preserve"> </w:t>
      </w:r>
      <w:r w:rsidR="00D40E6B">
        <w:rPr>
          <w:rFonts w:asciiTheme="minorHAnsi" w:eastAsiaTheme="minorEastAsia" w:hAnsiTheme="minorHAnsi" w:cstheme="minorBidi"/>
          <w:lang w:val="en-GB"/>
        </w:rPr>
        <w:t>rotations</w:t>
      </w:r>
      <w:r w:rsidRPr="1518348F">
        <w:rPr>
          <w:rFonts w:asciiTheme="minorHAnsi" w:eastAsiaTheme="minorEastAsia" w:hAnsiTheme="minorHAnsi" w:cstheme="minorBidi"/>
          <w:lang w:val="en-GB"/>
        </w:rPr>
        <w:t xml:space="preserve"> * EU</w:t>
      </w:r>
      <w:r w:rsidRPr="00D40E6B">
        <w:rPr>
          <w:rFonts w:asciiTheme="minorHAnsi" w:eastAsiaTheme="minorEastAsia" w:hAnsiTheme="minorHAnsi" w:cstheme="minorBidi"/>
          <w:lang w:val="en-GB"/>
        </w:rPr>
        <w:t xml:space="preserve">R </w:t>
      </w:r>
      <w:r w:rsidR="00D40E6B" w:rsidRPr="00D40E6B">
        <w:rPr>
          <w:rFonts w:asciiTheme="minorHAnsi" w:eastAsiaTheme="minorEastAsia" w:hAnsiTheme="minorHAnsi" w:cstheme="minorBidi"/>
          <w:color w:val="FF0000"/>
          <w:highlight w:val="yellow"/>
          <w:lang w:val="en-GB"/>
        </w:rPr>
        <w:t>X.XXX, XX</w:t>
      </w:r>
      <w:r w:rsidRPr="00D40E6B">
        <w:rPr>
          <w:rFonts w:asciiTheme="minorHAnsi" w:eastAsiaTheme="minorEastAsia" w:hAnsiTheme="minorHAnsi" w:cstheme="minorBidi"/>
          <w:lang w:val="en-GB"/>
        </w:rPr>
        <w:t xml:space="preserve"> </w:t>
      </w:r>
      <w:r w:rsidRPr="1518348F">
        <w:rPr>
          <w:rFonts w:asciiTheme="minorHAnsi" w:eastAsiaTheme="minorEastAsia" w:hAnsiTheme="minorHAnsi" w:cstheme="minorBidi"/>
          <w:lang w:val="en-GB"/>
        </w:rPr>
        <w:t xml:space="preserve">+ VAT at </w:t>
      </w:r>
      <w:r w:rsidRPr="0044000B">
        <w:rPr>
          <w:rFonts w:asciiTheme="minorHAnsi" w:eastAsiaTheme="minorEastAsia" w:hAnsiTheme="minorHAnsi" w:cstheme="minorBidi"/>
          <w:highlight w:val="yellow"/>
          <w:lang w:val="en-GB"/>
        </w:rPr>
        <w:t>10%</w:t>
      </w:r>
      <w:r w:rsidR="00935979" w:rsidRPr="00935979">
        <w:rPr>
          <w:rFonts w:asciiTheme="minorHAnsi" w:eastAsiaTheme="minorEastAsia" w:hAnsiTheme="minorHAnsi" w:cstheme="minorBidi"/>
          <w:color w:val="FF0000"/>
          <w:highlight w:val="yellow"/>
          <w:lang w:val="en-GB"/>
        </w:rPr>
        <w:t>/14%</w:t>
      </w:r>
      <w:r w:rsidRPr="00935979">
        <w:rPr>
          <w:rFonts w:asciiTheme="minorHAnsi" w:eastAsiaTheme="minorEastAsia" w:hAnsiTheme="minorHAnsi" w:cstheme="minorBidi"/>
          <w:color w:val="FF0000"/>
          <w:highlight w:val="yellow"/>
          <w:lang w:val="en-GB"/>
        </w:rPr>
        <w:t>)</w:t>
      </w:r>
      <w:r w:rsidRPr="1518348F">
        <w:rPr>
          <w:rFonts w:asciiTheme="minorHAnsi" w:eastAsiaTheme="minorEastAsia" w:hAnsiTheme="minorHAnsi" w:cstheme="minorBidi"/>
          <w:lang w:val="en-GB"/>
        </w:rPr>
        <w:t xml:space="preserve">.   </w:t>
      </w:r>
    </w:p>
    <w:p w14:paraId="7AD6DF0E" w14:textId="3466B127" w:rsidR="009404EB" w:rsidRPr="005229BD"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7.3.3 The Air Operator shall submit the invoice to the Buyer no later than on the </w:t>
      </w:r>
      <w:r w:rsidRPr="00935979">
        <w:rPr>
          <w:rFonts w:asciiTheme="minorHAnsi" w:eastAsiaTheme="minorEastAsia" w:hAnsiTheme="minorHAnsi" w:cstheme="minorBidi"/>
          <w:color w:val="FF0000"/>
          <w:highlight w:val="yellow"/>
          <w:lang w:val="en-GB"/>
        </w:rPr>
        <w:t>7</w:t>
      </w:r>
      <w:r w:rsidRPr="0044000B">
        <w:rPr>
          <w:rFonts w:asciiTheme="minorHAnsi" w:eastAsiaTheme="minorEastAsia" w:hAnsiTheme="minorHAnsi" w:cstheme="minorBidi"/>
          <w:highlight w:val="yellow"/>
          <w:lang w:val="en-GB"/>
        </w:rPr>
        <w:t>th</w:t>
      </w:r>
      <w:r w:rsidRPr="1518348F">
        <w:rPr>
          <w:rFonts w:asciiTheme="minorHAnsi" w:eastAsiaTheme="minorEastAsia" w:hAnsiTheme="minorHAnsi" w:cstheme="minorBidi"/>
          <w:lang w:val="en-GB"/>
        </w:rPr>
        <w:t xml:space="preserve"> working day of the month following the services being invoiced.    </w:t>
      </w:r>
    </w:p>
    <w:p w14:paraId="2038091C" w14:textId="62A6E47B"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7.3.4 The Operating Compensation shall be paid monthly, no later than on the </w:t>
      </w:r>
      <w:r w:rsidRPr="00935979">
        <w:rPr>
          <w:rFonts w:asciiTheme="minorHAnsi" w:eastAsiaTheme="minorEastAsia" w:hAnsiTheme="minorHAnsi" w:cstheme="minorBidi"/>
          <w:color w:val="FF0000"/>
          <w:highlight w:val="yellow"/>
          <w:lang w:val="en-GB"/>
        </w:rPr>
        <w:t>28</w:t>
      </w:r>
      <w:r w:rsidRPr="0044000B">
        <w:rPr>
          <w:rFonts w:asciiTheme="minorHAnsi" w:eastAsiaTheme="minorEastAsia" w:hAnsiTheme="minorHAnsi" w:cstheme="minorBidi"/>
          <w:highlight w:val="yellow"/>
          <w:lang w:val="en-GB"/>
        </w:rPr>
        <w:t>th</w:t>
      </w:r>
      <w:r w:rsidRPr="1518348F">
        <w:rPr>
          <w:rFonts w:asciiTheme="minorHAnsi" w:eastAsiaTheme="minorEastAsia" w:hAnsiTheme="minorHAnsi" w:cstheme="minorBidi"/>
          <w:lang w:val="en-GB"/>
        </w:rPr>
        <w:t xml:space="preserve"> day of the month following the invoicing month.   </w:t>
      </w:r>
    </w:p>
    <w:p w14:paraId="20C235BD" w14:textId="06F8D97A"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7.3.5 The Air Operator shall compare the number of actual flights to the number of flights specified in the table in </w:t>
      </w:r>
      <w:r w:rsidRPr="0044000B">
        <w:rPr>
          <w:rFonts w:asciiTheme="minorHAnsi" w:eastAsiaTheme="minorEastAsia" w:hAnsiTheme="minorHAnsi" w:cstheme="minorBidi"/>
          <w:highlight w:val="yellow"/>
          <w:lang w:val="en-GB"/>
        </w:rPr>
        <w:t>Append</w:t>
      </w:r>
      <w:r w:rsidRPr="0044000B">
        <w:rPr>
          <w:rFonts w:asciiTheme="minorHAnsi" w:eastAsiaTheme="minorEastAsia" w:hAnsiTheme="minorHAnsi" w:cstheme="minorBidi"/>
          <w:highlight w:val="yellow"/>
          <w:lang w:val="en-GB"/>
        </w:rPr>
        <w:t>ix 3</w:t>
      </w:r>
      <w:r w:rsidRPr="1518348F">
        <w:rPr>
          <w:rFonts w:asciiTheme="minorHAnsi" w:eastAsiaTheme="minorEastAsia" w:hAnsiTheme="minorHAnsi" w:cstheme="minorBidi"/>
          <w:lang w:val="en-GB"/>
        </w:rPr>
        <w:t xml:space="preserve"> to the Agreement. If any flights were cancelled (including flight considered cancelled as defined in para 7.3.2 above), the reasons for the cancellation(s) shall be explained to the Buyer. The report explaining the reasons for the cancellation(s) is t</w:t>
      </w:r>
      <w:r w:rsidRPr="1518348F">
        <w:rPr>
          <w:rFonts w:asciiTheme="minorHAnsi" w:eastAsiaTheme="minorEastAsia" w:hAnsiTheme="minorHAnsi" w:cstheme="minorBidi"/>
          <w:lang w:val="en-GB"/>
        </w:rPr>
        <w:t xml:space="preserve">o be appended to the invoice.    </w:t>
      </w:r>
    </w:p>
    <w:p w14:paraId="559460D6" w14:textId="6456D226"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7.3.6 The Air Operator shall submit the traffic monitoring data to the representatives of the Buyer.    </w:t>
      </w:r>
    </w:p>
    <w:p w14:paraId="3853CF07" w14:textId="6FEE01AE"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7.3.7 Any sanctions shall be deducted from the Operating Compensation in accordance with this Agreement and </w:t>
      </w:r>
      <w:r w:rsidRPr="1518348F">
        <w:rPr>
          <w:rFonts w:asciiTheme="minorHAnsi" w:eastAsiaTheme="minorEastAsia" w:hAnsiTheme="minorHAnsi" w:cstheme="minorBidi"/>
          <w:lang w:val="en-GB"/>
        </w:rPr>
        <w:t xml:space="preserve">taken into account in the quarterly estimate for the issuing of a separate credit invoice.   </w:t>
      </w:r>
    </w:p>
    <w:p w14:paraId="023A1EDB" w14:textId="18C36075"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7.3.8 In addition to the Operating Compensation paid by the Buyer, the Air Operator shall be entitled to retain revenue from ticket prices, revenue from products </w:t>
      </w:r>
      <w:r w:rsidRPr="1518348F">
        <w:rPr>
          <w:rFonts w:asciiTheme="minorHAnsi" w:eastAsiaTheme="minorEastAsia" w:hAnsiTheme="minorHAnsi" w:cstheme="minorBidi"/>
          <w:lang w:val="en-GB"/>
        </w:rPr>
        <w:t xml:space="preserve">sold on board, cargo fees charged from third parties, advertising revenue and any other revenue gained from executing the Service.    </w:t>
      </w:r>
    </w:p>
    <w:p w14:paraId="0ABE6CD6" w14:textId="69D9C782"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7.3.9 The penalty interest for late payment shall be determined on the basis of the Finnish Interest Act (633/1982, as am</w:t>
      </w:r>
      <w:r w:rsidRPr="1518348F">
        <w:rPr>
          <w:rFonts w:asciiTheme="minorHAnsi" w:eastAsiaTheme="minorEastAsia" w:hAnsiTheme="minorHAnsi" w:cstheme="minorBidi"/>
          <w:lang w:val="en-GB"/>
        </w:rPr>
        <w:t xml:space="preserve">ended).  </w:t>
      </w:r>
    </w:p>
    <w:p w14:paraId="466206D7" w14:textId="62C7BBF0"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7.3.10 The Buyer shall due to a justified reason be entitled to withhold payment of an Operating Compensation instalment which it considers to be subject to a dispute. In such a situation, the Air Operator shall reimburse the invoices relating to</w:t>
      </w:r>
      <w:r w:rsidRPr="1518348F">
        <w:rPr>
          <w:rFonts w:asciiTheme="minorHAnsi" w:eastAsiaTheme="minorEastAsia" w:hAnsiTheme="minorHAnsi" w:cstheme="minorBidi"/>
          <w:lang w:val="en-GB"/>
        </w:rPr>
        <w:t xml:space="preserve"> the disputed Operating Compensation in so far as they have been disputed, as well as subsequently submit two invoices to the Buyer, one of which concerns the undisputed Operating Compensation and the other for the disputed Operating Compensation. The Buye</w:t>
      </w:r>
      <w:r w:rsidRPr="1518348F">
        <w:rPr>
          <w:rFonts w:asciiTheme="minorHAnsi" w:eastAsiaTheme="minorEastAsia" w:hAnsiTheme="minorHAnsi" w:cstheme="minorBidi"/>
          <w:lang w:val="en-GB"/>
        </w:rPr>
        <w:t>r must pay the undisputed Operating Compensation (subject to the right of set-off agreed in section 8.3.11) upon receipt of the abovementioned two invoices, and the disputed Operating Compensation will be resolved in negotiations between the Parties in the</w:t>
      </w:r>
      <w:r w:rsidRPr="1518348F">
        <w:rPr>
          <w:rFonts w:asciiTheme="minorHAnsi" w:eastAsiaTheme="minorEastAsia" w:hAnsiTheme="minorHAnsi" w:cstheme="minorBidi"/>
          <w:lang w:val="en-GB"/>
        </w:rPr>
        <w:t xml:space="preserve"> first place and, if an amicable settlement is not reached in the negotiations, in accordance with the formal dispute settlement procedure agreed in this Agreement.   </w:t>
      </w:r>
    </w:p>
    <w:p w14:paraId="39AD404F" w14:textId="5B0DC8D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lastRenderedPageBreak/>
        <w:t>7.3.11 The Buyer has the right of set-off with respect to the Operating Compensation and</w:t>
      </w:r>
      <w:r w:rsidRPr="1518348F">
        <w:rPr>
          <w:rFonts w:asciiTheme="minorHAnsi" w:eastAsiaTheme="minorEastAsia" w:hAnsiTheme="minorHAnsi" w:cstheme="minorBidi"/>
          <w:lang w:val="en-GB"/>
        </w:rPr>
        <w:t xml:space="preserve"> other possible debts owed to the Air Operator for all of its own claims against the Air Operator for receivables including any due liquidated damages, discounts and damages.   </w:t>
      </w:r>
    </w:p>
    <w:p w14:paraId="4688FBED" w14:textId="3ADED9F1"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7.4 Invoicing information   </w:t>
      </w:r>
    </w:p>
    <w:p w14:paraId="73B42A9A" w14:textId="09A23356" w:rsidR="009404EB" w:rsidRPr="00EF1D50" w:rsidRDefault="00D81F59" w:rsidP="00CA0CB6">
      <w:pPr>
        <w:pStyle w:val="NormalWeb"/>
        <w:rPr>
          <w:rFonts w:eastAsiaTheme="minorEastAsia"/>
          <w:lang w:val="en-GB"/>
        </w:rPr>
      </w:pPr>
      <w:r w:rsidRPr="1518348F">
        <w:rPr>
          <w:rFonts w:asciiTheme="minorHAnsi" w:eastAsiaTheme="minorEastAsia" w:hAnsiTheme="minorHAnsi" w:cstheme="minorBidi"/>
          <w:lang w:val="en-GB"/>
        </w:rPr>
        <w:t>7.4.1 Invoices shall be delivered to the Buyer el</w:t>
      </w:r>
      <w:r w:rsidRPr="1518348F">
        <w:rPr>
          <w:rFonts w:asciiTheme="minorHAnsi" w:eastAsiaTheme="minorEastAsia" w:hAnsiTheme="minorHAnsi" w:cstheme="minorBidi"/>
          <w:lang w:val="en-GB"/>
        </w:rPr>
        <w:t>ectronically. The following table contains the invoicing instructions:</w:t>
      </w:r>
    </w:p>
    <w:tbl>
      <w:tblPr>
        <w:tblStyle w:val="GridTable1Light-Accent1"/>
        <w:tblW w:w="0" w:type="auto"/>
        <w:tblLook w:val="04A0" w:firstRow="1" w:lastRow="0" w:firstColumn="1" w:lastColumn="0" w:noHBand="0" w:noVBand="1"/>
      </w:tblPr>
      <w:tblGrid>
        <w:gridCol w:w="4814"/>
        <w:gridCol w:w="4814"/>
      </w:tblGrid>
      <w:tr w:rsidR="00E12F0F" w14:paraId="6D615C0C" w14:textId="77777777" w:rsidTr="00E12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0754AA27" w14:textId="4B4245BA" w:rsidR="60DC74C0" w:rsidRPr="00EF1D50" w:rsidRDefault="00D81F59" w:rsidP="1518348F">
            <w:pPr>
              <w:pStyle w:val="Heading4"/>
              <w:outlineLvl w:val="3"/>
              <w:rPr>
                <w:rFonts w:asciiTheme="minorHAnsi" w:eastAsiaTheme="minorEastAsia" w:hAnsiTheme="minorHAnsi" w:cstheme="minorBidi"/>
                <w:lang w:val="en-GB"/>
              </w:rPr>
            </w:pPr>
            <w:r w:rsidRPr="1518348F">
              <w:rPr>
                <w:rFonts w:asciiTheme="minorHAnsi" w:eastAsiaTheme="minorEastAsia" w:hAnsiTheme="minorHAnsi" w:cstheme="minorBidi"/>
                <w:color w:val="auto"/>
                <w:lang w:val="en-GB"/>
              </w:rPr>
              <w:t xml:space="preserve">E-invoice address / EDI code </w:t>
            </w:r>
          </w:p>
        </w:tc>
        <w:tc>
          <w:tcPr>
            <w:tcW w:w="4819" w:type="dxa"/>
          </w:tcPr>
          <w:p w14:paraId="4CA89A36" w14:textId="69F204ED" w:rsidR="60DC74C0" w:rsidRPr="000960DB" w:rsidRDefault="00D81F59" w:rsidP="6A659262">
            <w:pPr>
              <w:pStyle w:val="Heading4"/>
              <w:outlineLvl w:val="3"/>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lang w:val="en-GB"/>
              </w:rPr>
            </w:pPr>
            <w:r w:rsidRPr="6A659262">
              <w:rPr>
                <w:rFonts w:asciiTheme="minorHAnsi" w:eastAsiaTheme="minorEastAsia" w:hAnsiTheme="minorHAnsi" w:cstheme="minorBidi"/>
                <w:color w:val="auto"/>
                <w:lang w:val="en-GB"/>
              </w:rPr>
              <w:t>003729247533</w:t>
            </w:r>
          </w:p>
        </w:tc>
      </w:tr>
      <w:tr w:rsidR="00E12F0F" w14:paraId="758DCFAE" w14:textId="77777777" w:rsidTr="00E12F0F">
        <w:tc>
          <w:tcPr>
            <w:cnfStyle w:val="001000000000" w:firstRow="0" w:lastRow="0" w:firstColumn="1" w:lastColumn="0" w:oddVBand="0" w:evenVBand="0" w:oddHBand="0" w:evenHBand="0" w:firstRowFirstColumn="0" w:firstRowLastColumn="0" w:lastRowFirstColumn="0" w:lastRowLastColumn="0"/>
            <w:tcW w:w="4819" w:type="dxa"/>
          </w:tcPr>
          <w:p w14:paraId="354D0D3F" w14:textId="3C3ED6A1" w:rsidR="60DC74C0" w:rsidRPr="00EF1D50" w:rsidRDefault="00D81F59" w:rsidP="6A659262">
            <w:pPr>
              <w:pStyle w:val="Heading4"/>
              <w:outlineLvl w:val="3"/>
              <w:rPr>
                <w:rFonts w:asciiTheme="minorHAnsi" w:eastAsiaTheme="minorEastAsia" w:hAnsiTheme="minorHAnsi" w:cstheme="minorBidi"/>
                <w:lang w:val="en-GB"/>
              </w:rPr>
            </w:pPr>
            <w:r w:rsidRPr="6A659262">
              <w:rPr>
                <w:rFonts w:asciiTheme="minorHAnsi" w:eastAsiaTheme="minorEastAsia" w:hAnsiTheme="minorHAnsi" w:cstheme="minorBidi"/>
                <w:color w:val="auto"/>
                <w:lang w:val="en-GB"/>
              </w:rPr>
              <w:t xml:space="preserve">Operator code of OpusCapita Solutions Oy  </w:t>
            </w:r>
          </w:p>
        </w:tc>
        <w:tc>
          <w:tcPr>
            <w:tcW w:w="4819" w:type="dxa"/>
          </w:tcPr>
          <w:p w14:paraId="0B366D71" w14:textId="24EC058A" w:rsidR="60DC74C0" w:rsidRPr="00715F0C" w:rsidRDefault="00D81F59" w:rsidP="1518348F">
            <w:pPr>
              <w:pStyle w:val="Heading4"/>
              <w:outlineLvl w:val="3"/>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rPr>
            </w:pPr>
            <w:r w:rsidRPr="1518348F">
              <w:rPr>
                <w:rFonts w:asciiTheme="minorHAnsi" w:eastAsiaTheme="minorEastAsia" w:hAnsiTheme="minorHAnsi" w:cstheme="minorBidi"/>
                <w:b/>
                <w:bCs/>
                <w:color w:val="auto"/>
                <w:lang w:val="en-GB"/>
              </w:rPr>
              <w:t>E204503</w:t>
            </w:r>
          </w:p>
        </w:tc>
      </w:tr>
      <w:tr w:rsidR="00E12F0F" w14:paraId="4A5E3C39" w14:textId="77777777" w:rsidTr="00E12F0F">
        <w:tc>
          <w:tcPr>
            <w:cnfStyle w:val="001000000000" w:firstRow="0" w:lastRow="0" w:firstColumn="1" w:lastColumn="0" w:oddVBand="0" w:evenVBand="0" w:oddHBand="0" w:evenHBand="0" w:firstRowFirstColumn="0" w:firstRowLastColumn="0" w:lastRowFirstColumn="0" w:lastRowLastColumn="0"/>
            <w:tcW w:w="4819" w:type="dxa"/>
          </w:tcPr>
          <w:p w14:paraId="241DE10B" w14:textId="7C7F893E" w:rsidR="60DC74C0" w:rsidRPr="00EF1D50" w:rsidRDefault="00D81F59" w:rsidP="1518348F">
            <w:pPr>
              <w:pStyle w:val="Heading4"/>
              <w:outlineLvl w:val="3"/>
              <w:rPr>
                <w:rFonts w:asciiTheme="minorHAnsi" w:eastAsiaTheme="minorEastAsia" w:hAnsiTheme="minorHAnsi" w:cstheme="minorBidi"/>
                <w:lang w:val="en-GB"/>
              </w:rPr>
            </w:pPr>
            <w:r w:rsidRPr="1518348F">
              <w:rPr>
                <w:rFonts w:asciiTheme="minorHAnsi" w:eastAsiaTheme="minorEastAsia" w:hAnsiTheme="minorHAnsi" w:cstheme="minorBidi"/>
                <w:color w:val="auto"/>
                <w:lang w:val="en-GB"/>
              </w:rPr>
              <w:t>Business ID of the office</w:t>
            </w:r>
          </w:p>
        </w:tc>
        <w:tc>
          <w:tcPr>
            <w:tcW w:w="4819" w:type="dxa"/>
          </w:tcPr>
          <w:p w14:paraId="1E1A3219" w14:textId="3BBDAD22" w:rsidR="60DC74C0" w:rsidRPr="00715F0C" w:rsidRDefault="00D81F59" w:rsidP="6A659262">
            <w:pPr>
              <w:pStyle w:val="Heading4"/>
              <w:outlineLvl w:val="3"/>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rPr>
            </w:pPr>
            <w:r w:rsidRPr="6A659262">
              <w:rPr>
                <w:rFonts w:asciiTheme="minorHAnsi" w:eastAsiaTheme="minorEastAsia" w:hAnsiTheme="minorHAnsi" w:cstheme="minorBidi"/>
                <w:b/>
                <w:bCs/>
                <w:color w:val="auto"/>
                <w:lang w:val="en-GB"/>
              </w:rPr>
              <w:t>2924753-3</w:t>
            </w:r>
          </w:p>
        </w:tc>
      </w:tr>
      <w:tr w:rsidR="00E12F0F" w14:paraId="47F89346" w14:textId="77777777" w:rsidTr="00E12F0F">
        <w:tc>
          <w:tcPr>
            <w:cnfStyle w:val="001000000000" w:firstRow="0" w:lastRow="0" w:firstColumn="1" w:lastColumn="0" w:oddVBand="0" w:evenVBand="0" w:oddHBand="0" w:evenHBand="0" w:firstRowFirstColumn="0" w:firstRowLastColumn="0" w:lastRowFirstColumn="0" w:lastRowLastColumn="0"/>
            <w:tcW w:w="4819" w:type="dxa"/>
          </w:tcPr>
          <w:p w14:paraId="78D57F2B" w14:textId="091B3E56" w:rsidR="60DC74C0" w:rsidRPr="000960DB" w:rsidRDefault="00D81F59" w:rsidP="1518348F">
            <w:pPr>
              <w:pStyle w:val="Heading4"/>
              <w:outlineLvl w:val="3"/>
              <w:rPr>
                <w:rFonts w:asciiTheme="minorHAnsi" w:eastAsiaTheme="minorEastAsia" w:hAnsiTheme="minorHAnsi" w:cstheme="minorBidi"/>
                <w:color w:val="auto"/>
                <w:lang w:val="en-GB"/>
              </w:rPr>
            </w:pPr>
            <w:r w:rsidRPr="1518348F">
              <w:rPr>
                <w:rFonts w:asciiTheme="minorHAnsi" w:eastAsiaTheme="minorEastAsia" w:hAnsiTheme="minorHAnsi" w:cstheme="minorBidi"/>
                <w:color w:val="auto"/>
                <w:lang w:val="en-GB"/>
              </w:rPr>
              <w:t>VAT code</w:t>
            </w:r>
          </w:p>
        </w:tc>
        <w:tc>
          <w:tcPr>
            <w:tcW w:w="4819" w:type="dxa"/>
          </w:tcPr>
          <w:p w14:paraId="6730B33D" w14:textId="4E6F41E4" w:rsidR="60DC74C0" w:rsidRPr="00715F0C" w:rsidRDefault="00D81F59" w:rsidP="1518348F">
            <w:pPr>
              <w:pStyle w:val="Heading4"/>
              <w:outlineLvl w:val="3"/>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rPr>
            </w:pPr>
            <w:r w:rsidRPr="1518348F">
              <w:rPr>
                <w:rFonts w:asciiTheme="minorHAnsi" w:eastAsiaTheme="minorEastAsia" w:hAnsiTheme="minorHAnsi" w:cstheme="minorBidi"/>
                <w:b/>
                <w:bCs/>
                <w:color w:val="auto"/>
                <w:lang w:val="en-GB"/>
              </w:rPr>
              <w:t>FI29247533</w:t>
            </w:r>
          </w:p>
        </w:tc>
      </w:tr>
    </w:tbl>
    <w:p w14:paraId="1A5EC4D6" w14:textId="67C76404" w:rsidR="3AF21491" w:rsidRPr="00EF1D50" w:rsidRDefault="00D81F59" w:rsidP="6A659262">
      <w:pPr>
        <w:rPr>
          <w:rFonts w:eastAsiaTheme="minorEastAsia"/>
          <w:lang w:val="en-GB"/>
        </w:rPr>
      </w:pPr>
      <w:r w:rsidRPr="6A659262">
        <w:rPr>
          <w:rFonts w:eastAsiaTheme="minorEastAsia"/>
          <w:lang w:val="en-GB"/>
        </w:rPr>
        <w:t>The Traficom invoicing address shall be listed in the address field of the e-invoice:</w:t>
      </w:r>
    </w:p>
    <w:p w14:paraId="04A81574" w14:textId="6C76E011" w:rsidR="009404EB" w:rsidRDefault="00D81F59" w:rsidP="1518348F">
      <w:pPr>
        <w:rPr>
          <w:rFonts w:eastAsiaTheme="minorEastAsia"/>
          <w:lang w:val="en-US"/>
        </w:rPr>
      </w:pPr>
      <w:r w:rsidRPr="6A659262">
        <w:rPr>
          <w:rFonts w:eastAsiaTheme="minorEastAsia"/>
          <w:lang w:val="en-GB"/>
        </w:rPr>
        <w:t>Finnish Transport and Communications Agency Traficom</w:t>
      </w:r>
      <w:r w:rsidR="58990FFE" w:rsidRPr="000F10B7">
        <w:rPr>
          <w:lang w:val="en-US"/>
        </w:rPr>
        <w:br/>
      </w:r>
      <w:r w:rsidRPr="6A659262">
        <w:rPr>
          <w:rFonts w:eastAsiaTheme="minorEastAsia"/>
          <w:lang w:val="en-GB"/>
        </w:rPr>
        <w:t>Transport System Services</w:t>
      </w:r>
      <w:r>
        <w:rPr>
          <w:rFonts w:eastAsiaTheme="minorEastAsia"/>
          <w:lang w:val="en-GB"/>
        </w:rPr>
        <w:br/>
      </w:r>
      <w:r w:rsidRPr="1518348F">
        <w:rPr>
          <w:rFonts w:eastAsiaTheme="minorEastAsia"/>
          <w:lang w:val="en-US"/>
        </w:rPr>
        <w:t>PO Box 96212</w:t>
      </w:r>
      <w:r w:rsidR="58990FFE" w:rsidRPr="000F10B7">
        <w:rPr>
          <w:lang w:val="en-US"/>
        </w:rPr>
        <w:br/>
      </w:r>
      <w:r w:rsidRPr="1518348F">
        <w:rPr>
          <w:rFonts w:eastAsiaTheme="minorEastAsia"/>
          <w:lang w:val="en-US"/>
        </w:rPr>
        <w:t xml:space="preserve"> 01051 LASKUT </w:t>
      </w:r>
    </w:p>
    <w:p w14:paraId="1C23743E" w14:textId="41AB4156" w:rsidR="00CA0CB6" w:rsidRPr="001D344E" w:rsidRDefault="00D81F59" w:rsidP="1518348F">
      <w:pPr>
        <w:rPr>
          <w:rFonts w:eastAsiaTheme="minorEastAsia"/>
          <w:lang w:val="en-GB"/>
        </w:rPr>
      </w:pPr>
      <w:r w:rsidRPr="001D344E">
        <w:rPr>
          <w:rFonts w:eastAsiaTheme="minorEastAsia"/>
          <w:lang w:val="en-GB"/>
        </w:rPr>
        <w:t>7.4.1.1 Invoices for the Option Period shall be delivered to the Buyer electronically. The following table contains the invoicing instructions:</w:t>
      </w:r>
    </w:p>
    <w:p w14:paraId="51D9167B" w14:textId="7BA74C6A" w:rsidR="001C09FA" w:rsidRPr="001D344E" w:rsidRDefault="00D81F59" w:rsidP="1518348F">
      <w:pPr>
        <w:rPr>
          <w:rFonts w:eastAsiaTheme="minorEastAsia"/>
          <w:lang w:val="en-US"/>
        </w:rPr>
      </w:pPr>
      <w:r w:rsidRPr="001D344E">
        <w:rPr>
          <w:rFonts w:eastAsiaTheme="minorEastAsia"/>
          <w:lang w:val="en-GB"/>
        </w:rPr>
        <w:t>A) Joensuu - all invoices via electronical system</w:t>
      </w:r>
      <w:r w:rsidR="00812CF1" w:rsidRPr="001D344E">
        <w:rPr>
          <w:rFonts w:eastAsiaTheme="minorEastAsia"/>
          <w:lang w:val="en-GB"/>
        </w:rPr>
        <w:br/>
      </w:r>
      <w:r w:rsidRPr="001D344E">
        <w:rPr>
          <w:rFonts w:eastAsiaTheme="minorEastAsia"/>
          <w:lang w:val="en-US"/>
        </w:rPr>
        <w:t>E-invoice address / EDI code:  003702427462100</w:t>
      </w:r>
      <w:r w:rsidRPr="001D344E">
        <w:rPr>
          <w:rFonts w:eastAsiaTheme="minorEastAsia"/>
          <w:lang w:val="en-US"/>
        </w:rPr>
        <w:br/>
      </w:r>
      <w:r w:rsidRPr="001D344E">
        <w:rPr>
          <w:rFonts w:eastAsiaTheme="minorEastAsia"/>
          <w:lang w:val="en-US"/>
        </w:rPr>
        <w:t>Operator code of Ropo Capital: 003714377140</w:t>
      </w:r>
      <w:r w:rsidRPr="001D344E">
        <w:rPr>
          <w:rFonts w:eastAsiaTheme="minorEastAsia"/>
          <w:lang w:val="en-US"/>
        </w:rPr>
        <w:br/>
        <w:t>Business ID: 0242746-2</w:t>
      </w:r>
      <w:r w:rsidRPr="001D344E">
        <w:rPr>
          <w:rFonts w:eastAsiaTheme="minorEastAsia"/>
          <w:lang w:val="en-US"/>
        </w:rPr>
        <w:br/>
        <w:t>VAT code: FI02427462</w:t>
      </w:r>
    </w:p>
    <w:p w14:paraId="53845A26" w14:textId="17AA1935" w:rsidR="001316E7" w:rsidRPr="001D344E" w:rsidRDefault="00D81F59" w:rsidP="1518348F">
      <w:pPr>
        <w:rPr>
          <w:rFonts w:eastAsiaTheme="minorEastAsia"/>
          <w:lang w:val="en-US"/>
        </w:rPr>
      </w:pPr>
      <w:r w:rsidRPr="001D344E">
        <w:rPr>
          <w:rFonts w:eastAsiaTheme="minorEastAsia"/>
          <w:lang w:val="en-US"/>
        </w:rPr>
        <w:t>B) Jyväskylä</w:t>
      </w:r>
      <w:r w:rsidR="000A72E2" w:rsidRPr="001D344E">
        <w:rPr>
          <w:rFonts w:eastAsiaTheme="minorEastAsia"/>
          <w:lang w:val="en-US"/>
        </w:rPr>
        <w:t xml:space="preserve"> - City of Jyväskylä</w:t>
      </w:r>
      <w:r w:rsidRPr="001D344E">
        <w:rPr>
          <w:rFonts w:eastAsiaTheme="minorEastAsia"/>
          <w:lang w:val="en-US"/>
        </w:rPr>
        <w:br/>
        <w:t>E-invoice address / EDI code:</w:t>
      </w:r>
      <w:r w:rsidR="000A72E2" w:rsidRPr="001D344E">
        <w:rPr>
          <w:rFonts w:eastAsiaTheme="minorEastAsia"/>
          <w:lang w:val="en-US"/>
        </w:rPr>
        <w:t xml:space="preserve"> Jyväskylän kaupunki, konsernihallinto (OVT) 003701746664100</w:t>
      </w:r>
      <w:r w:rsidR="000A72E2" w:rsidRPr="001D344E">
        <w:rPr>
          <w:rFonts w:eastAsiaTheme="minorEastAsia"/>
          <w:lang w:val="en-US"/>
        </w:rPr>
        <w:br/>
        <w:t>Operator code of CGI: 003703575029</w:t>
      </w:r>
      <w:r w:rsidRPr="001D344E">
        <w:rPr>
          <w:rFonts w:eastAsiaTheme="minorEastAsia"/>
          <w:lang w:val="en-US"/>
        </w:rPr>
        <w:br/>
      </w:r>
      <w:r w:rsidR="000A72E2" w:rsidRPr="001D344E">
        <w:rPr>
          <w:rFonts w:eastAsiaTheme="minorEastAsia"/>
          <w:lang w:val="en-US"/>
        </w:rPr>
        <w:t>Business ID:</w:t>
      </w:r>
      <w:r w:rsidR="000A72E2" w:rsidRPr="001D344E">
        <w:rPr>
          <w:lang w:val="en-US"/>
        </w:rPr>
        <w:t xml:space="preserve"> </w:t>
      </w:r>
      <w:r w:rsidR="000A72E2" w:rsidRPr="001D344E">
        <w:rPr>
          <w:rFonts w:eastAsiaTheme="minorEastAsia"/>
          <w:lang w:val="en-US"/>
        </w:rPr>
        <w:t>0174666-4</w:t>
      </w:r>
      <w:r w:rsidRPr="001D344E">
        <w:rPr>
          <w:rFonts w:eastAsiaTheme="minorEastAsia"/>
          <w:lang w:val="en-US"/>
        </w:rPr>
        <w:br/>
        <w:t>VAT code: FI01746664</w:t>
      </w:r>
    </w:p>
    <w:p w14:paraId="0C36AED0" w14:textId="52573974" w:rsidR="00812CF1" w:rsidRPr="001D344E" w:rsidRDefault="00D81F59" w:rsidP="00812CF1">
      <w:pPr>
        <w:rPr>
          <w:rFonts w:eastAsiaTheme="minorEastAsia"/>
          <w:lang w:val="en-US"/>
        </w:rPr>
      </w:pPr>
      <w:r w:rsidRPr="001D344E">
        <w:rPr>
          <w:rFonts w:eastAsiaTheme="minorEastAsia"/>
          <w:lang w:val="en-US"/>
        </w:rPr>
        <w:t>C) Kajaani</w:t>
      </w:r>
      <w:r w:rsidR="000E71EF" w:rsidRPr="001D344E">
        <w:rPr>
          <w:rFonts w:eastAsiaTheme="minorEastAsia"/>
          <w:lang w:val="en-US"/>
        </w:rPr>
        <w:t xml:space="preserve"> - </w:t>
      </w:r>
      <w:r w:rsidR="000E71EF" w:rsidRPr="001D344E">
        <w:rPr>
          <w:lang w:val="en-US"/>
        </w:rPr>
        <w:t xml:space="preserve">City of Kajaani </w:t>
      </w:r>
      <w:r w:rsidRPr="001D344E">
        <w:rPr>
          <w:rFonts w:eastAsiaTheme="minorEastAsia"/>
          <w:lang w:val="en-US"/>
        </w:rPr>
        <w:br/>
        <w:t xml:space="preserve">E-invoice address / EDI code: </w:t>
      </w:r>
      <w:r w:rsidR="008361BD" w:rsidRPr="001D344E">
        <w:rPr>
          <w:lang w:val="en-US"/>
        </w:rPr>
        <w:t>003702149589</w:t>
      </w:r>
      <w:r w:rsidRPr="001D344E">
        <w:rPr>
          <w:rFonts w:eastAsiaTheme="minorEastAsia"/>
          <w:lang w:val="en-US"/>
        </w:rPr>
        <w:br/>
        <w:t xml:space="preserve">Operator code of </w:t>
      </w:r>
      <w:r w:rsidR="008361BD" w:rsidRPr="001D344E">
        <w:rPr>
          <w:lang w:val="en-US"/>
        </w:rPr>
        <w:t>Telia Finland Oyj</w:t>
      </w:r>
      <w:r w:rsidRPr="001D344E">
        <w:rPr>
          <w:rFonts w:eastAsiaTheme="minorEastAsia"/>
          <w:lang w:val="en-US"/>
        </w:rPr>
        <w:t xml:space="preserve">: </w:t>
      </w:r>
      <w:r w:rsidR="008361BD" w:rsidRPr="001D344E">
        <w:rPr>
          <w:rFonts w:eastAsiaTheme="minorEastAsia"/>
          <w:lang w:val="en-US"/>
        </w:rPr>
        <w:t>003703575029</w:t>
      </w:r>
      <w:r w:rsidRPr="001D344E">
        <w:rPr>
          <w:rFonts w:eastAsiaTheme="minorEastAsia"/>
          <w:lang w:val="en-US"/>
        </w:rPr>
        <w:br/>
        <w:t>Business ID:</w:t>
      </w:r>
      <w:r w:rsidRPr="001D344E">
        <w:rPr>
          <w:lang w:val="en-US"/>
        </w:rPr>
        <w:t xml:space="preserve"> </w:t>
      </w:r>
      <w:r w:rsidR="008361BD" w:rsidRPr="001D344E">
        <w:rPr>
          <w:lang w:val="en-GB"/>
        </w:rPr>
        <w:t>0214958-9</w:t>
      </w:r>
      <w:r w:rsidRPr="001D344E">
        <w:rPr>
          <w:rFonts w:eastAsiaTheme="minorEastAsia"/>
          <w:lang w:val="en-US"/>
        </w:rPr>
        <w:br/>
        <w:t xml:space="preserve">VAT code: </w:t>
      </w:r>
      <w:r w:rsidR="008361BD" w:rsidRPr="001D344E">
        <w:rPr>
          <w:rFonts w:eastAsiaTheme="minorEastAsia"/>
          <w:lang w:val="en-US"/>
        </w:rPr>
        <w:t>FI</w:t>
      </w:r>
      <w:r w:rsidR="008361BD" w:rsidRPr="001D344E">
        <w:rPr>
          <w:lang w:val="en-US"/>
        </w:rPr>
        <w:t>02149589</w:t>
      </w:r>
    </w:p>
    <w:p w14:paraId="0C5178AC" w14:textId="791E02B7" w:rsidR="003E517F" w:rsidRPr="001316E7" w:rsidRDefault="00D81F59" w:rsidP="000E71EF">
      <w:pPr>
        <w:rPr>
          <w:rFonts w:eastAsiaTheme="minorEastAsia"/>
          <w:i/>
          <w:iCs/>
          <w:color w:val="00B050"/>
          <w:lang w:val="en-US"/>
        </w:rPr>
      </w:pPr>
      <w:r w:rsidRPr="001D344E">
        <w:rPr>
          <w:rFonts w:eastAsiaTheme="minorEastAsia"/>
          <w:lang w:val="en-US"/>
        </w:rPr>
        <w:t>D) 1. Kemi - City of Kemi</w:t>
      </w:r>
      <w:r w:rsidRPr="001D344E">
        <w:rPr>
          <w:rFonts w:eastAsiaTheme="minorEastAsia"/>
          <w:lang w:val="en-US"/>
        </w:rPr>
        <w:br/>
        <w:t>Operator: OP-POHJOLA -group</w:t>
      </w:r>
      <w:r w:rsidRPr="001D344E">
        <w:rPr>
          <w:rFonts w:eastAsiaTheme="minorEastAsia"/>
          <w:lang w:val="en-US"/>
        </w:rPr>
        <w:br/>
        <w:t>E-</w:t>
      </w:r>
      <w:r w:rsidRPr="001D344E">
        <w:rPr>
          <w:rFonts w:eastAsiaTheme="minorEastAsia"/>
          <w:lang w:val="en-US"/>
        </w:rPr>
        <w:t>invoice address: FI7451310020000569</w:t>
      </w:r>
      <w:r w:rsidR="003E517F">
        <w:rPr>
          <w:rFonts w:eastAsiaTheme="minorEastAsia"/>
          <w:lang w:val="en-US"/>
        </w:rPr>
        <w:br/>
      </w:r>
      <w:r w:rsidRPr="001D344E">
        <w:rPr>
          <w:rFonts w:eastAsiaTheme="minorEastAsia"/>
          <w:lang w:val="en-US"/>
        </w:rPr>
        <w:t>Operator code of OP-Pohjola Group: OKOYFIHH</w:t>
      </w:r>
      <w:r w:rsidR="001D344E" w:rsidRPr="001D344E">
        <w:rPr>
          <w:rFonts w:eastAsiaTheme="minorEastAsia"/>
          <w:lang w:val="en-US"/>
        </w:rPr>
        <w:br/>
        <w:t>Business ID:</w:t>
      </w:r>
      <w:r w:rsidR="001D344E" w:rsidRPr="001D344E">
        <w:rPr>
          <w:lang w:val="en-US"/>
        </w:rPr>
        <w:t xml:space="preserve"> </w:t>
      </w:r>
      <w:r w:rsidRPr="001D344E">
        <w:rPr>
          <w:lang w:val="en-US"/>
        </w:rPr>
        <w:t>Kemi 0210427-6</w:t>
      </w:r>
      <w:r w:rsidR="001D344E" w:rsidRPr="001D344E">
        <w:rPr>
          <w:rFonts w:eastAsiaTheme="minorEastAsia"/>
          <w:lang w:val="en-US"/>
        </w:rPr>
        <w:br/>
        <w:t xml:space="preserve">VAT code: </w:t>
      </w:r>
      <w:r w:rsidRPr="001D344E">
        <w:rPr>
          <w:rFonts w:eastAsiaTheme="minorEastAsia"/>
          <w:lang w:val="en-US"/>
        </w:rPr>
        <w:t>Kemi F0210427-6</w:t>
      </w:r>
      <w:r w:rsidR="001D344E" w:rsidRPr="001D344E">
        <w:rPr>
          <w:rFonts w:eastAsiaTheme="minorEastAsia"/>
          <w:lang w:val="en-US"/>
        </w:rPr>
        <w:br/>
      </w:r>
      <w:r w:rsidR="003E517F">
        <w:rPr>
          <w:rFonts w:eastAsiaTheme="minorEastAsia"/>
          <w:lang w:val="en-US"/>
        </w:rPr>
        <w:br/>
      </w:r>
      <w:r w:rsidRPr="003E517F">
        <w:rPr>
          <w:rFonts w:eastAsiaTheme="minorEastAsia"/>
          <w:lang w:val="en-US"/>
        </w:rPr>
        <w:lastRenderedPageBreak/>
        <w:t>2. Tornio -</w:t>
      </w:r>
      <w:r w:rsidRPr="003E517F">
        <w:rPr>
          <w:rFonts w:eastAsiaTheme="minorEastAsia"/>
          <w:lang w:val="en-US"/>
        </w:rPr>
        <w:t xml:space="preserve"> </w:t>
      </w:r>
      <w:r w:rsidR="003E517F" w:rsidRPr="003E517F">
        <w:rPr>
          <w:rFonts w:eastAsiaTheme="minorEastAsia"/>
          <w:lang w:val="en-US"/>
        </w:rPr>
        <w:t>City of Tornio</w:t>
      </w:r>
      <w:r w:rsidR="003E517F">
        <w:rPr>
          <w:rFonts w:eastAsiaTheme="minorEastAsia"/>
          <w:lang w:val="en-US"/>
        </w:rPr>
        <w:br/>
      </w:r>
      <w:r w:rsidR="003E517F" w:rsidRPr="003E517F">
        <w:rPr>
          <w:lang w:val="en-US"/>
        </w:rPr>
        <w:t>E-invoice address / EDI code: 00370193524600001</w:t>
      </w:r>
      <w:r w:rsidR="003E517F" w:rsidRPr="003E517F">
        <w:rPr>
          <w:lang w:val="en-US"/>
        </w:rPr>
        <w:br/>
      </w:r>
      <w:r w:rsidR="003E517F" w:rsidRPr="003E517F">
        <w:rPr>
          <w:lang w:val="en-US"/>
        </w:rPr>
        <w:t>Operator code of CGI Suomi Oy: 003703575029</w:t>
      </w:r>
      <w:r w:rsidR="003E517F" w:rsidRPr="003E517F">
        <w:rPr>
          <w:lang w:val="en-US"/>
        </w:rPr>
        <w:br/>
      </w:r>
      <w:r w:rsidR="003E517F" w:rsidRPr="003E517F">
        <w:rPr>
          <w:lang w:val="en-US"/>
        </w:rPr>
        <w:t>Business ID: 193524</w:t>
      </w:r>
      <w:r w:rsidR="003E517F">
        <w:rPr>
          <w:lang w:val="en-US"/>
        </w:rPr>
        <w:t>-</w:t>
      </w:r>
      <w:r w:rsidR="003E517F" w:rsidRPr="003E517F">
        <w:rPr>
          <w:lang w:val="en-US"/>
        </w:rPr>
        <w:t>6</w:t>
      </w:r>
      <w:r w:rsidR="003E517F">
        <w:rPr>
          <w:lang w:val="en-US"/>
        </w:rPr>
        <w:br/>
      </w:r>
      <w:r w:rsidR="003E517F" w:rsidRPr="003E517F">
        <w:rPr>
          <w:lang w:val="en-US"/>
        </w:rPr>
        <w:t>VAT code: FI1935246</w:t>
      </w:r>
    </w:p>
    <w:p w14:paraId="058DCA60" w14:textId="13BBBF44"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4.2 Reference details of the invoice:   </w:t>
      </w:r>
    </w:p>
    <w:p w14:paraId="2B997D86" w14:textId="3CBA0A73" w:rsidR="009404EB" w:rsidRPr="00A42093"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 Title of procurement: Purchased Services Agreement for </w:t>
      </w:r>
      <w:r w:rsidRPr="1518348F">
        <w:rPr>
          <w:rFonts w:asciiTheme="minorHAnsi" w:eastAsiaTheme="minorEastAsia" w:hAnsiTheme="minorHAnsi" w:cstheme="minorBidi"/>
          <w:lang w:val="en-GB"/>
        </w:rPr>
        <w:t>scheduled air services on the route between</w:t>
      </w:r>
      <w:r w:rsidRPr="0044000B">
        <w:rPr>
          <w:rFonts w:asciiTheme="minorHAnsi" w:eastAsiaTheme="minorEastAsia" w:hAnsiTheme="minorHAnsi" w:cstheme="minorBidi"/>
          <w:color w:val="FF0000"/>
          <w:lang w:val="en-GB"/>
        </w:rPr>
        <w:t xml:space="preserve"> </w:t>
      </w:r>
      <w:r w:rsidRPr="0044000B">
        <w:rPr>
          <w:rFonts w:asciiTheme="minorHAnsi" w:eastAsiaTheme="minorEastAsia" w:hAnsiTheme="minorHAnsi" w:cstheme="minorBidi"/>
          <w:b/>
          <w:bCs/>
          <w:color w:val="FF0000"/>
          <w:lang w:val="en-GB"/>
        </w:rPr>
        <w:t>XXX</w:t>
      </w:r>
      <w:r w:rsidRPr="1518348F">
        <w:rPr>
          <w:rFonts w:asciiTheme="minorHAnsi" w:eastAsiaTheme="minorEastAsia" w:hAnsiTheme="minorHAnsi" w:cstheme="minorBidi"/>
          <w:lang w:val="en-GB"/>
        </w:rPr>
        <w:t xml:space="preserve"> and Helsinki airports for </w:t>
      </w:r>
      <w:r w:rsidRPr="00A42093">
        <w:rPr>
          <w:rFonts w:asciiTheme="minorHAnsi" w:eastAsiaTheme="minorEastAsia" w:hAnsiTheme="minorHAnsi" w:cstheme="minorBidi"/>
          <w:lang w:val="en-GB"/>
        </w:rPr>
        <w:t xml:space="preserve">the period </w:t>
      </w:r>
      <w:r w:rsidR="00935979" w:rsidRPr="00A42093">
        <w:rPr>
          <w:rFonts w:asciiTheme="minorHAnsi" w:eastAsiaTheme="minorEastAsia" w:hAnsiTheme="minorHAnsi" w:cstheme="minorBidi"/>
          <w:lang w:val="en-GB"/>
        </w:rPr>
        <w:t>29.4.2024-28.3.2026.</w:t>
      </w:r>
    </w:p>
    <w:p w14:paraId="3A713D72" w14:textId="2FE724E3" w:rsidR="009404EB" w:rsidRPr="00002AC1" w:rsidRDefault="00D81F59" w:rsidP="6A659262">
      <w:pPr>
        <w:pStyle w:val="NormalWeb"/>
        <w:rPr>
          <w:rFonts w:asciiTheme="minorHAnsi" w:eastAsiaTheme="minorEastAsia" w:hAnsiTheme="minorHAnsi" w:cstheme="minorBidi"/>
          <w:lang w:val="en-GB"/>
        </w:rPr>
      </w:pPr>
      <w:r w:rsidRPr="6A659262">
        <w:rPr>
          <w:rFonts w:asciiTheme="minorHAnsi" w:eastAsiaTheme="minorEastAsia" w:hAnsiTheme="minorHAnsi" w:cstheme="minorBidi"/>
          <w:lang w:val="en-GB"/>
        </w:rPr>
        <w:t>• Agreement numb</w:t>
      </w:r>
      <w:r w:rsidRPr="00002AC1">
        <w:rPr>
          <w:rFonts w:asciiTheme="minorHAnsi" w:eastAsiaTheme="minorEastAsia" w:hAnsiTheme="minorHAnsi" w:cstheme="minorBidi"/>
          <w:lang w:val="en-GB"/>
        </w:rPr>
        <w:t xml:space="preserve">er: </w:t>
      </w:r>
      <w:r w:rsidR="00935979" w:rsidRPr="00002AC1">
        <w:rPr>
          <w:rFonts w:asciiTheme="minorHAnsi" w:eastAsiaTheme="minorEastAsia" w:hAnsiTheme="minorHAnsi" w:cstheme="minorBidi"/>
          <w:lang w:val="en-GB"/>
        </w:rPr>
        <w:t>TRAFICOM/526562/02.03.01/2023</w:t>
      </w:r>
      <w:r w:rsidRPr="00002AC1">
        <w:rPr>
          <w:rFonts w:asciiTheme="minorHAnsi" w:eastAsiaTheme="minorEastAsia" w:hAnsiTheme="minorHAnsi" w:cstheme="minorBidi"/>
          <w:lang w:val="en-GB"/>
        </w:rPr>
        <w:t xml:space="preserve"> </w:t>
      </w:r>
    </w:p>
    <w:p w14:paraId="254F07FF" w14:textId="55240299"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7.4.3 The Operating Compensation shall be paid into the Air Operator’s bank account:   </w:t>
      </w:r>
    </w:p>
    <w:p w14:paraId="74168317" w14:textId="77777777" w:rsidR="00FD0558"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The bank details of the Air Operator:</w:t>
      </w:r>
    </w:p>
    <w:p w14:paraId="63F28359" w14:textId="4FF686B6" w:rsidR="009404EB" w:rsidRPr="005229BD" w:rsidRDefault="00D81F59" w:rsidP="6A659262">
      <w:pPr>
        <w:pStyle w:val="NormalWeb"/>
        <w:rPr>
          <w:rFonts w:asciiTheme="minorHAnsi" w:eastAsiaTheme="minorEastAsia" w:hAnsiTheme="minorHAnsi" w:cstheme="minorBidi"/>
          <w:lang w:val="en-GB"/>
        </w:rPr>
      </w:pPr>
      <w:r w:rsidRPr="0044000B">
        <w:rPr>
          <w:rFonts w:asciiTheme="minorHAnsi" w:eastAsiaTheme="minorEastAsia" w:hAnsiTheme="minorHAnsi" w:cstheme="minorBidi"/>
          <w:highlight w:val="yellow"/>
          <w:lang w:val="en-GB"/>
        </w:rPr>
        <w:t>Bank: xxxx BIC: xxxxx VAT: xxxxx</w:t>
      </w:r>
      <w:r w:rsidRPr="6A659262">
        <w:rPr>
          <w:rFonts w:asciiTheme="minorHAnsi" w:eastAsiaTheme="minorEastAsia" w:hAnsiTheme="minorHAnsi" w:cstheme="minorBidi"/>
          <w:lang w:val="en-GB"/>
        </w:rPr>
        <w:t xml:space="preserve">   </w:t>
      </w:r>
    </w:p>
    <w:p w14:paraId="69A5D2A2" w14:textId="61848B29"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7.5 Adjusting, reducing and withholding the Operating Compensation    </w:t>
      </w:r>
    </w:p>
    <w:p w14:paraId="198E80DF" w14:textId="6B5015B5" w:rsidR="009404EB" w:rsidRPr="00EF1D50" w:rsidRDefault="00D81F59" w:rsidP="58990FFE">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7.5.1 The Operating C</w:t>
      </w:r>
      <w:r w:rsidRPr="1518348F">
        <w:rPr>
          <w:rFonts w:asciiTheme="minorHAnsi" w:eastAsiaTheme="minorEastAsia" w:hAnsiTheme="minorHAnsi" w:cstheme="minorBidi"/>
          <w:lang w:val="en-GB"/>
        </w:rPr>
        <w:t>ompensation shall be paid in full only if the Services are executed according to the present Agreement. The net unit price of a flight from which VAT has been deducted shall be used as the basis for calculating the Operating Compensation and sanctions.  </w:t>
      </w:r>
      <w:r w:rsidRPr="58990FFE">
        <w:rPr>
          <w:rFonts w:asciiTheme="minorHAnsi" w:eastAsiaTheme="minorEastAsia" w:hAnsiTheme="minorHAnsi" w:cstheme="minorBidi"/>
          <w:lang w:val="en-GB"/>
        </w:rPr>
        <w:t xml:space="preserve"> </w:t>
      </w:r>
    </w:p>
    <w:p w14:paraId="5D91E770" w14:textId="64956373" w:rsidR="000F10B7" w:rsidRPr="000F10B7" w:rsidRDefault="00D81F59" w:rsidP="000F10B7">
      <w:pPr>
        <w:rPr>
          <w:rFonts w:eastAsiaTheme="minorEastAsia"/>
          <w:sz w:val="24"/>
          <w:szCs w:val="24"/>
          <w:lang w:val="en-GB"/>
        </w:rPr>
      </w:pPr>
      <w:r w:rsidRPr="000F10B7">
        <w:rPr>
          <w:rFonts w:eastAsiaTheme="minorEastAsia"/>
          <w:sz w:val="24"/>
          <w:szCs w:val="24"/>
          <w:lang w:val="en-GB"/>
        </w:rPr>
        <w:t>7.6 Acknowledging the effects of the crisis restrictions and COVID-19 pandemic in the price of the Purchased Services Agreement</w:t>
      </w:r>
    </w:p>
    <w:p w14:paraId="630765D8" w14:textId="2214CA47" w:rsidR="000F10B7" w:rsidRPr="000F10B7" w:rsidRDefault="00D81F59" w:rsidP="000F10B7">
      <w:pPr>
        <w:rPr>
          <w:rFonts w:eastAsiaTheme="minorEastAsia"/>
          <w:sz w:val="24"/>
          <w:szCs w:val="24"/>
          <w:lang w:val="en-GB"/>
        </w:rPr>
      </w:pPr>
      <w:r w:rsidRPr="000F10B7">
        <w:rPr>
          <w:rFonts w:eastAsiaTheme="minorEastAsia"/>
          <w:sz w:val="24"/>
          <w:szCs w:val="24"/>
          <w:lang w:val="en-GB"/>
        </w:rPr>
        <w:t>7.6.1 If the traffic by the Air Operator between Helsinki and another domestic airport is prevented due to a competent authority</w:t>
      </w:r>
      <w:r w:rsidRPr="000F10B7">
        <w:rPr>
          <w:rFonts w:eastAsiaTheme="minorEastAsia"/>
          <w:sz w:val="24"/>
          <w:szCs w:val="24"/>
          <w:lang w:val="en-GB"/>
        </w:rPr>
        <w:t xml:space="preserve"> limiting the mobility of people between regions either nationally or locally, for example based on the Emergency Powers Act (1552/2011), or recommends decreasing traffic between regions, the Buyer commits to the full payment of the price defined in this </w:t>
      </w:r>
      <w:r w:rsidRPr="002D1734">
        <w:rPr>
          <w:rFonts w:eastAsiaTheme="minorEastAsia"/>
          <w:sz w:val="24"/>
          <w:szCs w:val="24"/>
          <w:lang w:val="en-GB"/>
        </w:rPr>
        <w:t>P</w:t>
      </w:r>
      <w:r w:rsidRPr="002D1734">
        <w:rPr>
          <w:rFonts w:eastAsiaTheme="minorEastAsia"/>
          <w:sz w:val="24"/>
          <w:szCs w:val="24"/>
          <w:lang w:val="en-GB"/>
        </w:rPr>
        <w:t>urchased Services Agreement to the Air Operator for 15 days from the time when the Buyer notifies the Air Operator in writing about the limitation in force and the Buyer’s demand to stop air traffic either immediately or within 15 days of the notification.</w:t>
      </w:r>
      <w:r w:rsidRPr="002D1734">
        <w:rPr>
          <w:rFonts w:eastAsiaTheme="minorEastAsia"/>
          <w:sz w:val="24"/>
          <w:szCs w:val="24"/>
          <w:lang w:val="en-GB"/>
        </w:rPr>
        <w:t xml:space="preserve"> After 15 days, the Buyer shall pay the Air Operator 40% of the compensation agreed on in the Agreement for 40 days. After this (55 days after the notification), the Buyer shall pay 30% of the price according to the Purchased Services Agreement to the Air </w:t>
      </w:r>
      <w:r w:rsidRPr="002D1734">
        <w:rPr>
          <w:rFonts w:eastAsiaTheme="minorEastAsia"/>
          <w:sz w:val="24"/>
          <w:szCs w:val="24"/>
          <w:lang w:val="en-GB"/>
        </w:rPr>
        <w:t>Operator until the end of the contract period or as long as the air traffic is interrupted.</w:t>
      </w:r>
    </w:p>
    <w:p w14:paraId="756510EA" w14:textId="5E7A9F7C" w:rsidR="00B9620B" w:rsidRDefault="00D81F59" w:rsidP="000F10B7">
      <w:pPr>
        <w:rPr>
          <w:rFonts w:eastAsiaTheme="minorEastAsia"/>
          <w:sz w:val="24"/>
          <w:szCs w:val="24"/>
          <w:lang w:val="en-GB"/>
        </w:rPr>
      </w:pPr>
      <w:r w:rsidRPr="002D1734">
        <w:rPr>
          <w:rFonts w:eastAsiaTheme="minorEastAsia"/>
          <w:sz w:val="24"/>
          <w:szCs w:val="24"/>
          <w:lang w:val="en-GB"/>
        </w:rPr>
        <w:t>7.6.2 if the traffic by the Air Operator betwe</w:t>
      </w:r>
      <w:r w:rsidRPr="002D1734">
        <w:rPr>
          <w:rFonts w:eastAsiaTheme="minorEastAsia"/>
          <w:sz w:val="24"/>
          <w:szCs w:val="24"/>
          <w:lang w:val="en-GB"/>
        </w:rPr>
        <w:t xml:space="preserve">en Helsinki and another domestic airport is prevented due to a restriction due to the Crisis (for example: resulting in rapid rise in fuel price, prolonged </w:t>
      </w:r>
      <w:r w:rsidR="00966311" w:rsidRPr="002D1734">
        <w:rPr>
          <w:rFonts w:eastAsiaTheme="minorEastAsia"/>
          <w:sz w:val="24"/>
          <w:szCs w:val="24"/>
          <w:lang w:val="en-GB"/>
        </w:rPr>
        <w:t>GNSS interference</w:t>
      </w:r>
      <w:r w:rsidRPr="002D1734">
        <w:rPr>
          <w:rFonts w:eastAsiaTheme="minorEastAsia"/>
          <w:sz w:val="24"/>
          <w:szCs w:val="24"/>
          <w:lang w:val="en-GB"/>
        </w:rPr>
        <w:t xml:space="preserve"> or the effect of all mentioned above to the sufficiency of the funds) the Buyer co</w:t>
      </w:r>
      <w:r w:rsidRPr="002D1734">
        <w:rPr>
          <w:rFonts w:eastAsiaTheme="minorEastAsia"/>
          <w:sz w:val="24"/>
          <w:szCs w:val="24"/>
          <w:lang w:val="en-GB"/>
        </w:rPr>
        <w:t xml:space="preserve">mmits to pay 40% of the price defined in this Purchased Services Agreement to the Air Operator for 40 days from the time when the Buyer notifies the Air Operator in writing about the limitation </w:t>
      </w:r>
      <w:r w:rsidRPr="002D1734">
        <w:rPr>
          <w:rFonts w:eastAsiaTheme="minorEastAsia"/>
          <w:sz w:val="24"/>
          <w:szCs w:val="24"/>
          <w:lang w:val="en-GB"/>
        </w:rPr>
        <w:lastRenderedPageBreak/>
        <w:t>(in force) and the Buyer’s request to reduce traffic volumes o</w:t>
      </w:r>
      <w:r w:rsidRPr="002D1734">
        <w:rPr>
          <w:rFonts w:eastAsiaTheme="minorEastAsia"/>
          <w:sz w:val="24"/>
          <w:szCs w:val="24"/>
          <w:lang w:val="en-GB"/>
        </w:rPr>
        <w:t>r demand stop air traffic within 15 days of the notification. After 55 days, the Buyer shall pay the Air Operator 30% of the compensation agreed on in the Agreement for 30 days. After this (85 days after the notification), the Buyer shall inform the Air Op</w:t>
      </w:r>
      <w:r w:rsidRPr="002D1734">
        <w:rPr>
          <w:rFonts w:eastAsiaTheme="minorEastAsia"/>
          <w:sz w:val="24"/>
          <w:szCs w:val="24"/>
          <w:lang w:val="en-GB"/>
        </w:rPr>
        <w:t>erator, weather the traffic according to the Purchased Services Agreement will be continued, continued with reduced traffic volume or permanently terminated.</w:t>
      </w:r>
    </w:p>
    <w:p w14:paraId="21454B70" w14:textId="77777777" w:rsidR="002D1734" w:rsidRPr="00696914" w:rsidRDefault="002D1734" w:rsidP="000F10B7">
      <w:pPr>
        <w:rPr>
          <w:rFonts w:eastAsiaTheme="minorEastAsia"/>
          <w:b/>
          <w:bCs/>
          <w:sz w:val="24"/>
          <w:szCs w:val="24"/>
          <w:lang w:val="en-GB"/>
        </w:rPr>
      </w:pPr>
    </w:p>
    <w:p w14:paraId="0AF2B3B2" w14:textId="2BA4DD12" w:rsidR="009404EB" w:rsidRPr="00EF1D50" w:rsidRDefault="00D81F59" w:rsidP="1518348F">
      <w:pPr>
        <w:pStyle w:val="Heading2"/>
        <w:rPr>
          <w:rFonts w:asciiTheme="minorHAnsi" w:eastAsiaTheme="minorEastAsia" w:hAnsiTheme="minorHAnsi" w:cstheme="minorBidi"/>
          <w:strike/>
          <w:lang w:val="en-GB"/>
        </w:rPr>
      </w:pPr>
      <w:bookmarkStart w:id="18" w:name="_Toc149053392"/>
      <w:bookmarkStart w:id="19" w:name="_Toc62045189"/>
      <w:r w:rsidRPr="1518348F">
        <w:rPr>
          <w:rFonts w:asciiTheme="minorHAnsi" w:eastAsiaTheme="minorEastAsia" w:hAnsiTheme="minorHAnsi" w:cstheme="minorBidi"/>
          <w:lang w:val="en-GB"/>
        </w:rPr>
        <w:t>8 QUALITY, CONTROL AND MONITORING OF PURCHASED SERVICES</w:t>
      </w:r>
      <w:bookmarkEnd w:id="18"/>
      <w:r w:rsidRPr="1518348F">
        <w:rPr>
          <w:rFonts w:asciiTheme="minorHAnsi" w:eastAsiaTheme="minorEastAsia" w:hAnsiTheme="minorHAnsi" w:cstheme="minorBidi"/>
          <w:lang w:val="en-GB"/>
        </w:rPr>
        <w:t xml:space="preserve">   </w:t>
      </w:r>
      <w:bookmarkEnd w:id="19"/>
    </w:p>
    <w:p w14:paraId="1BE46E7C" w14:textId="5AEB7C36"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8.1 General   </w:t>
      </w:r>
    </w:p>
    <w:p w14:paraId="256F5514" w14:textId="170916F0" w:rsidR="009404EB" w:rsidRPr="00EF1D50" w:rsidRDefault="00D81F59" w:rsidP="6A659262">
      <w:pPr>
        <w:pStyle w:val="NormalWeb"/>
        <w:rPr>
          <w:rFonts w:asciiTheme="minorHAnsi" w:eastAsiaTheme="minorEastAsia" w:hAnsiTheme="minorHAnsi" w:cstheme="minorBidi"/>
          <w:lang w:val="en-GB"/>
        </w:rPr>
      </w:pPr>
      <w:r w:rsidRPr="6A659262">
        <w:rPr>
          <w:rFonts w:asciiTheme="minorHAnsi" w:eastAsiaTheme="minorEastAsia" w:hAnsiTheme="minorHAnsi" w:cstheme="minorBidi"/>
          <w:lang w:val="en-GB"/>
        </w:rPr>
        <w:t>8.1.1 The Buyer shall m</w:t>
      </w:r>
      <w:r w:rsidRPr="6A659262">
        <w:rPr>
          <w:rFonts w:asciiTheme="minorHAnsi" w:eastAsiaTheme="minorEastAsia" w:hAnsiTheme="minorHAnsi" w:cstheme="minorBidi"/>
          <w:lang w:val="en-GB"/>
        </w:rPr>
        <w:t xml:space="preserve">onitor the reliability of the Services using official passenger statistics obtained from Finavia plc, other reliable passenger statistics, traffic reports from the Air Operator and data on the accuracy of the Service.     </w:t>
      </w:r>
    </w:p>
    <w:p w14:paraId="3B1FA56D" w14:textId="52C1A2AB"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8.2 On-time Services and their ac</w:t>
      </w:r>
      <w:r w:rsidRPr="1518348F">
        <w:rPr>
          <w:rFonts w:asciiTheme="minorHAnsi" w:eastAsiaTheme="minorEastAsia" w:hAnsiTheme="minorHAnsi" w:cstheme="minorBidi"/>
          <w:lang w:val="en-GB"/>
        </w:rPr>
        <w:t xml:space="preserve">curacy   </w:t>
      </w:r>
    </w:p>
    <w:p w14:paraId="481A132D" w14:textId="698A5DC6"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8.2.1 The accuracy of the Service has a special significance for the Buyer. Timetables shall be adhered to in operating the Service.    </w:t>
      </w:r>
    </w:p>
    <w:p w14:paraId="2B5E7140" w14:textId="47CC64F5" w:rsidR="009404EB" w:rsidRPr="00EF1D50" w:rsidRDefault="00D81F59" w:rsidP="6A659262">
      <w:pPr>
        <w:pStyle w:val="NormalWeb"/>
        <w:rPr>
          <w:rFonts w:asciiTheme="minorHAnsi" w:eastAsiaTheme="minorEastAsia" w:hAnsiTheme="minorHAnsi" w:cstheme="minorBidi"/>
          <w:lang w:val="en-GB"/>
        </w:rPr>
      </w:pPr>
      <w:r w:rsidRPr="6A659262">
        <w:rPr>
          <w:rFonts w:asciiTheme="minorHAnsi" w:eastAsiaTheme="minorEastAsia" w:hAnsiTheme="minorHAnsi" w:cstheme="minorBidi"/>
          <w:lang w:val="en-GB"/>
        </w:rPr>
        <w:t>8.2.2 The on-time percentage is calculated as the ratio of departures according to the schedule and delayed f</w:t>
      </w:r>
      <w:r w:rsidRPr="6A659262">
        <w:rPr>
          <w:rFonts w:asciiTheme="minorHAnsi" w:eastAsiaTheme="minorEastAsia" w:hAnsiTheme="minorHAnsi" w:cstheme="minorBidi"/>
          <w:lang w:val="en-GB"/>
        </w:rPr>
        <w:t>lights. The on-time percentage shall be at leas</w:t>
      </w:r>
      <w:r w:rsidRPr="00B361D7">
        <w:rPr>
          <w:rFonts w:asciiTheme="minorHAnsi" w:eastAsiaTheme="minorEastAsia" w:hAnsiTheme="minorHAnsi" w:cstheme="minorBidi"/>
          <w:lang w:val="en-GB"/>
        </w:rPr>
        <w:t>t 85%, which means that no more than 15%</w:t>
      </w:r>
      <w:r w:rsidRPr="6A659262">
        <w:rPr>
          <w:rFonts w:asciiTheme="minorHAnsi" w:eastAsiaTheme="minorEastAsia" w:hAnsiTheme="minorHAnsi" w:cstheme="minorBidi"/>
          <w:color w:val="FF0000"/>
          <w:lang w:val="en-GB"/>
        </w:rPr>
        <w:t xml:space="preserve"> </w:t>
      </w:r>
      <w:r w:rsidRPr="6A659262">
        <w:rPr>
          <w:rFonts w:asciiTheme="minorHAnsi" w:eastAsiaTheme="minorEastAsia" w:hAnsiTheme="minorHAnsi" w:cstheme="minorBidi"/>
          <w:lang w:val="en-GB"/>
        </w:rPr>
        <w:t xml:space="preserve">of the flights may be delayed by 15 minutes or more in any given month. The on-time percentage shall be calculated from the departure times of each flight from </w:t>
      </w:r>
      <w:r w:rsidRPr="6A659262">
        <w:rPr>
          <w:rFonts w:asciiTheme="minorHAnsi" w:eastAsiaTheme="minorEastAsia" w:hAnsiTheme="minorHAnsi" w:cstheme="minorBidi"/>
          <w:b/>
          <w:bCs/>
          <w:color w:val="FF0000"/>
          <w:lang w:val="en-GB"/>
        </w:rPr>
        <w:t>XXX</w:t>
      </w:r>
      <w:r w:rsidR="00B361D7">
        <w:rPr>
          <w:rFonts w:asciiTheme="minorHAnsi" w:eastAsiaTheme="minorEastAsia" w:hAnsiTheme="minorHAnsi" w:cstheme="minorBidi"/>
          <w:b/>
          <w:bCs/>
          <w:color w:val="FF0000"/>
          <w:lang w:val="en-GB"/>
        </w:rPr>
        <w:t xml:space="preserve"> </w:t>
      </w:r>
      <w:r w:rsidRPr="6A659262">
        <w:rPr>
          <w:rFonts w:asciiTheme="minorHAnsi" w:eastAsiaTheme="minorEastAsia" w:hAnsiTheme="minorHAnsi" w:cstheme="minorBidi"/>
          <w:lang w:val="en-GB"/>
        </w:rPr>
        <w:t xml:space="preserve">or Helsinki as logged into the Air Operator’s Flight Order &amp; Journey Log in accordance with the IATA Delay Code System.    </w:t>
      </w:r>
    </w:p>
    <w:p w14:paraId="612B7E2A" w14:textId="601909DF"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8.2.3 The </w:t>
      </w:r>
      <w:r w:rsidRPr="1518348F">
        <w:rPr>
          <w:rFonts w:asciiTheme="minorHAnsi" w:eastAsiaTheme="minorEastAsia" w:hAnsiTheme="minorHAnsi" w:cstheme="minorBidi"/>
          <w:lang w:val="en-GB"/>
        </w:rPr>
        <w:t xml:space="preserve">orderliness of the Services must be at least 97% of all scheduled flights, which means that only 3% of the flights may be cancelled. The orderliness is reported and monitored.    </w:t>
      </w:r>
    </w:p>
    <w:p w14:paraId="5C93E9E6" w14:textId="3B9C947E"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8.2.4 In the event that equipment is broken, the Air Operator must be able t</w:t>
      </w:r>
      <w:r w:rsidRPr="1518348F">
        <w:rPr>
          <w:rFonts w:asciiTheme="minorHAnsi" w:eastAsiaTheme="minorEastAsia" w:hAnsiTheme="minorHAnsi" w:cstheme="minorBidi"/>
          <w:lang w:val="en-GB"/>
        </w:rPr>
        <w:t>o supply the route with operating equipment corresponding to the size and quality of those laid down in section 4.1.1 within twenty-four (24) hours from the moment the equipment was broken. The Air Operator is responsible for any additional costs accrued b</w:t>
      </w:r>
      <w:r w:rsidRPr="1518348F">
        <w:rPr>
          <w:rFonts w:asciiTheme="minorHAnsi" w:eastAsiaTheme="minorEastAsia" w:hAnsiTheme="minorHAnsi" w:cstheme="minorBidi"/>
          <w:lang w:val="en-GB"/>
        </w:rPr>
        <w:t xml:space="preserve">y the use of the replaced equipment. A breakage in the equipment is not an acceptable reason for not reaching the requirements for orderliness as defined in section 8.2.3.   </w:t>
      </w:r>
    </w:p>
    <w:p w14:paraId="3180F1D3" w14:textId="00F96F82" w:rsidR="009404EB" w:rsidRPr="00EF1D50" w:rsidRDefault="00D81F59" w:rsidP="1518348F">
      <w:pPr>
        <w:pStyle w:val="NormalWeb"/>
        <w:rPr>
          <w:rFonts w:asciiTheme="minorHAnsi" w:eastAsiaTheme="minorEastAsia" w:hAnsiTheme="minorHAnsi" w:cstheme="minorBidi"/>
          <w:lang w:val="en-GB"/>
        </w:rPr>
      </w:pPr>
      <w:bookmarkStart w:id="20" w:name="_Hlk148712907"/>
      <w:bookmarkStart w:id="21" w:name="_Hlk148605128"/>
      <w:r w:rsidRPr="1518348F">
        <w:rPr>
          <w:rFonts w:asciiTheme="minorHAnsi" w:eastAsiaTheme="minorEastAsia" w:hAnsiTheme="minorHAnsi" w:cstheme="minorBidi"/>
          <w:lang w:val="en-GB"/>
        </w:rPr>
        <w:t xml:space="preserve">8.3 Sanctions   </w:t>
      </w:r>
    </w:p>
    <w:p w14:paraId="71B7D702" w14:textId="2221DE7E" w:rsidR="009404EB" w:rsidRPr="008361BD" w:rsidRDefault="00D81F59" w:rsidP="00273399">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8.3.1 If the on-time requirements specified in section 8.2 are n</w:t>
      </w:r>
      <w:r w:rsidRPr="1518348F">
        <w:rPr>
          <w:rFonts w:asciiTheme="minorHAnsi" w:eastAsiaTheme="minorEastAsia" w:hAnsiTheme="minorHAnsi" w:cstheme="minorBidi"/>
          <w:lang w:val="en-GB"/>
        </w:rPr>
        <w:t>ot met, a sum equivalent</w:t>
      </w:r>
      <w:r w:rsidRPr="008361BD">
        <w:rPr>
          <w:rFonts w:asciiTheme="minorHAnsi" w:eastAsiaTheme="minorEastAsia" w:hAnsiTheme="minorHAnsi" w:cstheme="minorBidi"/>
          <w:lang w:val="en-GB"/>
        </w:rPr>
        <w:t xml:space="preserve"> to </w:t>
      </w:r>
      <w:r w:rsidR="000A72E2" w:rsidRPr="008361BD">
        <w:rPr>
          <w:rFonts w:asciiTheme="minorHAnsi" w:eastAsiaTheme="minorEastAsia" w:hAnsiTheme="minorHAnsi" w:cstheme="minorBidi"/>
          <w:lang w:val="en-GB"/>
        </w:rPr>
        <w:t>fifty</w:t>
      </w:r>
      <w:r w:rsidRPr="008361BD">
        <w:rPr>
          <w:rFonts w:asciiTheme="minorHAnsi" w:eastAsiaTheme="minorEastAsia" w:hAnsiTheme="minorHAnsi" w:cstheme="minorBidi"/>
          <w:lang w:val="en-GB"/>
        </w:rPr>
        <w:t xml:space="preserve"> (5</w:t>
      </w:r>
      <w:r w:rsidR="000A72E2" w:rsidRPr="008361BD">
        <w:rPr>
          <w:rFonts w:asciiTheme="minorHAnsi" w:eastAsiaTheme="minorEastAsia" w:hAnsiTheme="minorHAnsi" w:cstheme="minorBidi"/>
          <w:lang w:val="en-GB"/>
        </w:rPr>
        <w:t>0</w:t>
      </w:r>
      <w:r w:rsidRPr="008361BD">
        <w:rPr>
          <w:rFonts w:asciiTheme="minorHAnsi" w:eastAsiaTheme="minorEastAsia" w:hAnsiTheme="minorHAnsi" w:cstheme="minorBidi"/>
          <w:lang w:val="en-GB"/>
        </w:rPr>
        <w:t>%) per cent of the flight unit price shall be deducted for every instance of delay beyond the on-time percentage goal. If the regularity is below 80 % for two (2)</w:t>
      </w:r>
      <w:r w:rsidRPr="008361BD">
        <w:rPr>
          <w:lang w:val="en-US"/>
        </w:rPr>
        <w:t xml:space="preserve"> </w:t>
      </w:r>
      <w:r w:rsidRPr="008361BD">
        <w:rPr>
          <w:rFonts w:asciiTheme="minorHAnsi" w:eastAsiaTheme="minorEastAsia" w:hAnsiTheme="minorHAnsi" w:cstheme="minorBidi"/>
          <w:lang w:val="en-GB"/>
        </w:rPr>
        <w:t xml:space="preserve">consecutive calendar months, the Buyer has the right to </w:t>
      </w:r>
      <w:r w:rsidRPr="008361BD">
        <w:rPr>
          <w:rFonts w:asciiTheme="minorHAnsi" w:eastAsiaTheme="minorEastAsia" w:hAnsiTheme="minorHAnsi" w:cstheme="minorBidi"/>
          <w:lang w:val="en-GB"/>
        </w:rPr>
        <w:t>cancel the Agreement according to paragraph 14.3.1 clause 6.</w:t>
      </w:r>
      <w:bookmarkEnd w:id="20"/>
      <w:r w:rsidRPr="008361BD">
        <w:rPr>
          <w:rFonts w:asciiTheme="minorHAnsi" w:eastAsiaTheme="minorEastAsia" w:hAnsiTheme="minorHAnsi" w:cstheme="minorBidi"/>
          <w:lang w:val="en-GB"/>
        </w:rPr>
        <w:t xml:space="preserve">    </w:t>
      </w:r>
      <w:r w:rsidRPr="008361BD">
        <w:rPr>
          <w:rFonts w:asciiTheme="minorHAnsi" w:eastAsiaTheme="minorEastAsia" w:hAnsiTheme="minorHAnsi" w:cstheme="minorBidi"/>
          <w:strike/>
          <w:lang w:val="en-GB"/>
        </w:rPr>
        <w:t xml:space="preserve"> </w:t>
      </w:r>
    </w:p>
    <w:bookmarkEnd w:id="21"/>
    <w:p w14:paraId="4AF28B80" w14:textId="3A782985" w:rsidR="008C5BD9"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lastRenderedPageBreak/>
        <w:t>8.3.</w:t>
      </w:r>
      <w:r w:rsidR="000A72E2">
        <w:rPr>
          <w:rFonts w:asciiTheme="minorHAnsi" w:eastAsiaTheme="minorEastAsia" w:hAnsiTheme="minorHAnsi" w:cstheme="minorBidi"/>
          <w:lang w:val="en-GB"/>
        </w:rPr>
        <w:t>2</w:t>
      </w:r>
      <w:r w:rsidRPr="1518348F">
        <w:rPr>
          <w:rFonts w:asciiTheme="minorHAnsi" w:eastAsiaTheme="minorEastAsia" w:hAnsiTheme="minorHAnsi" w:cstheme="minorBidi"/>
          <w:lang w:val="en-GB"/>
        </w:rPr>
        <w:t xml:space="preserve"> The Operating Compensation shall not be reduced if the scheduled Services were interrupted or the departure was delayed due to force majeure or for reasons not due to the Air Operator,</w:t>
      </w:r>
      <w:r w:rsidRPr="1518348F">
        <w:rPr>
          <w:rFonts w:asciiTheme="minorHAnsi" w:eastAsiaTheme="minorEastAsia" w:hAnsiTheme="minorHAnsi" w:cstheme="minorBidi"/>
          <w:lang w:val="en-GB"/>
        </w:rPr>
        <w:t xml:space="preserve"> such as weather conditions, airport or air traffic control restrictions or industrial action, security reasons or for the purpose of securing passenger connections.  </w:t>
      </w:r>
    </w:p>
    <w:p w14:paraId="6CBD4096" w14:textId="562CBCD8"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8.4 Reporting </w:t>
      </w:r>
    </w:p>
    <w:p w14:paraId="4C0CAC02" w14:textId="4E0FFA9E" w:rsidR="38FE0F94"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8.4.1 The Air Operator shall maintain passenger and route statistics for </w:t>
      </w:r>
      <w:r w:rsidRPr="1518348F">
        <w:rPr>
          <w:rFonts w:asciiTheme="minorHAnsi" w:eastAsiaTheme="minorEastAsia" w:hAnsiTheme="minorHAnsi" w:cstheme="minorBidi"/>
          <w:lang w:val="en-GB"/>
        </w:rPr>
        <w:t>each route in the form requested by the Buyer and provide the Buyer with economic and operational information related to the Service’s operations on a monthly basis. In addition to this, the Air Operator must report to the Buyer on the on-time percentage a</w:t>
      </w:r>
      <w:r w:rsidRPr="1518348F">
        <w:rPr>
          <w:rFonts w:asciiTheme="minorHAnsi" w:eastAsiaTheme="minorEastAsia" w:hAnsiTheme="minorHAnsi" w:cstheme="minorBidi"/>
          <w:lang w:val="en-GB"/>
        </w:rPr>
        <w:t>nd the revenue from the ticket sales.</w:t>
      </w:r>
    </w:p>
    <w:p w14:paraId="0F8603E3" w14:textId="560E623A"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8.4.2 The report must contain at least the following information:   </w:t>
      </w:r>
    </w:p>
    <w:p w14:paraId="234FCC05" w14:textId="7777777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 The time period represented in the report;   </w:t>
      </w:r>
    </w:p>
    <w:p w14:paraId="4752AA44" w14:textId="622DE61C"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 A written summary of the amount of passengers per flight;   </w:t>
      </w:r>
    </w:p>
    <w:p w14:paraId="495AD35C" w14:textId="77777777"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 A written summary of cancelled flights;   </w:t>
      </w:r>
    </w:p>
    <w:p w14:paraId="7CDE690F" w14:textId="757F49A5"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 An itemised list of flights executed with aircraft which do not comply with this Agreement;   </w:t>
      </w:r>
    </w:p>
    <w:p w14:paraId="5B6D2C5D" w14:textId="284D6756" w:rsidR="544D0041"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A written summary of the flights on which reserve</w:t>
      </w:r>
      <w:r w:rsidRPr="1518348F">
        <w:rPr>
          <w:rFonts w:asciiTheme="minorHAnsi" w:eastAsiaTheme="minorEastAsia" w:hAnsiTheme="minorHAnsi" w:cstheme="minorBidi"/>
          <w:lang w:val="en-GB"/>
        </w:rPr>
        <w:t xml:space="preserve"> equipment was required;</w:t>
      </w:r>
    </w:p>
    <w:p w14:paraId="59480696" w14:textId="5EA71AB4" w:rsidR="544D0041"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 Revenue from sold tickets in EUR by airport (itemised by ticket type and so that the sales of the most expensive ticket category may be compared to sales of the less expensive categories);   </w:t>
      </w:r>
    </w:p>
    <w:p w14:paraId="1438ED94" w14:textId="77777777" w:rsidR="544D0041"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The unit price for the flights/rota</w:t>
      </w:r>
      <w:r w:rsidRPr="1518348F">
        <w:rPr>
          <w:rFonts w:asciiTheme="minorHAnsi" w:eastAsiaTheme="minorEastAsia" w:hAnsiTheme="minorHAnsi" w:cstheme="minorBidi"/>
          <w:lang w:val="en-GB"/>
        </w:rPr>
        <w:t xml:space="preserve">tions flown;   </w:t>
      </w:r>
    </w:p>
    <w:p w14:paraId="14BF2173" w14:textId="77777777" w:rsidR="544D0041"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 The number of delayed flights/rotations;   </w:t>
      </w:r>
    </w:p>
    <w:p w14:paraId="12419F85" w14:textId="0AD8E3A5" w:rsidR="544D0041"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 The on-time percentage of the flights/rotations flown;   </w:t>
      </w:r>
    </w:p>
    <w:p w14:paraId="2F3D1F5C" w14:textId="2293B54D" w:rsidR="544D0041" w:rsidRPr="00A94DE0" w:rsidRDefault="00D81F59" w:rsidP="1518348F">
      <w:pPr>
        <w:pStyle w:val="NormalWeb"/>
        <w:rPr>
          <w:rFonts w:asciiTheme="minorHAnsi" w:eastAsiaTheme="minorEastAsia" w:hAnsiTheme="minorHAnsi" w:cstheme="minorBidi"/>
          <w:lang w:val="en-GB"/>
        </w:rPr>
      </w:pPr>
      <w:r w:rsidRPr="00A94DE0">
        <w:rPr>
          <w:rFonts w:asciiTheme="minorHAnsi" w:eastAsiaTheme="minorEastAsia" w:hAnsiTheme="minorHAnsi" w:cstheme="minorBidi"/>
          <w:lang w:val="en-GB"/>
        </w:rPr>
        <w:t xml:space="preserve">• The number of cancelled flights/rotations;   </w:t>
      </w:r>
    </w:p>
    <w:p w14:paraId="44ED0AD5" w14:textId="33244099" w:rsidR="00A94DE0" w:rsidRDefault="00D81F59" w:rsidP="00A94DE0">
      <w:pPr>
        <w:pStyle w:val="NormalWeb"/>
        <w:rPr>
          <w:rFonts w:asciiTheme="minorHAnsi" w:eastAsiaTheme="minorEastAsia" w:hAnsiTheme="minorHAnsi" w:cstheme="minorBidi"/>
          <w:lang w:val="en-GB"/>
        </w:rPr>
      </w:pPr>
      <w:r w:rsidRPr="00A94DE0">
        <w:rPr>
          <w:rFonts w:asciiTheme="minorHAnsi" w:eastAsiaTheme="minorEastAsia" w:hAnsiTheme="minorHAnsi" w:cstheme="minorBidi"/>
          <w:lang w:val="en-GB"/>
        </w:rPr>
        <w:t>• The amount of any sanctions accrued during the reporting period;</w:t>
      </w:r>
    </w:p>
    <w:p w14:paraId="6E8DEC3C" w14:textId="37FC75EA" w:rsidR="00DD66C5" w:rsidRPr="00A94DE0" w:rsidRDefault="00D81F59" w:rsidP="00DD66C5">
      <w:pPr>
        <w:pStyle w:val="NormalWeb"/>
        <w:rPr>
          <w:rFonts w:asciiTheme="minorHAnsi" w:eastAsiaTheme="minorEastAsia" w:hAnsiTheme="minorHAnsi" w:cstheme="minorBidi"/>
          <w:lang w:val="en-GB"/>
        </w:rPr>
      </w:pPr>
      <w:r w:rsidRPr="00A94DE0">
        <w:rPr>
          <w:rFonts w:asciiTheme="minorHAnsi" w:eastAsiaTheme="minorEastAsia" w:hAnsiTheme="minorHAnsi" w:cstheme="minorBidi"/>
          <w:lang w:val="en-GB"/>
        </w:rPr>
        <w:t>• The amount of fue</w:t>
      </w:r>
      <w:r w:rsidRPr="00A94DE0">
        <w:rPr>
          <w:rFonts w:asciiTheme="minorHAnsi" w:eastAsiaTheme="minorEastAsia" w:hAnsiTheme="minorHAnsi" w:cstheme="minorBidi"/>
          <w:lang w:val="en-GB"/>
        </w:rPr>
        <w:t>l c</w:t>
      </w:r>
      <w:r w:rsidRPr="00A94DE0">
        <w:rPr>
          <w:rFonts w:asciiTheme="minorHAnsi" w:eastAsiaTheme="minorEastAsia" w:hAnsiTheme="minorHAnsi" w:cstheme="minorBidi"/>
          <w:sz w:val="22"/>
          <w:szCs w:val="22"/>
          <w:lang w:val="en-GB"/>
        </w:rPr>
        <w:t>osts (%) of total cost</w:t>
      </w:r>
      <w:r w:rsidRPr="00A94DE0">
        <w:rPr>
          <w:rFonts w:asciiTheme="minorHAnsi" w:eastAsiaTheme="minorEastAsia" w:hAnsiTheme="minorHAnsi" w:cstheme="minorBidi"/>
          <w:lang w:val="en-GB"/>
        </w:rPr>
        <w:t xml:space="preserve">;   </w:t>
      </w:r>
    </w:p>
    <w:p w14:paraId="52C289A3" w14:textId="33571ABC" w:rsidR="009404EB"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 Any other information that the Buyer should, to a reasonable extent, be made aware of in relation to the Service.   </w:t>
      </w:r>
    </w:p>
    <w:p w14:paraId="06CEB762" w14:textId="59C4A724"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The reports shall be submitted to the Bu</w:t>
      </w:r>
      <w:r w:rsidRPr="00002AC1">
        <w:rPr>
          <w:rFonts w:asciiTheme="minorHAnsi" w:eastAsiaTheme="minorEastAsia" w:hAnsiTheme="minorHAnsi" w:cstheme="minorBidi"/>
          <w:lang w:val="en-GB"/>
        </w:rPr>
        <w:t>yer no later than ten</w:t>
      </w:r>
      <w:r w:rsidR="002D1734" w:rsidRPr="00002AC1">
        <w:rPr>
          <w:rFonts w:asciiTheme="minorHAnsi" w:eastAsiaTheme="minorEastAsia" w:hAnsiTheme="minorHAnsi" w:cstheme="minorBidi"/>
          <w:lang w:val="en-GB"/>
        </w:rPr>
        <w:t xml:space="preserve"> (10)</w:t>
      </w:r>
      <w:r w:rsidRPr="00002AC1">
        <w:rPr>
          <w:rFonts w:asciiTheme="minorHAnsi" w:eastAsiaTheme="minorEastAsia" w:hAnsiTheme="minorHAnsi" w:cstheme="minorBidi"/>
          <w:lang w:val="en-GB"/>
        </w:rPr>
        <w:t xml:space="preserve"> days after the end of each month of operations.</w:t>
      </w:r>
      <w:r w:rsidRPr="1518348F">
        <w:rPr>
          <w:rFonts w:asciiTheme="minorHAnsi" w:eastAsiaTheme="minorEastAsia" w:hAnsiTheme="minorHAnsi" w:cstheme="minorBidi"/>
          <w:lang w:val="en-GB"/>
        </w:rPr>
        <w:t xml:space="preserve">    </w:t>
      </w:r>
    </w:p>
    <w:p w14:paraId="435DE785" w14:textId="4B6B5C09"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8.5 Studies </w:t>
      </w:r>
    </w:p>
    <w:p w14:paraId="0487A6A5" w14:textId="6D129112"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lastRenderedPageBreak/>
        <w:t xml:space="preserve">8.5.1 The Buyer may, at its own expense, conduct studies regarding the Service and the level of service. The Air Operator’s employees shall assist in conducting such studies to a reasonable </w:t>
      </w:r>
      <w:r w:rsidRPr="1518348F">
        <w:rPr>
          <w:rFonts w:asciiTheme="minorHAnsi" w:eastAsiaTheme="minorEastAsia" w:hAnsiTheme="minorHAnsi" w:cstheme="minorBidi"/>
          <w:lang w:val="en-GB"/>
        </w:rPr>
        <w:t xml:space="preserve">extent and shall supply the required information. No separate compensation shall be payable for the Air Operator’s obligation to assist.   </w:t>
      </w:r>
    </w:p>
    <w:p w14:paraId="6310CCCC" w14:textId="7C5449C9" w:rsidR="00227EB6" w:rsidRPr="00EF1D50" w:rsidRDefault="00D81F59" w:rsidP="1518348F">
      <w:pPr>
        <w:pStyle w:val="Heading2"/>
        <w:rPr>
          <w:rFonts w:asciiTheme="minorHAnsi" w:eastAsiaTheme="minorEastAsia" w:hAnsiTheme="minorHAnsi" w:cstheme="minorBidi"/>
          <w:lang w:val="en-GB"/>
        </w:rPr>
      </w:pPr>
      <w:bookmarkStart w:id="22" w:name="_Toc149053393"/>
      <w:bookmarkStart w:id="23" w:name="_Toc62045190"/>
      <w:bookmarkStart w:id="24" w:name="_Hlk148712876"/>
      <w:r w:rsidRPr="1518348F">
        <w:rPr>
          <w:rFonts w:asciiTheme="minorHAnsi" w:eastAsiaTheme="minorEastAsia" w:hAnsiTheme="minorHAnsi" w:cstheme="minorBidi"/>
          <w:lang w:val="en-GB"/>
        </w:rPr>
        <w:t>9 SUPERVISION AND MONITORING</w:t>
      </w:r>
      <w:bookmarkEnd w:id="22"/>
      <w:r w:rsidRPr="1518348F">
        <w:rPr>
          <w:rFonts w:asciiTheme="minorHAnsi" w:eastAsiaTheme="minorEastAsia" w:hAnsiTheme="minorHAnsi" w:cstheme="minorBidi"/>
          <w:lang w:val="en-GB"/>
        </w:rPr>
        <w:t xml:space="preserve">   </w:t>
      </w:r>
      <w:bookmarkEnd w:id="23"/>
    </w:p>
    <w:p w14:paraId="168DAB8B" w14:textId="228BD9EC"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9.1.1 The Buyer is entitled at any time during the Agreement Period to audit the con</w:t>
      </w:r>
      <w:r w:rsidRPr="1518348F">
        <w:rPr>
          <w:rFonts w:asciiTheme="minorHAnsi" w:eastAsiaTheme="minorEastAsia" w:hAnsiTheme="minorHAnsi" w:cstheme="minorBidi"/>
          <w:lang w:val="en-GB"/>
        </w:rPr>
        <w:t xml:space="preserve">formity to the contractual provisions of the Services itself or have the conformity audited by an auditor of its choice by notifying the Air Operator of the audit in writing at least fourteen (14) days in advance.    </w:t>
      </w:r>
    </w:p>
    <w:p w14:paraId="53FAA985" w14:textId="7D832EB5"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9.1.2 In particular, the Buyer has the right to inspect the documentation concerning the revenue from the purchased Services, to view data retained about them in databases and to make copies and extracts thereof. The Buyer also has the right to inspect the</w:t>
      </w:r>
      <w:r w:rsidRPr="1518348F">
        <w:rPr>
          <w:rFonts w:asciiTheme="minorHAnsi" w:eastAsiaTheme="minorEastAsia" w:hAnsiTheme="minorHAnsi" w:cstheme="minorBidi"/>
          <w:lang w:val="en-GB"/>
        </w:rPr>
        <w:t xml:space="preserve"> Air Operator’s aircraft.    </w:t>
      </w:r>
    </w:p>
    <w:p w14:paraId="52462BBB" w14:textId="75A0467A"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9.1.3 As part of the audit, the Air Operator shall submit an itemisation calculation and an auditor’s report for the Agreement Period concerning the Services for the purpose of assessing whether the Operating Compensation is r</w:t>
      </w:r>
      <w:r w:rsidRPr="1518348F">
        <w:rPr>
          <w:rFonts w:asciiTheme="minorHAnsi" w:eastAsiaTheme="minorEastAsia" w:hAnsiTheme="minorHAnsi" w:cstheme="minorBidi"/>
          <w:lang w:val="en-GB"/>
        </w:rPr>
        <w:t xml:space="preserve">easonable. For special reasons, the Buyer may request that an extraordinary audit of the Air Operator’s operations and accounting be conducted at the Buyer’s expense.    </w:t>
      </w:r>
    </w:p>
    <w:p w14:paraId="69088BA8" w14:textId="004060A0"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9.1.4 The Air Operator undertakes to assist the Buyer or a third-party auditor in suc</w:t>
      </w:r>
      <w:r w:rsidRPr="1518348F">
        <w:rPr>
          <w:rFonts w:asciiTheme="minorHAnsi" w:eastAsiaTheme="minorEastAsia" w:hAnsiTheme="minorHAnsi" w:cstheme="minorBidi"/>
          <w:lang w:val="en-GB"/>
        </w:rPr>
        <w:t xml:space="preserve">h inspections and to submit any necessary documentation.    </w:t>
      </w:r>
    </w:p>
    <w:p w14:paraId="07E2AD5C" w14:textId="670927E0" w:rsidR="00227EB6" w:rsidRPr="000B242E" w:rsidRDefault="00D81F59" w:rsidP="00950754">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9.1.5 The compensation paid may not exceed the amount required to cover the net costs incurred in discharging each public service obligation, taking into account the revenue gained therefrom by t</w:t>
      </w:r>
      <w:r w:rsidRPr="1518348F">
        <w:rPr>
          <w:rFonts w:asciiTheme="minorHAnsi" w:eastAsiaTheme="minorEastAsia" w:hAnsiTheme="minorHAnsi" w:cstheme="minorBidi"/>
          <w:lang w:val="en-GB"/>
        </w:rPr>
        <w:t>he Air Operator and a reasonable profit (Regulation (EC) No 1008/2008, Article 17(8)), as well as the Operating Compensation presented by the Supplier in its offe</w:t>
      </w:r>
      <w:r w:rsidRPr="008361BD">
        <w:rPr>
          <w:rFonts w:asciiTheme="minorHAnsi" w:eastAsiaTheme="minorEastAsia" w:hAnsiTheme="minorHAnsi" w:cstheme="minorBidi"/>
          <w:lang w:val="en-GB"/>
        </w:rPr>
        <w:t>r. </w:t>
      </w:r>
      <w:bookmarkStart w:id="25" w:name="_Hlk148688762"/>
      <w:r w:rsidR="00950754" w:rsidRPr="000B242E">
        <w:rPr>
          <w:rFonts w:asciiTheme="minorHAnsi" w:eastAsiaTheme="minorEastAsia" w:hAnsiTheme="minorHAnsi" w:cstheme="minorBidi"/>
          <w:lang w:val="en-GB"/>
        </w:rPr>
        <w:t xml:space="preserve">Reasonable profit shall not exceed </w:t>
      </w:r>
      <w:r w:rsidR="00950754" w:rsidRPr="000B242E">
        <w:rPr>
          <w:rFonts w:asciiTheme="minorHAnsi" w:eastAsiaTheme="minorEastAsia" w:hAnsiTheme="minorHAnsi" w:cstheme="minorBidi"/>
          <w:b/>
          <w:bCs/>
          <w:lang w:val="en-GB"/>
        </w:rPr>
        <w:t>6,5%</w:t>
      </w:r>
      <w:r w:rsidR="00950754" w:rsidRPr="000B242E">
        <w:rPr>
          <w:rFonts w:asciiTheme="minorHAnsi" w:eastAsiaTheme="minorEastAsia" w:hAnsiTheme="minorHAnsi" w:cstheme="minorBidi"/>
          <w:lang w:val="en-GB"/>
        </w:rPr>
        <w:t xml:space="preserve"> on annual basis after allocating all direct and indirect costs including Tenderer’s overhead in proportion to the route.</w:t>
      </w:r>
      <w:r w:rsidRPr="000B242E">
        <w:rPr>
          <w:rFonts w:asciiTheme="minorHAnsi" w:eastAsiaTheme="minorEastAsia" w:hAnsiTheme="minorHAnsi" w:cstheme="minorBidi"/>
          <w:lang w:val="en-GB"/>
        </w:rPr>
        <w:t> </w:t>
      </w:r>
      <w:bookmarkEnd w:id="25"/>
      <w:r w:rsidRPr="000B242E">
        <w:rPr>
          <w:rFonts w:asciiTheme="minorHAnsi" w:eastAsiaTheme="minorEastAsia" w:hAnsiTheme="minorHAnsi" w:cstheme="minorBidi"/>
          <w:lang w:val="en-GB"/>
        </w:rPr>
        <w:t xml:space="preserve"> </w:t>
      </w:r>
      <w:r w:rsidR="00A75749" w:rsidRPr="000B242E">
        <w:rPr>
          <w:rFonts w:asciiTheme="minorHAnsi" w:eastAsiaTheme="minorEastAsia" w:hAnsiTheme="minorHAnsi" w:cstheme="minorBidi"/>
          <w:lang w:val="en-GB"/>
        </w:rPr>
        <w:t xml:space="preserve">Evaluation of the profitability will be made on an annual basis. </w:t>
      </w:r>
      <w:r w:rsidR="00950754" w:rsidRPr="000B242E">
        <w:rPr>
          <w:rFonts w:asciiTheme="minorHAnsi" w:eastAsiaTheme="minorEastAsia" w:hAnsiTheme="minorHAnsi" w:cstheme="minorBidi"/>
          <w:lang w:val="en-GB"/>
        </w:rPr>
        <w:t>The reasonability of the Operating Compensation paid is assessed by the Parties. </w:t>
      </w:r>
    </w:p>
    <w:p w14:paraId="1E216988" w14:textId="18336110" w:rsidR="00227EB6" w:rsidRPr="00EF1D50" w:rsidRDefault="00D81F59" w:rsidP="1518348F">
      <w:pPr>
        <w:pStyle w:val="NormalWeb"/>
        <w:rPr>
          <w:rFonts w:asciiTheme="minorHAnsi" w:eastAsiaTheme="minorEastAsia" w:hAnsiTheme="minorHAnsi" w:cstheme="minorBidi"/>
          <w:lang w:val="en-GB"/>
        </w:rPr>
      </w:pPr>
      <w:r w:rsidRPr="000B242E">
        <w:rPr>
          <w:rFonts w:asciiTheme="minorHAnsi" w:eastAsiaTheme="minorEastAsia" w:hAnsiTheme="minorHAnsi" w:cstheme="minorBidi"/>
          <w:lang w:val="en-GB"/>
        </w:rPr>
        <w:t>9.1.6 The Air Operator shall submit it</w:t>
      </w:r>
      <w:r w:rsidRPr="000B242E">
        <w:rPr>
          <w:rFonts w:asciiTheme="minorHAnsi" w:eastAsiaTheme="minorEastAsia" w:hAnsiTheme="minorHAnsi" w:cstheme="minorBidi"/>
          <w:lang w:val="en-GB"/>
        </w:rPr>
        <w:t xml:space="preserve">s </w:t>
      </w:r>
      <w:r w:rsidR="00A75749" w:rsidRPr="000B242E">
        <w:rPr>
          <w:rFonts w:asciiTheme="minorHAnsi" w:eastAsiaTheme="minorEastAsia" w:hAnsiTheme="minorHAnsi" w:cstheme="minorBidi"/>
          <w:lang w:val="en-GB"/>
        </w:rPr>
        <w:t>annual</w:t>
      </w:r>
      <w:r w:rsidR="000D4AB2" w:rsidRPr="000B242E">
        <w:rPr>
          <w:rFonts w:asciiTheme="minorHAnsi" w:eastAsiaTheme="minorEastAsia" w:hAnsiTheme="minorHAnsi" w:cstheme="minorBidi"/>
          <w:lang w:val="en-GB"/>
        </w:rPr>
        <w:t xml:space="preserve"> </w:t>
      </w:r>
      <w:r w:rsidRPr="000B242E">
        <w:rPr>
          <w:rFonts w:asciiTheme="minorHAnsi" w:eastAsiaTheme="minorEastAsia" w:hAnsiTheme="minorHAnsi" w:cstheme="minorBidi"/>
          <w:lang w:val="en-GB"/>
        </w:rPr>
        <w:t>financial statements to the Buyer within two (2) months of them being confirmed.</w:t>
      </w:r>
      <w:bookmarkEnd w:id="24"/>
      <w:r w:rsidRPr="1518348F">
        <w:rPr>
          <w:rFonts w:asciiTheme="minorHAnsi" w:eastAsiaTheme="minorEastAsia" w:hAnsiTheme="minorHAnsi" w:cstheme="minorBidi"/>
          <w:lang w:val="en-GB"/>
        </w:rPr>
        <w:t xml:space="preserve">   </w:t>
      </w:r>
    </w:p>
    <w:p w14:paraId="02DA4859" w14:textId="058831CA" w:rsidR="00227EB6" w:rsidRPr="00EF1D50" w:rsidRDefault="00D81F59" w:rsidP="1518348F">
      <w:pPr>
        <w:pStyle w:val="Heading2"/>
        <w:rPr>
          <w:rFonts w:asciiTheme="minorHAnsi" w:eastAsiaTheme="minorEastAsia" w:hAnsiTheme="minorHAnsi" w:cstheme="minorBidi"/>
          <w:lang w:val="en-GB"/>
        </w:rPr>
      </w:pPr>
      <w:bookmarkStart w:id="26" w:name="_Toc149053394"/>
      <w:bookmarkStart w:id="27" w:name="_Toc62045191"/>
      <w:r w:rsidRPr="1518348F">
        <w:rPr>
          <w:rFonts w:asciiTheme="minorHAnsi" w:eastAsiaTheme="minorEastAsia" w:hAnsiTheme="minorHAnsi" w:cstheme="minorBidi"/>
          <w:lang w:val="en-GB"/>
        </w:rPr>
        <w:t>10 DATA SECURITY AND DATA PROTECTION</w:t>
      </w:r>
      <w:bookmarkEnd w:id="26"/>
      <w:r w:rsidRPr="1518348F">
        <w:rPr>
          <w:rFonts w:asciiTheme="minorHAnsi" w:eastAsiaTheme="minorEastAsia" w:hAnsiTheme="minorHAnsi" w:cstheme="minorBidi"/>
          <w:lang w:val="en-GB"/>
        </w:rPr>
        <w:t xml:space="preserve">    </w:t>
      </w:r>
      <w:bookmarkEnd w:id="27"/>
    </w:p>
    <w:p w14:paraId="0B162BD1" w14:textId="4711F805"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10.1 The Air Operator undertakes to comply with the valid data protection legislation applicable to its </w:t>
      </w:r>
      <w:r w:rsidRPr="1518348F">
        <w:rPr>
          <w:rFonts w:asciiTheme="minorHAnsi" w:eastAsiaTheme="minorEastAsia" w:hAnsiTheme="minorHAnsi" w:cstheme="minorBidi"/>
          <w:lang w:val="en-GB"/>
        </w:rPr>
        <w:t>operations.</w:t>
      </w:r>
      <w:r w:rsidR="005229BD" w:rsidRPr="1518348F">
        <w:rPr>
          <w:rFonts w:ascii="Segoe UI" w:eastAsiaTheme="minorEastAsia" w:hAnsi="Segoe UI" w:cs="Segoe UI"/>
          <w:color w:val="111111"/>
          <w:sz w:val="22"/>
          <w:szCs w:val="22"/>
          <w:shd w:val="clear" w:color="auto" w:fill="F4F4F4"/>
          <w:lang w:val="en-US" w:eastAsia="en-US"/>
        </w:rPr>
        <w:t xml:space="preserve"> </w:t>
      </w:r>
      <w:r w:rsidR="005229BD" w:rsidRPr="1518348F">
        <w:rPr>
          <w:rFonts w:asciiTheme="minorHAnsi" w:eastAsiaTheme="minorEastAsia" w:hAnsiTheme="minorHAnsi" w:cstheme="minorBidi"/>
          <w:lang w:val="en-US"/>
        </w:rPr>
        <w:t>The operator acts as the controller of the processed personal data.</w:t>
      </w:r>
    </w:p>
    <w:p w14:paraId="6C9BAE38" w14:textId="1BF9B4A6" w:rsidR="00227EB6" w:rsidRPr="00EF1D50" w:rsidRDefault="00D81F59" w:rsidP="1518348F">
      <w:pPr>
        <w:pStyle w:val="Heading2"/>
        <w:rPr>
          <w:rFonts w:asciiTheme="minorHAnsi" w:eastAsiaTheme="minorEastAsia" w:hAnsiTheme="minorHAnsi" w:cstheme="minorBidi"/>
          <w:lang w:val="en-GB"/>
        </w:rPr>
      </w:pPr>
      <w:bookmarkStart w:id="28" w:name="_Toc149053395"/>
      <w:bookmarkStart w:id="29" w:name="_Toc62045192"/>
      <w:r w:rsidRPr="1518348F">
        <w:rPr>
          <w:rFonts w:asciiTheme="minorHAnsi" w:eastAsiaTheme="minorEastAsia" w:hAnsiTheme="minorHAnsi" w:cstheme="minorBidi"/>
          <w:lang w:val="en-GB"/>
        </w:rPr>
        <w:t xml:space="preserve">11 </w:t>
      </w:r>
      <w:r w:rsidR="00EA0EEE" w:rsidRPr="1518348F">
        <w:rPr>
          <w:rFonts w:asciiTheme="minorHAnsi" w:eastAsiaTheme="minorEastAsia" w:hAnsiTheme="minorHAnsi" w:cstheme="minorBidi"/>
          <w:lang w:val="en-GB"/>
        </w:rPr>
        <w:t>LIABILIT</w:t>
      </w:r>
      <w:r w:rsidR="00A75749">
        <w:rPr>
          <w:rFonts w:asciiTheme="minorHAnsi" w:eastAsiaTheme="minorEastAsia" w:hAnsiTheme="minorHAnsi" w:cstheme="minorBidi"/>
          <w:lang w:val="en-GB"/>
        </w:rPr>
        <w:t>Y</w:t>
      </w:r>
      <w:bookmarkEnd w:id="28"/>
      <w:r w:rsidRPr="1518348F">
        <w:rPr>
          <w:rFonts w:asciiTheme="minorHAnsi" w:eastAsiaTheme="minorEastAsia" w:hAnsiTheme="minorHAnsi" w:cstheme="minorBidi"/>
          <w:lang w:val="en-GB"/>
        </w:rPr>
        <w:t xml:space="preserve">   </w:t>
      </w:r>
      <w:bookmarkEnd w:id="29"/>
    </w:p>
    <w:p w14:paraId="2B777B25" w14:textId="49DCC985"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11.1 Both the Buyer and the Air Operator have the right to receive compensation for damage caused by the other Party.   </w:t>
      </w:r>
    </w:p>
    <w:p w14:paraId="21BBF8DC" w14:textId="6A2BC40E"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lastRenderedPageBreak/>
        <w:t>11.2 Either Party is entitled to compen</w:t>
      </w:r>
      <w:r w:rsidRPr="1518348F">
        <w:rPr>
          <w:rFonts w:asciiTheme="minorHAnsi" w:eastAsiaTheme="minorEastAsia" w:hAnsiTheme="minorHAnsi" w:cstheme="minorBidi"/>
          <w:lang w:val="en-GB"/>
        </w:rPr>
        <w:t xml:space="preserve">sation for damage only in so far as the amount of the damage exceeds the amount of the possible sanction or liquidated damages paid for the breach.   </w:t>
      </w:r>
    </w:p>
    <w:p w14:paraId="4EEF36CB" w14:textId="362BCC8F" w:rsidR="00227EB6" w:rsidRPr="00EF1D50" w:rsidRDefault="00D81F59" w:rsidP="1518348F">
      <w:pPr>
        <w:pStyle w:val="Heading2"/>
        <w:rPr>
          <w:rFonts w:asciiTheme="minorHAnsi" w:eastAsiaTheme="minorEastAsia" w:hAnsiTheme="minorHAnsi" w:cstheme="minorBidi"/>
          <w:lang w:val="en-GB"/>
        </w:rPr>
      </w:pPr>
      <w:bookmarkStart w:id="30" w:name="_Toc149053396"/>
      <w:bookmarkStart w:id="31" w:name="_Toc62045193"/>
      <w:r w:rsidRPr="1518348F">
        <w:rPr>
          <w:rFonts w:asciiTheme="minorHAnsi" w:eastAsiaTheme="minorEastAsia" w:hAnsiTheme="minorHAnsi" w:cstheme="minorBidi"/>
          <w:lang w:val="en-GB"/>
        </w:rPr>
        <w:t>12 COLLATERAL SECURITIES</w:t>
      </w:r>
      <w:bookmarkEnd w:id="30"/>
      <w:r w:rsidRPr="1518348F">
        <w:rPr>
          <w:rFonts w:asciiTheme="minorHAnsi" w:eastAsiaTheme="minorEastAsia" w:hAnsiTheme="minorHAnsi" w:cstheme="minorBidi"/>
          <w:lang w:val="en-GB"/>
        </w:rPr>
        <w:t xml:space="preserve">   </w:t>
      </w:r>
      <w:bookmarkEnd w:id="31"/>
    </w:p>
    <w:p w14:paraId="4A15EC6D" w14:textId="65804BEB" w:rsidR="00227EB6" w:rsidRPr="005229BD"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12.1 In order to provide collateral security for any breach of obligations or</w:t>
      </w:r>
      <w:r w:rsidRPr="1518348F">
        <w:rPr>
          <w:rFonts w:asciiTheme="minorHAnsi" w:eastAsiaTheme="minorEastAsia" w:hAnsiTheme="minorHAnsi" w:cstheme="minorBidi"/>
          <w:lang w:val="en-GB"/>
        </w:rPr>
        <w:t xml:space="preserve"> responsibilities arising from the contractual relationship, the Air Operator is obliged to set a bank guarantee in favour of the Buyer as for its own debt amounting to at</w:t>
      </w:r>
      <w:r w:rsidRPr="00C45B96">
        <w:rPr>
          <w:rFonts w:asciiTheme="minorHAnsi" w:eastAsiaTheme="minorEastAsia" w:hAnsiTheme="minorHAnsi" w:cstheme="minorBidi"/>
          <w:lang w:val="en-GB"/>
        </w:rPr>
        <w:t xml:space="preserve"> least EUR fifty thousand (50,000). The bank </w:t>
      </w:r>
      <w:r w:rsidRPr="1518348F">
        <w:rPr>
          <w:rFonts w:asciiTheme="minorHAnsi" w:eastAsiaTheme="minorEastAsia" w:hAnsiTheme="minorHAnsi" w:cstheme="minorBidi"/>
          <w:lang w:val="en-GB"/>
        </w:rPr>
        <w:t>guarantee must be set prior to the execu</w:t>
      </w:r>
      <w:r w:rsidRPr="1518348F">
        <w:rPr>
          <w:rFonts w:asciiTheme="minorHAnsi" w:eastAsiaTheme="minorEastAsia" w:hAnsiTheme="minorHAnsi" w:cstheme="minorBidi"/>
          <w:lang w:val="en-GB"/>
        </w:rPr>
        <w:t xml:space="preserve">tion of the Agreement. </w:t>
      </w:r>
    </w:p>
    <w:p w14:paraId="461BF3E7" w14:textId="61A05C31" w:rsidR="00227EB6" w:rsidRPr="005229BD"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12.2 The collateral security must be valid throughout the Agreement Period and at least three (3) months after the Agreement is terminated.   </w:t>
      </w:r>
    </w:p>
    <w:p w14:paraId="3968CABF" w14:textId="4D2DC234" w:rsidR="00227EB6" w:rsidRPr="00EF1D50" w:rsidRDefault="00D81F59" w:rsidP="1518348F">
      <w:pPr>
        <w:pStyle w:val="Heading2"/>
        <w:rPr>
          <w:rFonts w:asciiTheme="minorHAnsi" w:eastAsiaTheme="minorEastAsia" w:hAnsiTheme="minorHAnsi" w:cstheme="minorBidi"/>
          <w:lang w:val="en-GB"/>
        </w:rPr>
      </w:pPr>
      <w:bookmarkStart w:id="32" w:name="_Toc149053397"/>
      <w:bookmarkStart w:id="33" w:name="_Toc62045194"/>
      <w:r w:rsidRPr="1518348F">
        <w:rPr>
          <w:rFonts w:asciiTheme="minorHAnsi" w:eastAsiaTheme="minorEastAsia" w:hAnsiTheme="minorHAnsi" w:cstheme="minorBidi"/>
          <w:lang w:val="en-GB"/>
        </w:rPr>
        <w:t xml:space="preserve">13 </w:t>
      </w:r>
      <w:r w:rsidR="00853E79" w:rsidRPr="1518348F">
        <w:rPr>
          <w:rFonts w:asciiTheme="minorHAnsi" w:eastAsiaTheme="minorEastAsia" w:hAnsiTheme="minorHAnsi" w:cstheme="minorBidi"/>
          <w:lang w:val="en-GB"/>
        </w:rPr>
        <w:t>INSURANCE</w:t>
      </w:r>
      <w:bookmarkEnd w:id="32"/>
      <w:r w:rsidRPr="1518348F">
        <w:rPr>
          <w:rFonts w:asciiTheme="minorHAnsi" w:eastAsiaTheme="minorEastAsia" w:hAnsiTheme="minorHAnsi" w:cstheme="minorBidi"/>
          <w:lang w:val="en-GB"/>
        </w:rPr>
        <w:t xml:space="preserve">   </w:t>
      </w:r>
      <w:bookmarkEnd w:id="33"/>
    </w:p>
    <w:p w14:paraId="0436D576" w14:textId="21CBB4C6"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13.1 Prior to the start of the delivery of the Services, the Air </w:t>
      </w:r>
      <w:r w:rsidRPr="1518348F">
        <w:rPr>
          <w:rFonts w:asciiTheme="minorHAnsi" w:eastAsiaTheme="minorEastAsia" w:hAnsiTheme="minorHAnsi" w:cstheme="minorBidi"/>
          <w:lang w:val="en-GB"/>
        </w:rPr>
        <w:t>Operator is obliged to obtain a statutory insurance coverage as stipulated in Regulation (EC) No 785/2004 on insurance requirements for air carriers and aircraft operators.</w:t>
      </w:r>
      <w:r w:rsidRPr="1518348F">
        <w:rPr>
          <w:rFonts w:asciiTheme="minorHAnsi" w:eastAsiaTheme="minorEastAsia" w:hAnsiTheme="minorHAnsi" w:cstheme="minorBidi"/>
          <w:color w:val="FF0000"/>
          <w:lang w:val="en-GB"/>
        </w:rPr>
        <w:t xml:space="preserve"> </w:t>
      </w:r>
      <w:r w:rsidRPr="1518348F">
        <w:rPr>
          <w:rFonts w:asciiTheme="minorHAnsi" w:eastAsiaTheme="minorEastAsia" w:hAnsiTheme="minorHAnsi" w:cstheme="minorBidi"/>
          <w:lang w:val="en-GB"/>
        </w:rPr>
        <w:t>The insurance must be one that is sufficient in terms of the Services and when it c</w:t>
      </w:r>
      <w:r w:rsidRPr="1518348F">
        <w:rPr>
          <w:rFonts w:asciiTheme="minorHAnsi" w:eastAsiaTheme="minorEastAsia" w:hAnsiTheme="minorHAnsi" w:cstheme="minorBidi"/>
          <w:lang w:val="en-GB"/>
        </w:rPr>
        <w:t>omes to the responsibilities agreed upon in the Agreement. As required by the Invitation to Tender, the Air Operator shall ensure that the insurance covers every flight, the insurance is valid during the whole Agreement Period, and the insurance agreements</w:t>
      </w:r>
      <w:r w:rsidRPr="1518348F">
        <w:rPr>
          <w:rFonts w:asciiTheme="minorHAnsi" w:eastAsiaTheme="minorEastAsia" w:hAnsiTheme="minorHAnsi" w:cstheme="minorBidi"/>
          <w:lang w:val="en-GB"/>
        </w:rPr>
        <w:t xml:space="preserve"> cannot be terminated during the Agreement Period.    </w:t>
      </w:r>
    </w:p>
    <w:p w14:paraId="46A7BBB3" w14:textId="505ABBAE"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13.2 The Air Operator’s insurance certificates in force at the time when this Agreement comes into force are set ou</w:t>
      </w:r>
      <w:r w:rsidRPr="00D40E6B">
        <w:rPr>
          <w:rFonts w:asciiTheme="minorHAnsi" w:eastAsiaTheme="minorEastAsia" w:hAnsiTheme="minorHAnsi" w:cstheme="minorBidi"/>
          <w:lang w:val="en-GB"/>
        </w:rPr>
        <w:t xml:space="preserve">t in </w:t>
      </w:r>
      <w:r w:rsidRPr="00D40E6B">
        <w:rPr>
          <w:rFonts w:asciiTheme="minorHAnsi" w:eastAsiaTheme="minorEastAsia" w:hAnsiTheme="minorHAnsi" w:cstheme="minorBidi"/>
          <w:highlight w:val="yellow"/>
          <w:lang w:val="en-GB"/>
        </w:rPr>
        <w:t>Appendix 9</w:t>
      </w:r>
      <w:r w:rsidRPr="00D40E6B">
        <w:rPr>
          <w:rFonts w:asciiTheme="minorHAnsi" w:eastAsiaTheme="minorEastAsia" w:hAnsiTheme="minorHAnsi" w:cstheme="minorBidi"/>
          <w:lang w:val="en-GB"/>
        </w:rPr>
        <w:t xml:space="preserve"> o</w:t>
      </w:r>
      <w:r w:rsidRPr="1518348F">
        <w:rPr>
          <w:rFonts w:asciiTheme="minorHAnsi" w:eastAsiaTheme="minorEastAsia" w:hAnsiTheme="minorHAnsi" w:cstheme="minorBidi"/>
          <w:lang w:val="en-GB"/>
        </w:rPr>
        <w:t>f this Agreement. During the Agreement Period, the Air Operator is re</w:t>
      </w:r>
      <w:r w:rsidRPr="1518348F">
        <w:rPr>
          <w:rFonts w:asciiTheme="minorHAnsi" w:eastAsiaTheme="minorEastAsia" w:hAnsiTheme="minorHAnsi" w:cstheme="minorBidi"/>
          <w:lang w:val="en-GB"/>
        </w:rPr>
        <w:t xml:space="preserve">quired to provide the Buyer with valid insurance certificates upon the latter’s written request.   </w:t>
      </w:r>
    </w:p>
    <w:p w14:paraId="2BD8A5D5" w14:textId="012F27C1"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13.3 The insurance must be valid throughout the Agreement Period and at least three (3) months after the Agreement is terminated.   </w:t>
      </w:r>
    </w:p>
    <w:p w14:paraId="315EB41F" w14:textId="0914B949" w:rsidR="00227EB6" w:rsidRPr="00EF1D50" w:rsidRDefault="00D81F59" w:rsidP="1518348F">
      <w:pPr>
        <w:pStyle w:val="Heading2"/>
        <w:rPr>
          <w:rFonts w:asciiTheme="minorHAnsi" w:eastAsiaTheme="minorEastAsia" w:hAnsiTheme="minorHAnsi" w:cstheme="minorBidi"/>
          <w:lang w:val="en-GB"/>
        </w:rPr>
      </w:pPr>
      <w:bookmarkStart w:id="34" w:name="_Toc149053398"/>
      <w:bookmarkStart w:id="35" w:name="_Toc62045195"/>
      <w:r w:rsidRPr="1518348F">
        <w:rPr>
          <w:rFonts w:asciiTheme="minorHAnsi" w:eastAsiaTheme="minorEastAsia" w:hAnsiTheme="minorHAnsi" w:cstheme="minorBidi"/>
          <w:lang w:val="en-GB"/>
        </w:rPr>
        <w:t>14 VALIDITY AND TERMINA</w:t>
      </w:r>
      <w:r w:rsidRPr="1518348F">
        <w:rPr>
          <w:rFonts w:asciiTheme="minorHAnsi" w:eastAsiaTheme="minorEastAsia" w:hAnsiTheme="minorHAnsi" w:cstheme="minorBidi"/>
          <w:lang w:val="en-GB"/>
        </w:rPr>
        <w:t>TION OF THE AGREEMENT</w:t>
      </w:r>
      <w:bookmarkEnd w:id="34"/>
      <w:r w:rsidRPr="1518348F">
        <w:rPr>
          <w:rFonts w:asciiTheme="minorHAnsi" w:eastAsiaTheme="minorEastAsia" w:hAnsiTheme="minorHAnsi" w:cstheme="minorBidi"/>
          <w:lang w:val="en-GB"/>
        </w:rPr>
        <w:t xml:space="preserve">   </w:t>
      </w:r>
      <w:bookmarkEnd w:id="35"/>
    </w:p>
    <w:p w14:paraId="1930D7A4" w14:textId="7B14D266"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14.1 Validity   </w:t>
      </w:r>
    </w:p>
    <w:p w14:paraId="01CD61E8" w14:textId="1B2CD417"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14.2 This Agreement shall enter into force when it is signed by the Parties. The Agreement shall be valid for a fixed period and it shall be terminated</w:t>
      </w:r>
      <w:r w:rsidRPr="008361BD">
        <w:rPr>
          <w:rFonts w:asciiTheme="minorHAnsi" w:eastAsiaTheme="minorEastAsia" w:hAnsiTheme="minorHAnsi" w:cstheme="minorBidi"/>
          <w:lang w:val="en-GB"/>
        </w:rPr>
        <w:t xml:space="preserve"> on </w:t>
      </w:r>
      <w:r w:rsidR="002D1734" w:rsidRPr="008361BD">
        <w:rPr>
          <w:rFonts w:asciiTheme="minorHAnsi" w:eastAsiaTheme="minorEastAsia" w:hAnsiTheme="minorHAnsi" w:cstheme="minorBidi"/>
          <w:lang w:val="en-GB"/>
        </w:rPr>
        <w:t>28.3.2026</w:t>
      </w:r>
      <w:r w:rsidRPr="008361BD">
        <w:rPr>
          <w:rFonts w:asciiTheme="minorHAnsi" w:eastAsiaTheme="minorEastAsia" w:hAnsiTheme="minorHAnsi" w:cstheme="minorBidi"/>
          <w:lang w:val="en-GB"/>
        </w:rPr>
        <w:t xml:space="preserve"> (Agreement Period). The Air Operator shall be obl</w:t>
      </w:r>
      <w:r w:rsidRPr="008361BD">
        <w:rPr>
          <w:rFonts w:asciiTheme="minorHAnsi" w:eastAsiaTheme="minorEastAsia" w:hAnsiTheme="minorHAnsi" w:cstheme="minorBidi"/>
          <w:lang w:val="en-GB"/>
        </w:rPr>
        <w:t xml:space="preserve">iged to deliver the Services from </w:t>
      </w:r>
      <w:r w:rsidR="002D1734" w:rsidRPr="008361BD">
        <w:rPr>
          <w:rFonts w:asciiTheme="minorHAnsi" w:eastAsiaTheme="minorEastAsia" w:hAnsiTheme="minorHAnsi" w:cstheme="minorBidi"/>
          <w:lang w:val="en-GB"/>
        </w:rPr>
        <w:t>29.4.2024-28.3.2026</w:t>
      </w:r>
      <w:r w:rsidRPr="008361BD">
        <w:rPr>
          <w:rFonts w:asciiTheme="minorHAnsi" w:eastAsiaTheme="minorEastAsia" w:hAnsiTheme="minorHAnsi" w:cstheme="minorBidi"/>
          <w:lang w:val="en-GB"/>
        </w:rPr>
        <w:t>.</w:t>
      </w:r>
      <w:r w:rsidR="002D1734">
        <w:rPr>
          <w:rFonts w:asciiTheme="minorHAnsi" w:eastAsiaTheme="minorEastAsia" w:hAnsiTheme="minorHAnsi" w:cstheme="minorBidi"/>
          <w:lang w:val="en-GB"/>
        </w:rPr>
        <w:br/>
      </w:r>
      <w:r w:rsidRPr="1518348F">
        <w:rPr>
          <w:rFonts w:asciiTheme="minorHAnsi" w:eastAsiaTheme="minorEastAsia" w:hAnsiTheme="minorHAnsi" w:cstheme="minorBidi"/>
          <w:lang w:val="en-GB"/>
        </w:rPr>
        <w:t>Notwithstanding the termination of the Agreement, the Parties undertake to estimate the amount of Operating Compensation for the final month immediately and the Buyer undertakes to pay the Operating Co</w:t>
      </w:r>
      <w:r w:rsidRPr="1518348F">
        <w:rPr>
          <w:rFonts w:asciiTheme="minorHAnsi" w:eastAsiaTheme="minorEastAsia" w:hAnsiTheme="minorHAnsi" w:cstheme="minorBidi"/>
          <w:lang w:val="en-GB"/>
        </w:rPr>
        <w:t xml:space="preserve">mpensation for the final month as estimated.    </w:t>
      </w:r>
    </w:p>
    <w:p w14:paraId="3F31C504" w14:textId="5BCC016B" w:rsidR="00227EB6" w:rsidRPr="005229BD"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14.3 The Buyer’s right to cancel the Agreement   </w:t>
      </w:r>
    </w:p>
    <w:p w14:paraId="73600C16" w14:textId="3C5F3F7C"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14.3.1 The Buyer shall be entitled to cancel the Agreement with immediate effect if:   </w:t>
      </w:r>
    </w:p>
    <w:p w14:paraId="01BEC40D" w14:textId="77777777" w:rsidR="00EC3E5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lastRenderedPageBreak/>
        <w:t xml:space="preserve">1.  The Air Operator loses its air operator certificate or operating licence; or </w:t>
      </w:r>
    </w:p>
    <w:p w14:paraId="4A65C7C3" w14:textId="0FBE91E0"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2.  A motion of bankruptcy, composition, debt restructuring or administration proceedings is filed against the Air Operator; or    </w:t>
      </w:r>
    </w:p>
    <w:p w14:paraId="3DAD5A75" w14:textId="77777777"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3.  The Air Operator is placed in liquidat</w:t>
      </w:r>
      <w:r w:rsidRPr="1518348F">
        <w:rPr>
          <w:rFonts w:asciiTheme="minorHAnsi" w:eastAsiaTheme="minorEastAsia" w:hAnsiTheme="minorHAnsi" w:cstheme="minorBidi"/>
          <w:lang w:val="en-GB"/>
        </w:rPr>
        <w:t xml:space="preserve">ion; or   </w:t>
      </w:r>
    </w:p>
    <w:p w14:paraId="3E741372" w14:textId="60198633"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4.  The Air Operator has been convicted by a final court decision of a not-insignificant offence related to transport operations; or   </w:t>
      </w:r>
    </w:p>
    <w:p w14:paraId="061AC732" w14:textId="2B6C278F"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5.  The Air Operator has neglected the payment of taxes and statutory social security and insurance contribut</w:t>
      </w:r>
      <w:r w:rsidRPr="1518348F">
        <w:rPr>
          <w:rFonts w:asciiTheme="minorHAnsi" w:eastAsiaTheme="minorEastAsia" w:hAnsiTheme="minorHAnsi" w:cstheme="minorBidi"/>
          <w:lang w:val="en-GB"/>
        </w:rPr>
        <w:t xml:space="preserve">ions to a not-insignificant amount; or   </w:t>
      </w:r>
    </w:p>
    <w:p w14:paraId="34C847AC" w14:textId="49367654"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6.  The Air Operator repeatedly neglects the quality of the Service or is otherwise in material breach of the Agreement and does not rectify such breach immediately after being notified thereof in writing or such n</w:t>
      </w:r>
      <w:r w:rsidRPr="1518348F">
        <w:rPr>
          <w:rFonts w:asciiTheme="minorHAnsi" w:eastAsiaTheme="minorEastAsia" w:hAnsiTheme="minorHAnsi" w:cstheme="minorBidi"/>
          <w:lang w:val="en-GB"/>
        </w:rPr>
        <w:t xml:space="preserve">egligence is repeated by the Air Operator. Not meeting the on-time requirements of the requirements for the operations as stipulated in section 9 for two (2) </w:t>
      </w:r>
      <w:bookmarkStart w:id="36" w:name="_Hlk148605211"/>
      <w:r w:rsidRPr="1518348F">
        <w:rPr>
          <w:rFonts w:asciiTheme="minorHAnsi" w:eastAsiaTheme="minorEastAsia" w:hAnsiTheme="minorHAnsi" w:cstheme="minorBidi"/>
          <w:lang w:val="en-GB"/>
        </w:rPr>
        <w:t>consecutive calendar months</w:t>
      </w:r>
      <w:bookmarkEnd w:id="36"/>
      <w:r w:rsidRPr="1518348F">
        <w:rPr>
          <w:rFonts w:asciiTheme="minorHAnsi" w:eastAsiaTheme="minorEastAsia" w:hAnsiTheme="minorHAnsi" w:cstheme="minorBidi"/>
          <w:lang w:val="en-GB"/>
        </w:rPr>
        <w:t xml:space="preserve"> or three (3) individual calendar months during any time period of six </w:t>
      </w:r>
      <w:r w:rsidRPr="1518348F">
        <w:rPr>
          <w:rFonts w:asciiTheme="minorHAnsi" w:eastAsiaTheme="minorEastAsia" w:hAnsiTheme="minorHAnsi" w:cstheme="minorBidi"/>
          <w:lang w:val="en-GB"/>
        </w:rPr>
        <w:t xml:space="preserve">(6) consecutive calendar months shall especially constitute repeated negligence; or   </w:t>
      </w:r>
    </w:p>
    <w:p w14:paraId="027262EF" w14:textId="5A9DB319"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  The Air Operator fails to submit the reports specified in section 9 to the Buyer; or    </w:t>
      </w:r>
    </w:p>
    <w:p w14:paraId="794A2F4E" w14:textId="2533E08F"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8.  The performance of the Service has been interrupted for at least two (2) months due to force majeure; or   </w:t>
      </w:r>
    </w:p>
    <w:p w14:paraId="257141BF" w14:textId="77777777" w:rsidR="00752D28"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9.  The cancellation of the Agreement is required b</w:t>
      </w:r>
      <w:r w:rsidRPr="1518348F">
        <w:rPr>
          <w:rFonts w:asciiTheme="minorHAnsi" w:eastAsiaTheme="minorEastAsia" w:hAnsiTheme="minorHAnsi" w:cstheme="minorBidi"/>
          <w:lang w:val="en-GB"/>
        </w:rPr>
        <w:t xml:space="preserve">y an order issued by public authorities.   </w:t>
      </w:r>
    </w:p>
    <w:p w14:paraId="2E05C44B" w14:textId="523A8A91"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14.4 The Air Operator’s right to cancel the Agreement   </w:t>
      </w:r>
    </w:p>
    <w:p w14:paraId="2E482C84" w14:textId="10F176B5"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14.4.1 The Air Operator shall be entitled to cancel the Agreement with immediate effect if the Buyer neglects its payment obligation as specified above or </w:t>
      </w:r>
      <w:r w:rsidRPr="1518348F">
        <w:rPr>
          <w:rFonts w:asciiTheme="minorHAnsi" w:eastAsiaTheme="minorEastAsia" w:hAnsiTheme="minorHAnsi" w:cstheme="minorBidi"/>
          <w:lang w:val="en-GB"/>
        </w:rPr>
        <w:t>otherwise commits a major breach of the Agreement and does not rectify such breach within fourteen (14) days upon being notified thereof by the Air Operator.</w:t>
      </w:r>
    </w:p>
    <w:p w14:paraId="21E0916E" w14:textId="1A63B581"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14.5 Liquidated damages for the premature cancellation of the Agreement   </w:t>
      </w:r>
    </w:p>
    <w:p w14:paraId="3F37FBC2" w14:textId="387C8E3B"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14.5.1 If the Buyer can</w:t>
      </w:r>
      <w:r w:rsidRPr="1518348F">
        <w:rPr>
          <w:rFonts w:asciiTheme="minorHAnsi" w:eastAsiaTheme="minorEastAsia" w:hAnsiTheme="minorHAnsi" w:cstheme="minorBidi"/>
          <w:lang w:val="en-GB"/>
        </w:rPr>
        <w:t>cels this Agreement in accordance with section 14.3 (excluding the right of withdrawal stipulated in subsections 8 and 9 of section 14.3.1) or if the Air Operator ceases the execution of the Service during the Agreement Period for any other reason, the Air</w:t>
      </w:r>
      <w:r w:rsidRPr="1518348F">
        <w:rPr>
          <w:rFonts w:asciiTheme="minorHAnsi" w:eastAsiaTheme="minorEastAsia" w:hAnsiTheme="minorHAnsi" w:cstheme="minorBidi"/>
          <w:lang w:val="en-GB"/>
        </w:rPr>
        <w:t xml:space="preserve"> Operator shall pay liquidated dama</w:t>
      </w:r>
      <w:r w:rsidRPr="00C45B96">
        <w:rPr>
          <w:rFonts w:asciiTheme="minorHAnsi" w:eastAsiaTheme="minorEastAsia" w:hAnsiTheme="minorHAnsi" w:cstheme="minorBidi"/>
          <w:lang w:val="en-GB"/>
        </w:rPr>
        <w:t>ges of EUR fifty thousand (50,000) to the Buy</w:t>
      </w:r>
      <w:r w:rsidRPr="1518348F">
        <w:rPr>
          <w:rFonts w:asciiTheme="minorHAnsi" w:eastAsiaTheme="minorEastAsia" w:hAnsiTheme="minorHAnsi" w:cstheme="minorBidi"/>
          <w:lang w:val="en-GB"/>
        </w:rPr>
        <w:t>er without the need for the latter to show that the breach resulted in damage. The aforementioned liquidated damages is not the sole remedy of the Buyer in the event of a breac</w:t>
      </w:r>
      <w:r w:rsidRPr="1518348F">
        <w:rPr>
          <w:rFonts w:asciiTheme="minorHAnsi" w:eastAsiaTheme="minorEastAsia" w:hAnsiTheme="minorHAnsi" w:cstheme="minorBidi"/>
          <w:lang w:val="en-GB"/>
        </w:rPr>
        <w:t xml:space="preserve">h of contract. In addition to the liquidated damages, the Buyer shall be entitled to receive compensation for damage caused by the Air Operator.    </w:t>
      </w:r>
    </w:p>
    <w:p w14:paraId="61C2104D" w14:textId="48FA37F5" w:rsidR="00227EB6" w:rsidRPr="00EF1D50" w:rsidRDefault="00D81F59" w:rsidP="1518348F">
      <w:pPr>
        <w:pStyle w:val="Heading2"/>
        <w:rPr>
          <w:rFonts w:asciiTheme="minorHAnsi" w:eastAsiaTheme="minorEastAsia" w:hAnsiTheme="minorHAnsi" w:cstheme="minorBidi"/>
          <w:lang w:val="en-GB"/>
        </w:rPr>
      </w:pPr>
      <w:bookmarkStart w:id="37" w:name="_Toc149053399"/>
      <w:bookmarkStart w:id="38" w:name="_Toc62045196"/>
      <w:r w:rsidRPr="1518348F">
        <w:rPr>
          <w:rFonts w:asciiTheme="minorHAnsi" w:eastAsiaTheme="minorEastAsia" w:hAnsiTheme="minorHAnsi" w:cstheme="minorBidi"/>
          <w:lang w:val="en-GB"/>
        </w:rPr>
        <w:lastRenderedPageBreak/>
        <w:t>15 FORCE MAJEURE</w:t>
      </w:r>
      <w:bookmarkEnd w:id="37"/>
      <w:r w:rsidRPr="1518348F">
        <w:rPr>
          <w:rFonts w:asciiTheme="minorHAnsi" w:eastAsiaTheme="minorEastAsia" w:hAnsiTheme="minorHAnsi" w:cstheme="minorBidi"/>
          <w:lang w:val="en-GB"/>
        </w:rPr>
        <w:t xml:space="preserve">   </w:t>
      </w:r>
      <w:bookmarkEnd w:id="38"/>
    </w:p>
    <w:p w14:paraId="6CF8371B" w14:textId="3B9AE40A"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15.1 Neither Party is liable for delays or damage that arise due to reasons beyond the </w:t>
      </w:r>
      <w:r w:rsidRPr="1518348F">
        <w:rPr>
          <w:rFonts w:asciiTheme="minorHAnsi" w:eastAsiaTheme="minorEastAsia" w:hAnsiTheme="minorHAnsi" w:cstheme="minorBidi"/>
          <w:lang w:val="en-GB"/>
        </w:rPr>
        <w:t>control of the Party, which the Parties could not reasonably be expected to have taken into account when concluding the Agreement and the consequences of which either Party could not reasonably have avoided or overcome. At the time of signing the Agreement</w:t>
      </w:r>
      <w:r w:rsidRPr="1518348F">
        <w:rPr>
          <w:rFonts w:asciiTheme="minorHAnsi" w:eastAsiaTheme="minorEastAsia" w:hAnsiTheme="minorHAnsi" w:cstheme="minorBidi"/>
          <w:lang w:val="en-GB"/>
        </w:rPr>
        <w:t>, both parties are aware of the COVID-19 pandemic and its effects on flight traffic in the form of decreased numbers of passengers, for example.</w:t>
      </w:r>
    </w:p>
    <w:p w14:paraId="084167C0" w14:textId="1FA1A681"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15.2 Force majeure is considered to be war, mobilisation, rebellion, prohibition executed by public authorities</w:t>
      </w:r>
      <w:r w:rsidRPr="1518348F">
        <w:rPr>
          <w:rFonts w:asciiTheme="minorHAnsi" w:eastAsiaTheme="minorEastAsia" w:hAnsiTheme="minorHAnsi" w:cstheme="minorBidi"/>
          <w:lang w:val="en-GB"/>
        </w:rPr>
        <w:t xml:space="preserve"> (which is not due to the activities of a Party), extraordinary natural events or other force majeure comparable in impact and beyond the control of the Parties. A strike, lockout, boycott or other industrial action is considered to be force majeure also w</w:t>
      </w:r>
      <w:r w:rsidRPr="1518348F">
        <w:rPr>
          <w:rFonts w:asciiTheme="minorHAnsi" w:eastAsiaTheme="minorEastAsia" w:hAnsiTheme="minorHAnsi" w:cstheme="minorBidi"/>
          <w:lang w:val="en-GB"/>
        </w:rPr>
        <w:t xml:space="preserve">hen a Party itself is subject or a party to it. For avoidance of </w:t>
      </w:r>
      <w:r w:rsidR="00464FCA" w:rsidRPr="1518348F">
        <w:rPr>
          <w:rFonts w:asciiTheme="minorHAnsi" w:eastAsiaTheme="minorEastAsia" w:hAnsiTheme="minorHAnsi" w:cstheme="minorBidi"/>
          <w:lang w:val="en-GB"/>
        </w:rPr>
        <w:t>doubt,</w:t>
      </w:r>
      <w:r w:rsidRPr="1518348F">
        <w:rPr>
          <w:rFonts w:asciiTheme="minorHAnsi" w:eastAsiaTheme="minorEastAsia" w:hAnsiTheme="minorHAnsi" w:cstheme="minorBidi"/>
          <w:lang w:val="en-GB"/>
        </w:rPr>
        <w:t xml:space="preserve"> it is stated that strike, lockout, boycott or other industrial action does not release Air Operator form compensation to passengers according to regulation (EC) No 261/2004.</w:t>
      </w:r>
    </w:p>
    <w:p w14:paraId="4F3FFE86" w14:textId="5479E7A4"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15.3 A for</w:t>
      </w:r>
      <w:r w:rsidRPr="1518348F">
        <w:rPr>
          <w:rFonts w:asciiTheme="minorHAnsi" w:eastAsiaTheme="minorEastAsia" w:hAnsiTheme="minorHAnsi" w:cstheme="minorBidi"/>
          <w:lang w:val="en-GB"/>
        </w:rPr>
        <w:t xml:space="preserve">ce majeure of a Party’s subcontractor is considered a force majeure of the Party in question only if the performance subject to subcontracting cannot without significant delay or excessive costs be performed or procured elsewhere.   </w:t>
      </w:r>
    </w:p>
    <w:p w14:paraId="375FBDD9" w14:textId="34D6B381" w:rsidR="00227EB6" w:rsidRPr="00EF1D50" w:rsidRDefault="00D81F59" w:rsidP="1518348F">
      <w:pPr>
        <w:pStyle w:val="NormalWeb"/>
        <w:rPr>
          <w:rFonts w:asciiTheme="minorHAnsi" w:eastAsiaTheme="minorEastAsia" w:hAnsiTheme="minorHAnsi" w:cstheme="minorBidi"/>
          <w:highlight w:val="yellow"/>
          <w:lang w:val="en-GB"/>
        </w:rPr>
      </w:pPr>
      <w:r w:rsidRPr="1518348F">
        <w:rPr>
          <w:rFonts w:asciiTheme="minorHAnsi" w:eastAsiaTheme="minorEastAsia" w:hAnsiTheme="minorHAnsi" w:cstheme="minorBidi"/>
          <w:lang w:val="en-GB"/>
        </w:rPr>
        <w:t>15.4 The Parties shall</w:t>
      </w:r>
      <w:r w:rsidRPr="1518348F">
        <w:rPr>
          <w:rFonts w:asciiTheme="minorHAnsi" w:eastAsiaTheme="minorEastAsia" w:hAnsiTheme="minorHAnsi" w:cstheme="minorBidi"/>
          <w:lang w:val="en-GB"/>
        </w:rPr>
        <w:t xml:space="preserve"> immediately notify the other Party in writing of any force majeure. The Parties shall also immediately notify the other Party in writing of the cessation of force majeure. </w:t>
      </w:r>
    </w:p>
    <w:p w14:paraId="7DB2D71A" w14:textId="7DAF3ABF" w:rsidR="39355484" w:rsidRPr="00EF1D50" w:rsidRDefault="39355484" w:rsidP="001B5296">
      <w:pPr>
        <w:rPr>
          <w:rFonts w:eastAsiaTheme="minorEastAsia"/>
          <w:lang w:val="en-GB"/>
        </w:rPr>
      </w:pPr>
    </w:p>
    <w:p w14:paraId="56012387" w14:textId="1B7821EE" w:rsidR="00227EB6" w:rsidRPr="00EF1D50" w:rsidRDefault="00D81F59" w:rsidP="1518348F">
      <w:pPr>
        <w:pStyle w:val="Heading2"/>
        <w:rPr>
          <w:rFonts w:asciiTheme="minorHAnsi" w:eastAsiaTheme="minorEastAsia" w:hAnsiTheme="minorHAnsi" w:cstheme="minorBidi"/>
          <w:lang w:val="en-GB"/>
        </w:rPr>
      </w:pPr>
      <w:bookmarkStart w:id="39" w:name="_Toc149053400"/>
      <w:bookmarkStart w:id="40" w:name="_Toc62045197"/>
      <w:r w:rsidRPr="1518348F">
        <w:rPr>
          <w:rFonts w:asciiTheme="minorHAnsi" w:eastAsiaTheme="minorEastAsia" w:hAnsiTheme="minorHAnsi" w:cstheme="minorBidi"/>
          <w:lang w:val="en-GB"/>
        </w:rPr>
        <w:t>16 APPLICABLE LAW AND DISPUTES</w:t>
      </w:r>
      <w:bookmarkEnd w:id="39"/>
      <w:r w:rsidRPr="1518348F">
        <w:rPr>
          <w:rFonts w:asciiTheme="minorHAnsi" w:eastAsiaTheme="minorEastAsia" w:hAnsiTheme="minorHAnsi" w:cstheme="minorBidi"/>
          <w:lang w:val="en-GB"/>
        </w:rPr>
        <w:t xml:space="preserve">   </w:t>
      </w:r>
      <w:bookmarkEnd w:id="40"/>
    </w:p>
    <w:p w14:paraId="04BCCCDC" w14:textId="6ABA64E6"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16.1 This Agreement shall be governed by the EU</w:t>
      </w:r>
      <w:r w:rsidRPr="1518348F">
        <w:rPr>
          <w:rFonts w:asciiTheme="minorHAnsi" w:eastAsiaTheme="minorEastAsia" w:hAnsiTheme="minorHAnsi" w:cstheme="minorBidi"/>
          <w:lang w:val="en-GB"/>
        </w:rPr>
        <w:t xml:space="preserve"> air traffic regulation and the laws of Finland without giving effect to its choice of law provisions and principles.   </w:t>
      </w:r>
    </w:p>
    <w:p w14:paraId="5A0BCD17" w14:textId="0BBDC9AA"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16.2 In case of any disputes arising from the interpretation of this Agreement and its appendices, the disputes shall primarily be reso</w:t>
      </w:r>
      <w:r w:rsidRPr="1518348F">
        <w:rPr>
          <w:rFonts w:asciiTheme="minorHAnsi" w:eastAsiaTheme="minorEastAsia" w:hAnsiTheme="minorHAnsi" w:cstheme="minorBidi"/>
          <w:lang w:val="en-GB"/>
        </w:rPr>
        <w:t xml:space="preserve">lved through negotiations between the Parties. If the Parties cannot reach a settlement by negotiation, the disputes under this Agreement shall be submitted to the Helsinki District Court.   </w:t>
      </w:r>
    </w:p>
    <w:p w14:paraId="08AC1305" w14:textId="61D80EFB" w:rsidR="00227EB6" w:rsidRPr="00EF1D50" w:rsidRDefault="00D81F59" w:rsidP="1518348F">
      <w:pPr>
        <w:pStyle w:val="Heading2"/>
        <w:rPr>
          <w:rFonts w:eastAsiaTheme="minorEastAsia"/>
          <w:lang w:val="en-GB"/>
        </w:rPr>
      </w:pPr>
      <w:bookmarkStart w:id="41" w:name="_Toc149053401"/>
      <w:r w:rsidRPr="1518348F">
        <w:rPr>
          <w:rFonts w:eastAsiaTheme="minorEastAsia"/>
          <w:lang w:val="en-GB"/>
        </w:rPr>
        <w:t>17 OTHER PROVISIONS</w:t>
      </w:r>
      <w:bookmarkEnd w:id="41"/>
      <w:r w:rsidRPr="1518348F">
        <w:rPr>
          <w:rFonts w:eastAsiaTheme="minorEastAsia"/>
          <w:lang w:val="en-GB"/>
        </w:rPr>
        <w:t xml:space="preserve">   </w:t>
      </w:r>
    </w:p>
    <w:p w14:paraId="4C625353" w14:textId="42957EE0"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17.1 A Party does not lose the right to </w:t>
      </w:r>
      <w:r w:rsidRPr="1518348F">
        <w:rPr>
          <w:rFonts w:asciiTheme="minorHAnsi" w:eastAsiaTheme="minorEastAsia" w:hAnsiTheme="minorHAnsi" w:cstheme="minorBidi"/>
          <w:lang w:val="en-GB"/>
        </w:rPr>
        <w:t>invoke the other Party’s breach of the Agreement, the correct way of implementing the Agreement or the legal effects of the Agreement if the Party does not waive the right in writing. The Party’s possible waiver only concerns the specified breach of contra</w:t>
      </w:r>
      <w:r w:rsidRPr="1518348F">
        <w:rPr>
          <w:rFonts w:asciiTheme="minorHAnsi" w:eastAsiaTheme="minorEastAsia" w:hAnsiTheme="minorHAnsi" w:cstheme="minorBidi"/>
          <w:lang w:val="en-GB"/>
        </w:rPr>
        <w:t xml:space="preserve">ct or other matters waived in the notification in question and does not prevent the Party from claiming the fulfilment of the Agreement in all other respects.   </w:t>
      </w:r>
    </w:p>
    <w:p w14:paraId="73236CF1" w14:textId="068D38E8"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17.2 If any of the terms of the Agreement are considered null and void or unenforceable, it do</w:t>
      </w:r>
      <w:r w:rsidRPr="1518348F">
        <w:rPr>
          <w:rFonts w:asciiTheme="minorHAnsi" w:eastAsiaTheme="minorEastAsia" w:hAnsiTheme="minorHAnsi" w:cstheme="minorBidi"/>
          <w:lang w:val="en-GB"/>
        </w:rPr>
        <w:t xml:space="preserve">es not affect the validity or enforceability of the other terms of the Agreement, and the Parties shall </w:t>
      </w:r>
      <w:r w:rsidRPr="1518348F">
        <w:rPr>
          <w:rFonts w:asciiTheme="minorHAnsi" w:eastAsiaTheme="minorEastAsia" w:hAnsiTheme="minorHAnsi" w:cstheme="minorBidi"/>
          <w:lang w:val="en-GB"/>
        </w:rPr>
        <w:lastRenderedPageBreak/>
        <w:t xml:space="preserve">strive to negotiate about the replacement of the null and void or unenforceable term in good cooperation, so that the original purpose of the Agreement </w:t>
      </w:r>
      <w:r w:rsidRPr="1518348F">
        <w:rPr>
          <w:rFonts w:asciiTheme="minorHAnsi" w:eastAsiaTheme="minorEastAsia" w:hAnsiTheme="minorHAnsi" w:cstheme="minorBidi"/>
          <w:lang w:val="en-GB"/>
        </w:rPr>
        <w:t xml:space="preserve">is fulfilled as accurately as possible. If the Parties cannot agree on the replacement of the term, it does not affect the validity or enforceability of the other terms of the Agreement.   </w:t>
      </w:r>
    </w:p>
    <w:p w14:paraId="311758EE" w14:textId="35931F6D"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17.3 Both Parties bear their own damage if a Court orders an ineff</w:t>
      </w:r>
      <w:r w:rsidRPr="1518348F">
        <w:rPr>
          <w:rFonts w:asciiTheme="minorHAnsi" w:eastAsiaTheme="minorEastAsia" w:hAnsiTheme="minorHAnsi" w:cstheme="minorBidi"/>
          <w:lang w:val="en-GB"/>
        </w:rPr>
        <w:t xml:space="preserve">iciency sanction or a shortened agreement period regarding the Agreement.    </w:t>
      </w:r>
    </w:p>
    <w:p w14:paraId="67BB7435" w14:textId="18548D28"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17.4 Neither Party is entitled to transfer the Agreement or obligations under the Agreement to a third party in whole or in part without the prior written approval by the other P</w:t>
      </w:r>
      <w:r w:rsidRPr="1518348F">
        <w:rPr>
          <w:rFonts w:asciiTheme="minorHAnsi" w:eastAsiaTheme="minorEastAsia" w:hAnsiTheme="minorHAnsi" w:cstheme="minorBidi"/>
          <w:lang w:val="en-GB"/>
        </w:rPr>
        <w:t xml:space="preserve">arty.    </w:t>
      </w:r>
    </w:p>
    <w:p w14:paraId="1D65F59D" w14:textId="078A0A8E"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17.5 This Agreement together with its appendices represents the entire agreement between the Parties relating to the subject matter hereof.    </w:t>
      </w:r>
    </w:p>
    <w:p w14:paraId="6B8C5223" w14:textId="555C3C67"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17.6 All amendments and additions to this Agreement have to be made in writing and enter into force wh</w:t>
      </w:r>
      <w:r w:rsidRPr="1518348F">
        <w:rPr>
          <w:rFonts w:asciiTheme="minorHAnsi" w:eastAsiaTheme="minorEastAsia" w:hAnsiTheme="minorHAnsi" w:cstheme="minorBidi"/>
          <w:lang w:val="en-GB"/>
        </w:rPr>
        <w:t xml:space="preserve">en both Parties have accepted them.   </w:t>
      </w:r>
    </w:p>
    <w:p w14:paraId="0137FB36" w14:textId="3E9DE320"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17.7 The termination, expiration or cancellation of the Agreement, regardless of the basis, does not nullify such terms of the Agreement which by their nature are intended to remain in force regardless of the basis fo</w:t>
      </w:r>
      <w:r w:rsidRPr="1518348F">
        <w:rPr>
          <w:rFonts w:asciiTheme="minorHAnsi" w:eastAsiaTheme="minorEastAsia" w:hAnsiTheme="minorHAnsi" w:cstheme="minorBidi"/>
          <w:lang w:val="en-GB"/>
        </w:rPr>
        <w:t xml:space="preserve">r the termination, expiration or cancellation of the Agreement.    </w:t>
      </w:r>
    </w:p>
    <w:p w14:paraId="5BACE8B5" w14:textId="3D237EF4"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17.8 All notifications regarding the Agreement and its appendices shall be made in writing and be sent by e-mail to the address of the receiving Party mentioned below or to another address</w:t>
      </w:r>
      <w:r w:rsidRPr="1518348F">
        <w:rPr>
          <w:rFonts w:asciiTheme="minorHAnsi" w:eastAsiaTheme="minorEastAsia" w:hAnsiTheme="minorHAnsi" w:cstheme="minorBidi"/>
          <w:lang w:val="en-GB"/>
        </w:rPr>
        <w:t xml:space="preserve"> given in writing by the receiving Party. A Party has the right to change the contact person by notifying the other Party about this in writing.</w:t>
      </w:r>
    </w:p>
    <w:p w14:paraId="13685A66" w14:textId="78D1C483" w:rsidR="00227EB6" w:rsidRPr="00EF1D50" w:rsidRDefault="00D81F59" w:rsidP="7E0345A5">
      <w:pPr>
        <w:pStyle w:val="NormalWeb"/>
        <w:rPr>
          <w:rFonts w:asciiTheme="minorHAnsi" w:eastAsiaTheme="minorEastAsia" w:hAnsiTheme="minorHAnsi" w:cstheme="minorBidi"/>
          <w:strike/>
          <w:lang w:val="en-GB"/>
        </w:rPr>
      </w:pPr>
      <w:r w:rsidRPr="7E0345A5">
        <w:rPr>
          <w:rFonts w:asciiTheme="minorHAnsi" w:eastAsiaTheme="minorEastAsia" w:hAnsiTheme="minorHAnsi" w:cstheme="minorBidi"/>
          <w:lang w:val="en-GB"/>
        </w:rPr>
        <w:t xml:space="preserve"> </w:t>
      </w:r>
    </w:p>
    <w:p w14:paraId="0A47FB3E" w14:textId="19C9C282"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Buyer </w:t>
      </w:r>
      <w:r w:rsidR="008C5BD9">
        <w:rPr>
          <w:rFonts w:asciiTheme="minorHAnsi" w:eastAsiaTheme="minorEastAsia" w:hAnsiTheme="minorHAnsi" w:cstheme="minorBidi"/>
          <w:lang w:val="en-GB"/>
        </w:rPr>
        <w:t>1</w:t>
      </w:r>
      <w:r w:rsidRPr="1518348F">
        <w:rPr>
          <w:rFonts w:asciiTheme="minorHAnsi" w:eastAsiaTheme="minorEastAsia" w:hAnsiTheme="minorHAnsi" w:cstheme="minorBidi"/>
          <w:lang w:val="en-GB"/>
        </w:rPr>
        <w:t xml:space="preserve"> </w:t>
      </w:r>
      <w:r w:rsidR="008C5BD9">
        <w:rPr>
          <w:rFonts w:asciiTheme="minorHAnsi" w:eastAsiaTheme="minorEastAsia" w:hAnsiTheme="minorHAnsi" w:cstheme="minorBidi"/>
          <w:lang w:val="en-GB"/>
        </w:rPr>
        <w:t>- Traficom</w:t>
      </w:r>
    </w:p>
    <w:p w14:paraId="067E3FF6" w14:textId="26F461E0" w:rsidR="00227EB6" w:rsidRDefault="00D81F59" w:rsidP="1518348F">
      <w:pPr>
        <w:pStyle w:val="NormalWeb"/>
        <w:rPr>
          <w:rFonts w:asciiTheme="minorHAnsi" w:eastAsiaTheme="minorEastAsia" w:hAnsiTheme="minorHAnsi" w:cstheme="minorBidi"/>
          <w:lang w:val="en-US"/>
        </w:rPr>
      </w:pPr>
      <w:r w:rsidRPr="00464FCA">
        <w:rPr>
          <w:rFonts w:asciiTheme="minorHAnsi" w:eastAsiaTheme="minorEastAsia" w:hAnsiTheme="minorHAnsi" w:cstheme="minorBidi"/>
          <w:highlight w:val="yellow"/>
          <w:lang w:val="en-US"/>
        </w:rPr>
        <w:t>X</w:t>
      </w:r>
      <w:r w:rsidR="001C013B" w:rsidRPr="00464FCA">
        <w:rPr>
          <w:rFonts w:asciiTheme="minorHAnsi" w:eastAsiaTheme="minorEastAsia" w:hAnsiTheme="minorHAnsi" w:cstheme="minorBidi"/>
          <w:highlight w:val="yellow"/>
          <w:lang w:val="en-US"/>
        </w:rPr>
        <w:t>xxxx</w:t>
      </w:r>
    </w:p>
    <w:p w14:paraId="1D2B7097" w14:textId="312BB01B" w:rsidR="008C5BD9" w:rsidRPr="00EF1D50" w:rsidRDefault="00D81F59" w:rsidP="008C5BD9">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Buyer </w:t>
      </w:r>
      <w:r>
        <w:rPr>
          <w:rFonts w:asciiTheme="minorHAnsi" w:eastAsiaTheme="minorEastAsia" w:hAnsiTheme="minorHAnsi" w:cstheme="minorBidi"/>
          <w:lang w:val="en-GB"/>
        </w:rPr>
        <w:t xml:space="preserve">2 - Region, City </w:t>
      </w:r>
    </w:p>
    <w:p w14:paraId="268B19D6" w14:textId="77777777" w:rsidR="008C5BD9" w:rsidRPr="005C1423" w:rsidRDefault="00D81F59" w:rsidP="008C5BD9">
      <w:pPr>
        <w:pStyle w:val="NormalWeb"/>
        <w:rPr>
          <w:rFonts w:asciiTheme="minorHAnsi" w:eastAsiaTheme="minorEastAsia" w:hAnsiTheme="minorHAnsi" w:cstheme="minorBidi"/>
          <w:lang w:val="en-US"/>
        </w:rPr>
      </w:pPr>
      <w:r w:rsidRPr="00464FCA">
        <w:rPr>
          <w:rFonts w:asciiTheme="minorHAnsi" w:eastAsiaTheme="minorEastAsia" w:hAnsiTheme="minorHAnsi" w:cstheme="minorBidi"/>
          <w:highlight w:val="yellow"/>
          <w:lang w:val="en-US"/>
        </w:rPr>
        <w:t>xxxxx</w:t>
      </w:r>
    </w:p>
    <w:p w14:paraId="346869F4" w14:textId="77777777"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Air Operator   </w:t>
      </w:r>
    </w:p>
    <w:p w14:paraId="24B58837" w14:textId="3F2E2624" w:rsidR="00227EB6" w:rsidRPr="00EF1D50" w:rsidRDefault="00D81F59" w:rsidP="1518348F">
      <w:pPr>
        <w:pStyle w:val="NormalWeb"/>
        <w:rPr>
          <w:rFonts w:asciiTheme="minorHAnsi" w:eastAsiaTheme="minorEastAsia" w:hAnsiTheme="minorHAnsi" w:cstheme="minorBidi"/>
          <w:lang w:val="en-GB"/>
        </w:rPr>
      </w:pPr>
      <w:r w:rsidRPr="00464FCA">
        <w:rPr>
          <w:rFonts w:asciiTheme="minorHAnsi" w:eastAsiaTheme="minorEastAsia" w:hAnsiTheme="minorHAnsi" w:cstheme="minorBidi"/>
          <w:highlight w:val="yellow"/>
          <w:lang w:val="en-GB"/>
        </w:rPr>
        <w:t>xxxxx</w:t>
      </w:r>
      <w:r w:rsidRPr="1518348F">
        <w:rPr>
          <w:rFonts w:asciiTheme="minorHAnsi" w:eastAsiaTheme="minorEastAsia" w:hAnsiTheme="minorHAnsi" w:cstheme="minorBidi"/>
          <w:lang w:val="en-GB"/>
        </w:rPr>
        <w:t xml:space="preserve">  </w:t>
      </w:r>
    </w:p>
    <w:p w14:paraId="5D7887C0" w14:textId="77777777" w:rsidR="004E0002" w:rsidRPr="00EF1D50" w:rsidRDefault="004E0002" w:rsidP="7E0345A5">
      <w:pPr>
        <w:pStyle w:val="NormalWeb"/>
        <w:rPr>
          <w:rFonts w:asciiTheme="minorHAnsi" w:eastAsiaTheme="minorEastAsia" w:hAnsiTheme="minorHAnsi" w:cstheme="minorBidi"/>
          <w:lang w:val="en-GB"/>
        </w:rPr>
      </w:pPr>
    </w:p>
    <w:p w14:paraId="5E66E40D" w14:textId="39FDC615" w:rsidR="00227EB6" w:rsidRPr="00EF1D50" w:rsidRDefault="00D81F59" w:rsidP="1518348F">
      <w:pPr>
        <w:pStyle w:val="Heading2"/>
        <w:rPr>
          <w:rFonts w:asciiTheme="minorHAnsi" w:eastAsiaTheme="minorEastAsia" w:hAnsiTheme="minorHAnsi" w:cstheme="minorBidi"/>
          <w:lang w:val="en-GB"/>
        </w:rPr>
      </w:pPr>
      <w:bookmarkStart w:id="42" w:name="_Toc149053402"/>
      <w:bookmarkStart w:id="43" w:name="_Toc62045198"/>
      <w:r w:rsidRPr="1518348F">
        <w:rPr>
          <w:rFonts w:asciiTheme="minorHAnsi" w:eastAsiaTheme="minorEastAsia" w:hAnsiTheme="minorHAnsi" w:cstheme="minorBidi"/>
          <w:lang w:val="en-GB"/>
        </w:rPr>
        <w:t>18 SIGNATURES</w:t>
      </w:r>
      <w:bookmarkEnd w:id="42"/>
      <w:r w:rsidRPr="1518348F">
        <w:rPr>
          <w:rFonts w:asciiTheme="minorHAnsi" w:eastAsiaTheme="minorEastAsia" w:hAnsiTheme="minorHAnsi" w:cstheme="minorBidi"/>
          <w:lang w:val="en-GB"/>
        </w:rPr>
        <w:t xml:space="preserve">   </w:t>
      </w:r>
      <w:bookmarkEnd w:id="43"/>
    </w:p>
    <w:p w14:paraId="2C47BD56" w14:textId="57A4F256"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18.1 This Agreement is made in two (2) identical copies, one for each party.   </w:t>
      </w:r>
    </w:p>
    <w:p w14:paraId="3D3CE078" w14:textId="77777777" w:rsidR="00AD4461"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lastRenderedPageBreak/>
        <w:t>THE FINNISH TRANSPORT AND COMMUNICATIONS AGENCY</w:t>
      </w:r>
    </w:p>
    <w:p w14:paraId="57375452" w14:textId="7178CA1F" w:rsidR="00227EB6" w:rsidRPr="00EF1D50" w:rsidRDefault="00D81F59" w:rsidP="7E0345A5">
      <w:pPr>
        <w:pStyle w:val="NormalWeb"/>
        <w:rPr>
          <w:rFonts w:asciiTheme="minorHAnsi" w:eastAsiaTheme="minorEastAsia" w:hAnsiTheme="minorHAnsi" w:cstheme="minorBidi"/>
          <w:lang w:val="en-GB"/>
        </w:rPr>
      </w:pPr>
      <w:r>
        <w:rPr>
          <w:lang w:val="en-GB"/>
        </w:rPr>
        <w:tab/>
      </w:r>
      <w:r>
        <w:rPr>
          <w:lang w:val="en-GB"/>
        </w:rPr>
        <w:tab/>
      </w:r>
    </w:p>
    <w:p w14:paraId="3204EAD7" w14:textId="77777777" w:rsidR="00AD4461"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____________________________ </w:t>
      </w:r>
    </w:p>
    <w:p w14:paraId="2BAA3CBA" w14:textId="50BDE73F" w:rsidR="00D817B4" w:rsidRPr="00D817B4" w:rsidRDefault="00D81F59" w:rsidP="00D817B4">
      <w:pPr>
        <w:rPr>
          <w:rFonts w:ascii="Calibri" w:eastAsia="Times New Roman" w:hAnsi="Calibri" w:cs="Calibri"/>
          <w:color w:val="000000"/>
          <w:lang w:val="en-US" w:eastAsia="fi-FI"/>
        </w:rPr>
      </w:pPr>
      <w:r>
        <w:rPr>
          <w:rFonts w:eastAsiaTheme="minorEastAsia"/>
          <w:highlight w:val="yellow"/>
          <w:lang w:val="en-GB"/>
        </w:rPr>
        <w:t>Xxxx xxxxx</w:t>
      </w:r>
      <w:r w:rsidR="003142D9" w:rsidRPr="00464FCA">
        <w:rPr>
          <w:rFonts w:eastAsiaTheme="minorEastAsia"/>
          <w:highlight w:val="yellow"/>
          <w:lang w:val="en-GB"/>
        </w:rPr>
        <w:t xml:space="preserve">, </w:t>
      </w:r>
      <w:r>
        <w:rPr>
          <w:rFonts w:eastAsiaTheme="minorEastAsia"/>
          <w:highlight w:val="yellow"/>
          <w:lang w:val="en-GB"/>
        </w:rPr>
        <w:t>D</w:t>
      </w:r>
      <w:r w:rsidR="003142D9" w:rsidRPr="00464FCA">
        <w:rPr>
          <w:rFonts w:eastAsiaTheme="minorEastAsia"/>
          <w:highlight w:val="yellow"/>
          <w:lang w:val="en-GB"/>
        </w:rPr>
        <w:t>irector</w:t>
      </w:r>
      <w:r>
        <w:rPr>
          <w:rFonts w:eastAsiaTheme="minorEastAsia"/>
          <w:highlight w:val="yellow"/>
          <w:lang w:val="en-GB"/>
        </w:rPr>
        <w:t xml:space="preserve"> G</w:t>
      </w:r>
      <w:r w:rsidR="003142D9" w:rsidRPr="00464FCA">
        <w:rPr>
          <w:rFonts w:eastAsiaTheme="minorEastAsia"/>
          <w:highlight w:val="yellow"/>
          <w:lang w:val="en-GB"/>
        </w:rPr>
        <w:t>eneral</w:t>
      </w:r>
      <w:r>
        <w:rPr>
          <w:rFonts w:eastAsiaTheme="minorEastAsia"/>
          <w:lang w:val="en-GB"/>
        </w:rPr>
        <w:t>/</w:t>
      </w:r>
      <w:r w:rsidRPr="00D817B4">
        <w:rPr>
          <w:rFonts w:ascii="Calibri" w:eastAsia="Times New Roman" w:hAnsi="Calibri" w:cs="Calibri"/>
          <w:color w:val="000000"/>
          <w:lang w:val="en-US" w:eastAsia="fi-FI"/>
        </w:rPr>
        <w:t>Deputy Director-General</w:t>
      </w:r>
    </w:p>
    <w:p w14:paraId="1B92F4DD" w14:textId="77777777" w:rsidR="000B242E" w:rsidRDefault="000B242E" w:rsidP="008C5BD9">
      <w:pPr>
        <w:pStyle w:val="NormalWeb"/>
        <w:rPr>
          <w:rFonts w:asciiTheme="minorHAnsi" w:eastAsiaTheme="minorEastAsia" w:hAnsiTheme="minorHAnsi" w:cstheme="minorBidi"/>
          <w:lang w:val="en-GB"/>
        </w:rPr>
      </w:pPr>
    </w:p>
    <w:p w14:paraId="202992CB" w14:textId="740FC203" w:rsidR="008C5BD9" w:rsidRPr="00EF1D50" w:rsidRDefault="00D81F59" w:rsidP="008C5BD9">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THE </w:t>
      </w:r>
      <w:r>
        <w:rPr>
          <w:rFonts w:asciiTheme="minorHAnsi" w:eastAsiaTheme="minorEastAsia" w:hAnsiTheme="minorHAnsi" w:cstheme="minorBidi"/>
          <w:lang w:val="en-GB"/>
        </w:rPr>
        <w:t>City/Region</w:t>
      </w:r>
    </w:p>
    <w:p w14:paraId="75F140D2" w14:textId="77777777" w:rsidR="008C5BD9" w:rsidRPr="00EF1D50" w:rsidRDefault="00D81F59" w:rsidP="008C5BD9">
      <w:pPr>
        <w:pStyle w:val="NormalWeb"/>
        <w:rPr>
          <w:rFonts w:asciiTheme="minorHAnsi" w:eastAsiaTheme="minorEastAsia" w:hAnsiTheme="minorHAnsi" w:cstheme="minorBidi"/>
          <w:lang w:val="en-GB"/>
        </w:rPr>
      </w:pPr>
      <w:r>
        <w:rPr>
          <w:lang w:val="en-GB"/>
        </w:rPr>
        <w:tab/>
      </w:r>
      <w:r>
        <w:rPr>
          <w:lang w:val="en-GB"/>
        </w:rPr>
        <w:tab/>
      </w:r>
    </w:p>
    <w:p w14:paraId="4350B8A4" w14:textId="77777777" w:rsidR="008C5BD9" w:rsidRDefault="00D81F59" w:rsidP="008C5BD9">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____________________________ </w:t>
      </w:r>
    </w:p>
    <w:p w14:paraId="0AC84B44" w14:textId="471CC64A" w:rsidR="008C5BD9" w:rsidRPr="00D817B4" w:rsidRDefault="00D81F59" w:rsidP="008C5BD9">
      <w:pPr>
        <w:rPr>
          <w:rFonts w:ascii="Calibri" w:eastAsia="Times New Roman" w:hAnsi="Calibri" w:cs="Calibri"/>
          <w:color w:val="000000"/>
          <w:lang w:val="en-US" w:eastAsia="fi-FI"/>
        </w:rPr>
      </w:pPr>
      <w:r>
        <w:rPr>
          <w:rFonts w:eastAsiaTheme="minorEastAsia"/>
          <w:highlight w:val="yellow"/>
          <w:lang w:val="en-GB"/>
        </w:rPr>
        <w:t>Xxxx xxxxx</w:t>
      </w:r>
      <w:r>
        <w:rPr>
          <w:rFonts w:eastAsiaTheme="minorEastAsia"/>
          <w:lang w:val="en-GB"/>
        </w:rPr>
        <w:t>/ xxx/</w:t>
      </w:r>
    </w:p>
    <w:p w14:paraId="729C1664" w14:textId="1A7734CC" w:rsidR="00AD4461" w:rsidRPr="00D817B4" w:rsidRDefault="00AD4461" w:rsidP="1518348F">
      <w:pPr>
        <w:pStyle w:val="NormalWeb"/>
        <w:rPr>
          <w:rFonts w:asciiTheme="minorHAnsi" w:eastAsiaTheme="minorEastAsia" w:hAnsiTheme="minorHAnsi" w:cstheme="minorBidi"/>
          <w:lang w:val="en-US"/>
        </w:rPr>
      </w:pPr>
    </w:p>
    <w:p w14:paraId="5E37A644" w14:textId="136C2AD1" w:rsidR="00AD4461" w:rsidRDefault="00D81F59" w:rsidP="7E0345A5">
      <w:pPr>
        <w:pStyle w:val="NormalWeb"/>
        <w:rPr>
          <w:rFonts w:asciiTheme="minorHAnsi" w:eastAsiaTheme="minorEastAsia" w:hAnsiTheme="minorHAnsi" w:cstheme="minorBidi"/>
          <w:lang w:val="en-GB"/>
        </w:rPr>
      </w:pPr>
      <w:r>
        <w:rPr>
          <w:rFonts w:asciiTheme="minorHAnsi" w:eastAsiaTheme="minorEastAsia" w:hAnsiTheme="minorHAnsi" w:cstheme="minorBidi"/>
          <w:lang w:val="en-GB"/>
        </w:rPr>
        <w:t>The Air Operator</w:t>
      </w:r>
    </w:p>
    <w:p w14:paraId="3DA44611" w14:textId="70337AD5" w:rsidR="00AD4461" w:rsidRDefault="00D81F59" w:rsidP="1518348F">
      <w:pPr>
        <w:pStyle w:val="NormalWeb"/>
        <w:rPr>
          <w:rFonts w:asciiTheme="minorHAnsi" w:eastAsiaTheme="minorEastAsia" w:hAnsiTheme="minorHAnsi" w:cstheme="minorBidi"/>
          <w:lang w:val="en-GB"/>
        </w:rPr>
      </w:pPr>
      <w:r w:rsidRPr="00464FCA">
        <w:rPr>
          <w:rFonts w:asciiTheme="minorHAnsi" w:eastAsiaTheme="minorEastAsia" w:hAnsiTheme="minorHAnsi" w:cstheme="minorBidi"/>
          <w:highlight w:val="yellow"/>
          <w:lang w:val="en-GB"/>
        </w:rPr>
        <w:t>xxxxx</w:t>
      </w:r>
    </w:p>
    <w:p w14:paraId="1E6186EC" w14:textId="77777777" w:rsidR="00AD4461" w:rsidRDefault="00AD4461" w:rsidP="7E0345A5">
      <w:pPr>
        <w:pStyle w:val="NormalWeb"/>
        <w:rPr>
          <w:rFonts w:asciiTheme="minorHAnsi" w:eastAsiaTheme="minorEastAsia" w:hAnsiTheme="minorHAnsi" w:cstheme="minorBidi"/>
          <w:lang w:val="en-GB"/>
        </w:rPr>
      </w:pPr>
    </w:p>
    <w:p w14:paraId="72CA9695" w14:textId="77777777" w:rsidR="00AD4461"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____________________________ </w:t>
      </w:r>
    </w:p>
    <w:p w14:paraId="00AAC3F5" w14:textId="737DDF51" w:rsidR="00227EB6" w:rsidRPr="00EF1D50" w:rsidRDefault="00D81F59" w:rsidP="1518348F">
      <w:pPr>
        <w:pStyle w:val="NormalWeb"/>
        <w:rPr>
          <w:rFonts w:asciiTheme="minorHAnsi" w:eastAsiaTheme="minorEastAsia" w:hAnsiTheme="minorHAnsi" w:cstheme="minorBidi"/>
          <w:lang w:val="en-GB"/>
        </w:rPr>
      </w:pPr>
      <w:r w:rsidRPr="00464FCA">
        <w:rPr>
          <w:rFonts w:asciiTheme="minorHAnsi" w:eastAsiaTheme="minorEastAsia" w:hAnsiTheme="minorHAnsi" w:cstheme="minorBidi"/>
          <w:highlight w:val="yellow"/>
          <w:lang w:val="en-GB"/>
        </w:rPr>
        <w:t>X</w:t>
      </w:r>
      <w:r w:rsidR="003142D9" w:rsidRPr="00464FCA">
        <w:rPr>
          <w:rFonts w:asciiTheme="minorHAnsi" w:eastAsiaTheme="minorEastAsia" w:hAnsiTheme="minorHAnsi" w:cstheme="minorBidi"/>
          <w:highlight w:val="yellow"/>
          <w:lang w:val="en-GB"/>
        </w:rPr>
        <w:t>xxx</w:t>
      </w:r>
      <w:r>
        <w:rPr>
          <w:rFonts w:asciiTheme="minorHAnsi" w:eastAsiaTheme="minorEastAsia" w:hAnsiTheme="minorHAnsi" w:cstheme="minorBidi"/>
          <w:highlight w:val="yellow"/>
          <w:lang w:val="en-GB"/>
        </w:rPr>
        <w:t>,</w:t>
      </w:r>
      <w:r w:rsidR="003142D9" w:rsidRPr="00464FCA">
        <w:rPr>
          <w:rFonts w:asciiTheme="minorHAnsi" w:eastAsiaTheme="minorEastAsia" w:hAnsiTheme="minorHAnsi" w:cstheme="minorBidi"/>
          <w:highlight w:val="yellow"/>
          <w:lang w:val="en-GB"/>
        </w:rPr>
        <w:t xml:space="preserve"> CEO</w:t>
      </w:r>
      <w:r w:rsidR="003142D9" w:rsidRPr="1518348F">
        <w:rPr>
          <w:rFonts w:asciiTheme="minorHAnsi" w:eastAsiaTheme="minorEastAsia" w:hAnsiTheme="minorHAnsi" w:cstheme="minorBidi"/>
          <w:lang w:val="en-GB"/>
        </w:rPr>
        <w:t xml:space="preserve"> </w:t>
      </w:r>
    </w:p>
    <w:p w14:paraId="32B77F44" w14:textId="77777777" w:rsidR="00752D28" w:rsidRPr="00EF1D50" w:rsidRDefault="00D81F59" w:rsidP="7E0345A5">
      <w:pPr>
        <w:rPr>
          <w:rFonts w:eastAsiaTheme="minorEastAsia"/>
          <w:sz w:val="24"/>
          <w:szCs w:val="24"/>
          <w:lang w:val="en-GB"/>
        </w:rPr>
      </w:pPr>
      <w:r w:rsidRPr="7E0345A5">
        <w:rPr>
          <w:rFonts w:eastAsiaTheme="minorEastAsia"/>
          <w:lang w:val="en-GB"/>
        </w:rPr>
        <w:br w:type="page"/>
      </w:r>
    </w:p>
    <w:p w14:paraId="63AB61F4" w14:textId="0D9262C9" w:rsidR="00227EB6" w:rsidRPr="00EF1D50" w:rsidRDefault="00D81F59" w:rsidP="1518348F">
      <w:pPr>
        <w:pStyle w:val="Heading2"/>
        <w:rPr>
          <w:rFonts w:asciiTheme="minorHAnsi" w:eastAsiaTheme="minorEastAsia" w:hAnsiTheme="minorHAnsi" w:cstheme="minorBidi"/>
          <w:lang w:val="en-GB"/>
        </w:rPr>
      </w:pPr>
      <w:bookmarkStart w:id="44" w:name="_Toc149053403"/>
      <w:bookmarkStart w:id="45" w:name="_Toc62045199"/>
      <w:r w:rsidRPr="1518348F">
        <w:rPr>
          <w:rFonts w:asciiTheme="minorHAnsi" w:eastAsiaTheme="minorEastAsia" w:hAnsiTheme="minorHAnsi" w:cstheme="minorBidi"/>
          <w:lang w:val="en-GB"/>
        </w:rPr>
        <w:lastRenderedPageBreak/>
        <w:t>APPENDIX 1 DEFINITIONS</w:t>
      </w:r>
      <w:bookmarkEnd w:id="44"/>
      <w:r w:rsidRPr="1518348F">
        <w:rPr>
          <w:rFonts w:asciiTheme="minorHAnsi" w:eastAsiaTheme="minorEastAsia" w:hAnsiTheme="minorHAnsi" w:cstheme="minorBidi"/>
          <w:lang w:val="en-GB"/>
        </w:rPr>
        <w:t xml:space="preserve">   </w:t>
      </w:r>
      <w:bookmarkEnd w:id="45"/>
    </w:p>
    <w:p w14:paraId="43112352" w14:textId="713E841B" w:rsidR="00752D28" w:rsidRPr="001B5296" w:rsidRDefault="00D81F59" w:rsidP="1518348F">
      <w:pPr>
        <w:pStyle w:val="NormalWeb"/>
        <w:rPr>
          <w:rFonts w:asciiTheme="minorHAnsi" w:eastAsiaTheme="minorEastAsia" w:hAnsiTheme="minorHAnsi" w:cstheme="minorBidi"/>
          <w:i/>
          <w:iCs/>
          <w:lang w:val="en-GB"/>
        </w:rPr>
      </w:pPr>
      <w:r w:rsidRPr="1518348F">
        <w:rPr>
          <w:rFonts w:asciiTheme="minorHAnsi" w:eastAsiaTheme="minorEastAsia" w:hAnsiTheme="minorHAnsi" w:cstheme="minorBidi"/>
          <w:i/>
          <w:iCs/>
          <w:lang w:val="en-GB"/>
        </w:rPr>
        <w:t>Subcontracting</w:t>
      </w:r>
    </w:p>
    <w:p w14:paraId="1DDB2295" w14:textId="3F30B5C6" w:rsidR="00752D28"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In this Agreement, Subcontracting refers to air transport service procured by the Air Operator from another air operator entitled to provide Air Operations through a Leasing arrangement or similar arrangement. In this context, Subcontracting does not refer</w:t>
      </w:r>
      <w:r w:rsidRPr="1518348F">
        <w:rPr>
          <w:rFonts w:asciiTheme="minorHAnsi" w:eastAsiaTheme="minorEastAsia" w:hAnsiTheme="minorHAnsi" w:cstheme="minorBidi"/>
          <w:lang w:val="en-GB"/>
        </w:rPr>
        <w:t xml:space="preserve"> to the procurement of ground handling and passenger services at airports, for example.</w:t>
      </w:r>
    </w:p>
    <w:p w14:paraId="1E281752" w14:textId="0E063FB7" w:rsidR="00752D28" w:rsidRPr="001B5296" w:rsidRDefault="00D81F59" w:rsidP="1518348F">
      <w:pPr>
        <w:pStyle w:val="NormalWeb"/>
        <w:rPr>
          <w:rFonts w:asciiTheme="minorHAnsi" w:eastAsiaTheme="minorEastAsia" w:hAnsiTheme="minorHAnsi" w:cstheme="minorBidi"/>
          <w:i/>
          <w:iCs/>
          <w:lang w:val="en-GB"/>
        </w:rPr>
      </w:pPr>
      <w:r w:rsidRPr="1518348F">
        <w:rPr>
          <w:rFonts w:asciiTheme="minorHAnsi" w:eastAsiaTheme="minorEastAsia" w:hAnsiTheme="minorHAnsi" w:cstheme="minorBidi"/>
          <w:i/>
          <w:iCs/>
          <w:lang w:val="en-GB"/>
        </w:rPr>
        <w:t xml:space="preserve">Operating Compensation   </w:t>
      </w:r>
    </w:p>
    <w:p w14:paraId="12D1646E" w14:textId="74C8E34C" w:rsidR="00752D28"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Means the compensation paid by the Buyer to the Air Operator for executing the public service obligation on the Joensuu/Jyväskylä/Kajaani/</w:t>
      </w:r>
      <w:r w:rsidRPr="002D1734">
        <w:rPr>
          <w:rFonts w:asciiTheme="minorHAnsi" w:eastAsiaTheme="minorEastAsia" w:hAnsiTheme="minorHAnsi" w:cstheme="minorBidi"/>
          <w:lang w:val="en-GB"/>
        </w:rPr>
        <w:t>Kemi</w:t>
      </w:r>
      <w:r w:rsidR="00464FCA" w:rsidRPr="002D1734">
        <w:rPr>
          <w:rFonts w:asciiTheme="minorHAnsi" w:eastAsiaTheme="minorEastAsia" w:hAnsiTheme="minorHAnsi" w:cstheme="minorBidi"/>
          <w:lang w:val="en-GB"/>
        </w:rPr>
        <w:t>/</w:t>
      </w:r>
      <w:r w:rsidRPr="002D1734">
        <w:rPr>
          <w:rFonts w:asciiTheme="minorHAnsi" w:eastAsiaTheme="minorEastAsia" w:hAnsiTheme="minorHAnsi" w:cstheme="minorBidi"/>
          <w:lang w:val="en-GB"/>
        </w:rPr>
        <w:t>Kokkola-</w:t>
      </w:r>
      <w:r w:rsidRPr="1518348F">
        <w:rPr>
          <w:rFonts w:asciiTheme="minorHAnsi" w:eastAsiaTheme="minorEastAsia" w:hAnsiTheme="minorHAnsi" w:cstheme="minorBidi"/>
          <w:lang w:val="en-GB"/>
        </w:rPr>
        <w:t>Helsinki route, which pursuant to Article 17 of the regulation No 1008/2008 secures the amount required to cover the net costs and a reasonable profit for the service provider.</w:t>
      </w:r>
    </w:p>
    <w:p w14:paraId="251739F9" w14:textId="1727F0B9" w:rsidR="00227EB6" w:rsidRPr="001B5296" w:rsidRDefault="00D81F59" w:rsidP="1518348F">
      <w:pPr>
        <w:pStyle w:val="NormalWeb"/>
        <w:rPr>
          <w:rFonts w:asciiTheme="minorHAnsi" w:eastAsiaTheme="minorEastAsia" w:hAnsiTheme="minorHAnsi" w:cstheme="minorBidi"/>
          <w:i/>
          <w:iCs/>
          <w:lang w:val="en-GB"/>
        </w:rPr>
      </w:pPr>
      <w:r w:rsidRPr="1518348F">
        <w:rPr>
          <w:rFonts w:asciiTheme="minorHAnsi" w:eastAsiaTheme="minorEastAsia" w:hAnsiTheme="minorHAnsi" w:cstheme="minorBidi"/>
          <w:i/>
          <w:iCs/>
          <w:lang w:val="en-GB"/>
        </w:rPr>
        <w:t xml:space="preserve">Air Operator   </w:t>
      </w:r>
    </w:p>
    <w:p w14:paraId="2775B63A" w14:textId="77777777" w:rsidR="004E0002"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Defined in section “The Parties” of the Agreement.   </w:t>
      </w:r>
    </w:p>
    <w:p w14:paraId="527506A0" w14:textId="4F06FE4F" w:rsidR="004E0002" w:rsidRPr="001B5296" w:rsidRDefault="00D81F59" w:rsidP="1518348F">
      <w:pPr>
        <w:pStyle w:val="NormalWeb"/>
        <w:rPr>
          <w:rFonts w:asciiTheme="minorHAnsi" w:eastAsiaTheme="minorEastAsia" w:hAnsiTheme="minorHAnsi" w:cstheme="minorBidi"/>
          <w:i/>
          <w:iCs/>
          <w:lang w:val="en-GB"/>
        </w:rPr>
      </w:pPr>
      <w:r w:rsidRPr="1518348F">
        <w:rPr>
          <w:rFonts w:asciiTheme="minorHAnsi" w:eastAsiaTheme="minorEastAsia" w:hAnsiTheme="minorHAnsi" w:cstheme="minorBidi"/>
          <w:i/>
          <w:iCs/>
          <w:lang w:val="en-GB"/>
        </w:rPr>
        <w:t xml:space="preserve">Party/Parties   </w:t>
      </w:r>
    </w:p>
    <w:p w14:paraId="393B1874" w14:textId="77777777"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Defined in section “The Parties” of the Agreement.  </w:t>
      </w:r>
    </w:p>
    <w:p w14:paraId="2B25F22F" w14:textId="4386999C"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Means all materials and information received from the other Party that has been marked confidential or is to be understood as confid</w:t>
      </w:r>
      <w:r w:rsidRPr="1518348F">
        <w:rPr>
          <w:rFonts w:asciiTheme="minorHAnsi" w:eastAsiaTheme="minorEastAsia" w:hAnsiTheme="minorHAnsi" w:cstheme="minorBidi"/>
          <w:lang w:val="en-GB"/>
        </w:rPr>
        <w:t>ential regardless of whether the information is given orally, in writing, electronically or in other forms. A Party’s technical, economic and commercial information, which the other Party has received in activities related to the Agreement, is without rest</w:t>
      </w:r>
      <w:r w:rsidRPr="1518348F">
        <w:rPr>
          <w:rFonts w:asciiTheme="minorHAnsi" w:eastAsiaTheme="minorEastAsia" w:hAnsiTheme="minorHAnsi" w:cstheme="minorBidi"/>
          <w:lang w:val="en-GB"/>
        </w:rPr>
        <w:t xml:space="preserve">rictions Confidential Information.   </w:t>
      </w:r>
    </w:p>
    <w:p w14:paraId="78CCBD98" w14:textId="77777777" w:rsidR="004E0002" w:rsidRPr="001B5296" w:rsidRDefault="00D81F59" w:rsidP="1518348F">
      <w:pPr>
        <w:pStyle w:val="NormalWeb"/>
        <w:rPr>
          <w:rFonts w:asciiTheme="minorHAnsi" w:eastAsiaTheme="minorEastAsia" w:hAnsiTheme="minorHAnsi" w:cstheme="minorBidi"/>
          <w:i/>
          <w:iCs/>
          <w:lang w:val="en-GB"/>
        </w:rPr>
      </w:pPr>
      <w:r w:rsidRPr="1518348F">
        <w:rPr>
          <w:rFonts w:asciiTheme="minorHAnsi" w:eastAsiaTheme="minorEastAsia" w:hAnsiTheme="minorHAnsi" w:cstheme="minorBidi"/>
          <w:i/>
          <w:iCs/>
          <w:lang w:val="en-GB"/>
        </w:rPr>
        <w:t xml:space="preserve">Agreement Period </w:t>
      </w:r>
    </w:p>
    <w:p w14:paraId="69C8B8F5" w14:textId="32DD8F3C"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Defined in section 14.2 of the Agreement.   </w:t>
      </w:r>
    </w:p>
    <w:p w14:paraId="4AFB04E1" w14:textId="77777777" w:rsidR="004E0002" w:rsidRPr="001B5296" w:rsidRDefault="00D81F59" w:rsidP="1518348F">
      <w:pPr>
        <w:pStyle w:val="NormalWeb"/>
        <w:rPr>
          <w:rFonts w:asciiTheme="minorHAnsi" w:eastAsiaTheme="minorEastAsia" w:hAnsiTheme="minorHAnsi" w:cstheme="minorBidi"/>
          <w:i/>
          <w:iCs/>
          <w:lang w:val="en-GB"/>
        </w:rPr>
      </w:pPr>
      <w:r w:rsidRPr="1518348F">
        <w:rPr>
          <w:rFonts w:asciiTheme="minorHAnsi" w:eastAsiaTheme="minorEastAsia" w:hAnsiTheme="minorHAnsi" w:cstheme="minorBidi"/>
          <w:i/>
          <w:iCs/>
          <w:lang w:val="en-GB"/>
        </w:rPr>
        <w:t xml:space="preserve">Tender  </w:t>
      </w:r>
    </w:p>
    <w:p w14:paraId="546C7E92" w14:textId="61927763"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Defined in subsection (C) of section ‘Background and Purpose’ of the Agreement.   </w:t>
      </w:r>
    </w:p>
    <w:p w14:paraId="119AF092" w14:textId="77777777" w:rsidR="004E0002" w:rsidRPr="005229BD" w:rsidRDefault="00D81F59" w:rsidP="1518348F">
      <w:pPr>
        <w:pStyle w:val="NormalWeb"/>
        <w:rPr>
          <w:rFonts w:asciiTheme="minorHAnsi" w:eastAsiaTheme="minorEastAsia" w:hAnsiTheme="minorHAnsi" w:cstheme="minorBidi"/>
          <w:i/>
          <w:iCs/>
          <w:lang w:val="en-GB"/>
        </w:rPr>
      </w:pPr>
      <w:r w:rsidRPr="1518348F">
        <w:rPr>
          <w:rFonts w:asciiTheme="minorHAnsi" w:eastAsiaTheme="minorEastAsia" w:hAnsiTheme="minorHAnsi" w:cstheme="minorBidi"/>
          <w:i/>
          <w:iCs/>
          <w:lang w:val="en-GB"/>
        </w:rPr>
        <w:t xml:space="preserve">Invitation to Tender </w:t>
      </w:r>
    </w:p>
    <w:p w14:paraId="614092A2" w14:textId="1AF70581" w:rsidR="00227EB6" w:rsidRPr="00EF1D50" w:rsidRDefault="00D81F59"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Defined in subsection (B) of section ‘Bac</w:t>
      </w:r>
      <w:r w:rsidRPr="1518348F">
        <w:rPr>
          <w:rFonts w:asciiTheme="minorHAnsi" w:eastAsiaTheme="minorEastAsia" w:hAnsiTheme="minorHAnsi" w:cstheme="minorBidi"/>
          <w:lang w:val="en-GB"/>
        </w:rPr>
        <w:t xml:space="preserve">kground and Purpose’ of the Agreement.   </w:t>
      </w:r>
    </w:p>
    <w:p w14:paraId="7A71DCB3" w14:textId="6C1E9B4D" w:rsidR="00752D28" w:rsidRPr="005229BD" w:rsidRDefault="00D81F59" w:rsidP="1518348F">
      <w:pPr>
        <w:pStyle w:val="NormalWeb"/>
        <w:ind w:left="2608" w:hanging="2608"/>
        <w:rPr>
          <w:rFonts w:asciiTheme="minorHAnsi" w:eastAsiaTheme="minorEastAsia" w:hAnsiTheme="minorHAnsi" w:cstheme="minorBidi"/>
          <w:i/>
          <w:iCs/>
          <w:lang w:val="en-GB"/>
        </w:rPr>
      </w:pPr>
      <w:r w:rsidRPr="1518348F">
        <w:rPr>
          <w:rFonts w:asciiTheme="minorHAnsi" w:eastAsiaTheme="minorEastAsia" w:hAnsiTheme="minorHAnsi" w:cstheme="minorBidi"/>
          <w:i/>
          <w:iCs/>
          <w:lang w:val="en-GB"/>
        </w:rPr>
        <w:t xml:space="preserve">Data Protection Regulation    </w:t>
      </w:r>
    </w:p>
    <w:p w14:paraId="0E43A2E5" w14:textId="77777777" w:rsidR="002D1734" w:rsidRDefault="00D81F59" w:rsidP="002D1734">
      <w:pPr>
        <w:pStyle w:val="NoSpacing"/>
        <w:rPr>
          <w:lang w:val="en-GB"/>
        </w:rPr>
      </w:pPr>
      <w:r w:rsidRPr="1518348F">
        <w:rPr>
          <w:lang w:val="en-GB"/>
        </w:rPr>
        <w:t>means the EU’s General Data Protection Regulation (EC 2016/679) and all other obligations in data</w:t>
      </w:r>
    </w:p>
    <w:p w14:paraId="0542C7A8" w14:textId="77777777" w:rsidR="002D1734" w:rsidRDefault="00D81F59" w:rsidP="002D1734">
      <w:pPr>
        <w:pStyle w:val="NoSpacing"/>
        <w:rPr>
          <w:lang w:val="en-GB"/>
        </w:rPr>
      </w:pPr>
      <w:r w:rsidRPr="1518348F">
        <w:rPr>
          <w:lang w:val="en-GB"/>
        </w:rPr>
        <w:t xml:space="preserve">protection acts/regulations possibly applicable to the Buyer’s operations, </w:t>
      </w:r>
      <w:r w:rsidRPr="1518348F">
        <w:rPr>
          <w:lang w:val="en-GB"/>
        </w:rPr>
        <w:t>including those of the</w:t>
      </w:r>
    </w:p>
    <w:p w14:paraId="224F8BF2" w14:textId="77777777" w:rsidR="002D1734" w:rsidRDefault="00D81F59" w:rsidP="002D1734">
      <w:pPr>
        <w:pStyle w:val="NoSpacing"/>
        <w:rPr>
          <w:lang w:val="en-GB"/>
        </w:rPr>
      </w:pPr>
      <w:r w:rsidRPr="1518348F">
        <w:rPr>
          <w:lang w:val="en-GB"/>
        </w:rPr>
        <w:lastRenderedPageBreak/>
        <w:t xml:space="preserve">European Union, as well as guidelines and regulations given by data protection authorities </w:t>
      </w:r>
    </w:p>
    <w:p w14:paraId="5EE668DC" w14:textId="60B878F0" w:rsidR="00752D28" w:rsidRPr="00EF1D50" w:rsidRDefault="00D81F59" w:rsidP="002D1734">
      <w:pPr>
        <w:pStyle w:val="NoSpacing"/>
        <w:rPr>
          <w:lang w:val="en-GB"/>
        </w:rPr>
      </w:pPr>
      <w:r>
        <w:rPr>
          <w:lang w:val="en-GB"/>
        </w:rPr>
        <w:t>a</w:t>
      </w:r>
      <w:r w:rsidR="003142D9" w:rsidRPr="1518348F">
        <w:rPr>
          <w:lang w:val="en-GB"/>
        </w:rPr>
        <w:t xml:space="preserve">pplicable at a given time.    </w:t>
      </w:r>
    </w:p>
    <w:p w14:paraId="5D2D5195" w14:textId="63842194" w:rsidR="00306000" w:rsidRPr="00EF1D50" w:rsidRDefault="00306000" w:rsidP="7E0345A5">
      <w:pPr>
        <w:pStyle w:val="NormalWeb"/>
        <w:rPr>
          <w:rFonts w:asciiTheme="minorHAnsi" w:eastAsiaTheme="minorEastAsia" w:hAnsiTheme="minorHAnsi" w:cstheme="minorBidi"/>
          <w:lang w:val="en-GB"/>
        </w:rPr>
      </w:pPr>
    </w:p>
    <w:p w14:paraId="0B35367A" w14:textId="77777777" w:rsidR="00227EB6" w:rsidRPr="00EF1D50" w:rsidRDefault="00227EB6" w:rsidP="7E0345A5">
      <w:pPr>
        <w:pStyle w:val="NormalWeb"/>
        <w:rPr>
          <w:rFonts w:asciiTheme="minorHAnsi" w:eastAsiaTheme="minorEastAsia" w:hAnsiTheme="minorHAnsi" w:cstheme="minorBidi"/>
          <w:lang w:val="en-GB"/>
        </w:rPr>
      </w:pPr>
    </w:p>
    <w:sectPr w:rsidR="00227EB6" w:rsidRPr="00EF1D50" w:rsidSect="00C2471A">
      <w:headerReference w:type="default" r:id="rId16"/>
      <w:pgSz w:w="11906" w:h="16838"/>
      <w:pgMar w:top="1417" w:right="1134"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uutu Elo" w:date="2023-10-18T14:29:00Z" w:initials="RE">
    <w:p w14:paraId="0F426B2F" w14:textId="33E8D83A" w:rsidR="001C09FA" w:rsidRPr="001C09FA" w:rsidRDefault="00D81F59" w:rsidP="001C09FA">
      <w:pPr>
        <w:pStyle w:val="ListParagraph"/>
        <w:numPr>
          <w:ilvl w:val="0"/>
          <w:numId w:val="13"/>
        </w:numPr>
        <w:rPr>
          <w:lang w:val="en-US"/>
        </w:rPr>
      </w:pPr>
      <w:r>
        <w:rPr>
          <w:rStyle w:val="CommentReference"/>
        </w:rPr>
        <w:annotationRef/>
      </w:r>
      <w:r w:rsidRPr="001C09FA">
        <w:rPr>
          <w:lang w:val="en-US"/>
        </w:rPr>
        <w:t>Joensuu</w:t>
      </w:r>
      <w:r w:rsidRPr="001C09FA">
        <w:rPr>
          <w:lang w:val="en-US"/>
        </w:rPr>
        <w:br/>
      </w:r>
      <w:r w:rsidRPr="001C09FA">
        <w:rPr>
          <w:i/>
          <w:iCs/>
          <w:sz w:val="24"/>
          <w:szCs w:val="24"/>
          <w:lang w:val="en-GB"/>
        </w:rPr>
        <w:t>CITY/REGION name: Joensuu</w:t>
      </w:r>
    </w:p>
    <w:p w14:paraId="021694B6" w14:textId="77777777" w:rsidR="001C09FA" w:rsidRPr="001C09FA" w:rsidRDefault="00D81F59" w:rsidP="001C09FA">
      <w:pPr>
        <w:rPr>
          <w:lang w:val="en-US"/>
        </w:rPr>
      </w:pPr>
      <w:r>
        <w:rPr>
          <w:i/>
          <w:iCs/>
          <w:sz w:val="24"/>
          <w:szCs w:val="24"/>
          <w:lang w:val="en-GB"/>
        </w:rPr>
        <w:t>National Business ID: 0242746-2</w:t>
      </w:r>
    </w:p>
    <w:p w14:paraId="3753CB28" w14:textId="77777777" w:rsidR="001C09FA" w:rsidRDefault="00D81F59" w:rsidP="001C09FA">
      <w:r w:rsidRPr="001C09FA">
        <w:rPr>
          <w:i/>
          <w:iCs/>
          <w:sz w:val="24"/>
          <w:szCs w:val="24"/>
        </w:rPr>
        <w:t>Postal address: Joensuun kaupunki, PL 59</w:t>
      </w:r>
    </w:p>
    <w:p w14:paraId="24A58A7D" w14:textId="77777777" w:rsidR="001C09FA" w:rsidRPr="001C09FA" w:rsidRDefault="00D81F59" w:rsidP="001C09FA">
      <w:pPr>
        <w:rPr>
          <w:lang w:val="en-US"/>
        </w:rPr>
      </w:pPr>
      <w:r>
        <w:rPr>
          <w:i/>
          <w:iCs/>
          <w:sz w:val="24"/>
          <w:szCs w:val="24"/>
          <w:lang w:val="en-GB"/>
        </w:rPr>
        <w:t>Post office: Joensuu</w:t>
      </w:r>
    </w:p>
    <w:p w14:paraId="7DBE966D" w14:textId="77777777" w:rsidR="001C09FA" w:rsidRPr="001C09FA" w:rsidRDefault="00D81F59" w:rsidP="001C09FA">
      <w:pPr>
        <w:rPr>
          <w:lang w:val="en-US"/>
        </w:rPr>
      </w:pPr>
      <w:r>
        <w:rPr>
          <w:i/>
          <w:iCs/>
          <w:sz w:val="24"/>
          <w:szCs w:val="24"/>
          <w:lang w:val="en-GB"/>
        </w:rPr>
        <w:t>Postal code: 80101</w:t>
      </w:r>
    </w:p>
    <w:p w14:paraId="139DDC92" w14:textId="77777777" w:rsidR="001C09FA" w:rsidRPr="001C09FA" w:rsidRDefault="00D81F59" w:rsidP="001C09FA">
      <w:pPr>
        <w:rPr>
          <w:lang w:val="en-US"/>
        </w:rPr>
      </w:pPr>
      <w:r>
        <w:rPr>
          <w:i/>
          <w:iCs/>
          <w:sz w:val="24"/>
          <w:szCs w:val="24"/>
          <w:lang w:val="en-GB"/>
        </w:rPr>
        <w:t xml:space="preserve">Email address: </w:t>
      </w:r>
      <w:hyperlink r:id="rId1" w:history="1">
        <w:r>
          <w:rPr>
            <w:rStyle w:val="Hyperlink"/>
            <w:i/>
            <w:iCs/>
            <w:sz w:val="24"/>
            <w:szCs w:val="24"/>
            <w:lang w:val="en-GB"/>
          </w:rPr>
          <w:t>kirjaamo@joensuu.fi</w:t>
        </w:r>
      </w:hyperlink>
    </w:p>
    <w:p w14:paraId="0B81CCBC" w14:textId="77777777" w:rsidR="001316E7" w:rsidRDefault="00D81F59" w:rsidP="001316E7">
      <w:pPr>
        <w:rPr>
          <w:i/>
          <w:iCs/>
          <w:sz w:val="24"/>
          <w:szCs w:val="24"/>
          <w:lang w:val="en-GB"/>
        </w:rPr>
      </w:pPr>
      <w:r w:rsidRPr="001C09FA">
        <w:rPr>
          <w:lang w:val="en-US"/>
        </w:rPr>
        <w:t>B</w:t>
      </w:r>
      <w:r>
        <w:rPr>
          <w:lang w:val="en-US"/>
        </w:rPr>
        <w:t>)Jyväskylä</w:t>
      </w:r>
      <w:r w:rsidRPr="001316E7">
        <w:rPr>
          <w:i/>
          <w:iCs/>
          <w:sz w:val="24"/>
          <w:szCs w:val="24"/>
          <w:lang w:val="en-GB"/>
        </w:rPr>
        <w:t xml:space="preserve"> </w:t>
      </w:r>
    </w:p>
    <w:p w14:paraId="00FD1B93" w14:textId="6B2F2A97" w:rsidR="001316E7" w:rsidRPr="001316E7" w:rsidRDefault="00D81F59" w:rsidP="001316E7">
      <w:pPr>
        <w:rPr>
          <w:lang w:val="en-US"/>
        </w:rPr>
      </w:pPr>
      <w:r>
        <w:rPr>
          <w:i/>
          <w:iCs/>
          <w:sz w:val="24"/>
          <w:szCs w:val="24"/>
          <w:lang w:val="en-GB"/>
        </w:rPr>
        <w:t>CITY/REGION name: City of Jyväskylä</w:t>
      </w:r>
    </w:p>
    <w:p w14:paraId="09179845" w14:textId="77777777" w:rsidR="001316E7" w:rsidRPr="001316E7" w:rsidRDefault="00D81F59" w:rsidP="001316E7">
      <w:pPr>
        <w:rPr>
          <w:lang w:val="en-US"/>
        </w:rPr>
      </w:pPr>
      <w:r>
        <w:rPr>
          <w:i/>
          <w:iCs/>
          <w:sz w:val="24"/>
          <w:szCs w:val="24"/>
          <w:lang w:val="en-GB"/>
        </w:rPr>
        <w:t xml:space="preserve">National Business ID: </w:t>
      </w:r>
      <w:r>
        <w:rPr>
          <w:i/>
          <w:iCs/>
          <w:sz w:val="24"/>
          <w:szCs w:val="24"/>
          <w:lang w:val="en-US"/>
        </w:rPr>
        <w:t>0174666-4</w:t>
      </w:r>
    </w:p>
    <w:p w14:paraId="69393594" w14:textId="77777777" w:rsidR="001316E7" w:rsidRPr="001316E7" w:rsidRDefault="00D81F59" w:rsidP="001316E7">
      <w:pPr>
        <w:rPr>
          <w:lang w:val="en-US"/>
        </w:rPr>
      </w:pPr>
      <w:r>
        <w:rPr>
          <w:i/>
          <w:iCs/>
          <w:sz w:val="24"/>
          <w:szCs w:val="24"/>
          <w:lang w:val="en-GB"/>
        </w:rPr>
        <w:t>Postal address: PL 193</w:t>
      </w:r>
    </w:p>
    <w:p w14:paraId="52C9620B" w14:textId="77777777" w:rsidR="001316E7" w:rsidRPr="001316E7" w:rsidRDefault="00D81F59" w:rsidP="001316E7">
      <w:pPr>
        <w:rPr>
          <w:lang w:val="en-US"/>
        </w:rPr>
      </w:pPr>
      <w:r>
        <w:rPr>
          <w:i/>
          <w:iCs/>
          <w:sz w:val="24"/>
          <w:szCs w:val="24"/>
          <w:lang w:val="en-GB"/>
        </w:rPr>
        <w:t>Post office: Jyväskylä</w:t>
      </w:r>
    </w:p>
    <w:p w14:paraId="12C3181D" w14:textId="77777777" w:rsidR="001316E7" w:rsidRPr="001316E7" w:rsidRDefault="00D81F59" w:rsidP="001316E7">
      <w:pPr>
        <w:rPr>
          <w:lang w:val="en-US"/>
        </w:rPr>
      </w:pPr>
      <w:r>
        <w:rPr>
          <w:i/>
          <w:iCs/>
          <w:sz w:val="24"/>
          <w:szCs w:val="24"/>
          <w:lang w:val="en-GB"/>
        </w:rPr>
        <w:t>Postal code: 40100</w:t>
      </w:r>
    </w:p>
    <w:p w14:paraId="6180DB63" w14:textId="77777777" w:rsidR="001316E7" w:rsidRPr="001316E7" w:rsidRDefault="00D81F59" w:rsidP="001316E7">
      <w:pPr>
        <w:rPr>
          <w:lang w:val="en-US"/>
        </w:rPr>
      </w:pPr>
      <w:r w:rsidRPr="001316E7">
        <w:rPr>
          <w:i/>
          <w:iCs/>
          <w:sz w:val="24"/>
          <w:szCs w:val="24"/>
          <w:lang w:val="en-US"/>
        </w:rPr>
        <w:t xml:space="preserve">Email address: </w:t>
      </w:r>
      <w:hyperlink r:id="rId2" w:history="1">
        <w:r w:rsidRPr="001316E7">
          <w:rPr>
            <w:rStyle w:val="Hyperlink"/>
            <w:i/>
            <w:iCs/>
            <w:sz w:val="24"/>
            <w:szCs w:val="24"/>
            <w:lang w:val="en-US"/>
          </w:rPr>
          <w:t>kirjaamo@jyvaskyla.fi</w:t>
        </w:r>
      </w:hyperlink>
    </w:p>
    <w:p w14:paraId="318E6DC4" w14:textId="77777777" w:rsidR="000E71EF" w:rsidRDefault="00D81F59" w:rsidP="000E71EF">
      <w:pPr>
        <w:rPr>
          <w:i/>
          <w:iCs/>
          <w:sz w:val="24"/>
          <w:szCs w:val="24"/>
          <w:lang w:val="en-GB"/>
        </w:rPr>
      </w:pPr>
      <w:r>
        <w:rPr>
          <w:lang w:val="en-US"/>
        </w:rPr>
        <w:t>C)</w:t>
      </w:r>
      <w:r w:rsidR="001316E7">
        <w:rPr>
          <w:lang w:val="en-US"/>
        </w:rPr>
        <w:t xml:space="preserve"> Kajaani</w:t>
      </w:r>
      <w:r>
        <w:rPr>
          <w:lang w:val="en-US"/>
        </w:rPr>
        <w:br/>
      </w:r>
      <w:r>
        <w:rPr>
          <w:i/>
          <w:iCs/>
          <w:sz w:val="24"/>
          <w:szCs w:val="24"/>
          <w:lang w:val="en-GB"/>
        </w:rPr>
        <w:t>CITY/REGION name: City of Kajaani</w:t>
      </w:r>
    </w:p>
    <w:p w14:paraId="4015C30F" w14:textId="77777777" w:rsidR="000E71EF" w:rsidRDefault="00D81F59" w:rsidP="000E71EF">
      <w:pPr>
        <w:rPr>
          <w:i/>
          <w:iCs/>
          <w:sz w:val="24"/>
          <w:szCs w:val="24"/>
          <w:lang w:val="en-GB"/>
        </w:rPr>
      </w:pPr>
      <w:r>
        <w:rPr>
          <w:i/>
          <w:iCs/>
          <w:sz w:val="24"/>
          <w:szCs w:val="24"/>
          <w:lang w:val="en-GB"/>
        </w:rPr>
        <w:t>National Business ID: 0214958-9</w:t>
      </w:r>
    </w:p>
    <w:p w14:paraId="1DE8DB89" w14:textId="77777777" w:rsidR="000E71EF" w:rsidRDefault="00D81F59" w:rsidP="000E71EF">
      <w:pPr>
        <w:rPr>
          <w:i/>
          <w:iCs/>
          <w:sz w:val="24"/>
          <w:szCs w:val="24"/>
          <w:lang w:val="en-GB"/>
        </w:rPr>
      </w:pPr>
      <w:r>
        <w:rPr>
          <w:i/>
          <w:iCs/>
          <w:sz w:val="24"/>
          <w:szCs w:val="24"/>
          <w:lang w:val="en-GB"/>
        </w:rPr>
        <w:t>Postal address: Pohjolankatu 13</w:t>
      </w:r>
    </w:p>
    <w:p w14:paraId="093ADC62" w14:textId="77777777" w:rsidR="000E71EF" w:rsidRDefault="00D81F59" w:rsidP="000E71EF">
      <w:pPr>
        <w:rPr>
          <w:i/>
          <w:iCs/>
          <w:sz w:val="24"/>
          <w:szCs w:val="24"/>
          <w:lang w:val="en-GB"/>
        </w:rPr>
      </w:pPr>
      <w:r>
        <w:rPr>
          <w:i/>
          <w:iCs/>
          <w:sz w:val="24"/>
          <w:szCs w:val="24"/>
          <w:lang w:val="en-GB"/>
        </w:rPr>
        <w:t>Post office: Kajaani</w:t>
      </w:r>
    </w:p>
    <w:p w14:paraId="32254543" w14:textId="77777777" w:rsidR="000E71EF" w:rsidRDefault="00D81F59" w:rsidP="000E71EF">
      <w:pPr>
        <w:rPr>
          <w:i/>
          <w:iCs/>
          <w:sz w:val="24"/>
          <w:szCs w:val="24"/>
          <w:lang w:val="en-GB"/>
        </w:rPr>
      </w:pPr>
      <w:r>
        <w:rPr>
          <w:i/>
          <w:iCs/>
          <w:sz w:val="24"/>
          <w:szCs w:val="24"/>
          <w:lang w:val="en-GB"/>
        </w:rPr>
        <w:t>Postal code: 87100</w:t>
      </w:r>
    </w:p>
    <w:p w14:paraId="5ADEF4E1" w14:textId="77777777" w:rsidR="000E71EF" w:rsidRDefault="00D81F59" w:rsidP="000E71EF">
      <w:pPr>
        <w:rPr>
          <w:i/>
          <w:iCs/>
          <w:sz w:val="24"/>
          <w:szCs w:val="24"/>
          <w:lang w:val="en-GB"/>
        </w:rPr>
      </w:pPr>
      <w:r>
        <w:rPr>
          <w:i/>
          <w:iCs/>
          <w:sz w:val="24"/>
          <w:szCs w:val="24"/>
          <w:lang w:val="en-GB"/>
        </w:rPr>
        <w:t xml:space="preserve">Email address: </w:t>
      </w:r>
      <w:hyperlink r:id="rId3" w:history="1">
        <w:r>
          <w:rPr>
            <w:rStyle w:val="Hyperlink"/>
            <w:i/>
            <w:iCs/>
            <w:sz w:val="24"/>
            <w:szCs w:val="24"/>
            <w:lang w:val="en-GB"/>
          </w:rPr>
          <w:t>kajaani@kajaani.fi</w:t>
        </w:r>
      </w:hyperlink>
    </w:p>
    <w:p w14:paraId="52EE1253" w14:textId="60F81FFC" w:rsidR="001C09FA" w:rsidRDefault="00D81F59" w:rsidP="001C09FA">
      <w:pPr>
        <w:pStyle w:val="CommentText"/>
        <w:rPr>
          <w:lang w:val="en-US"/>
        </w:rPr>
      </w:pPr>
      <w:r>
        <w:rPr>
          <w:lang w:val="en-US"/>
        </w:rPr>
        <w:t>D)</w:t>
      </w:r>
      <w:r w:rsidR="001316E7">
        <w:rPr>
          <w:lang w:val="en-US"/>
        </w:rPr>
        <w:t xml:space="preserve"> </w:t>
      </w:r>
      <w:r w:rsidR="00703C5D">
        <w:rPr>
          <w:lang w:val="en-US"/>
        </w:rPr>
        <w:t xml:space="preserve">1. </w:t>
      </w:r>
      <w:r w:rsidR="001316E7">
        <w:rPr>
          <w:lang w:val="en-US"/>
        </w:rPr>
        <w:t>Kemi</w:t>
      </w:r>
    </w:p>
    <w:p w14:paraId="035309A0" w14:textId="44F2BC65" w:rsidR="000E71EF" w:rsidRPr="000E71EF" w:rsidRDefault="00D81F59" w:rsidP="000E71EF">
      <w:pPr>
        <w:pStyle w:val="CommentText"/>
        <w:rPr>
          <w:lang w:val="et-EE"/>
        </w:rPr>
      </w:pPr>
      <w:r w:rsidRPr="000E71EF">
        <w:rPr>
          <w:lang w:val="et-EE"/>
        </w:rPr>
        <w:t>CITY/REGION name: City of Kemi</w:t>
      </w:r>
    </w:p>
    <w:p w14:paraId="23A4E291" w14:textId="3B0D9934" w:rsidR="000E71EF" w:rsidRPr="000E71EF" w:rsidRDefault="00D81F59" w:rsidP="000E71EF">
      <w:pPr>
        <w:pStyle w:val="CommentText"/>
        <w:rPr>
          <w:lang w:val="et-EE"/>
        </w:rPr>
      </w:pPr>
      <w:r w:rsidRPr="000E71EF">
        <w:rPr>
          <w:lang w:val="et-EE"/>
        </w:rPr>
        <w:t>National Business ID:</w:t>
      </w:r>
      <w:r>
        <w:rPr>
          <w:lang w:val="et-EE"/>
        </w:rPr>
        <w:t xml:space="preserve"> </w:t>
      </w:r>
      <w:r w:rsidRPr="000E71EF">
        <w:rPr>
          <w:lang w:val="et-EE"/>
        </w:rPr>
        <w:t>0210427-6          </w:t>
      </w:r>
    </w:p>
    <w:p w14:paraId="0794AB4D" w14:textId="2773A806" w:rsidR="000E71EF" w:rsidRPr="000E71EF" w:rsidRDefault="00D81F59" w:rsidP="000E71EF">
      <w:pPr>
        <w:pStyle w:val="CommentText"/>
        <w:rPr>
          <w:lang w:val="et-EE"/>
        </w:rPr>
      </w:pPr>
      <w:r w:rsidRPr="000E71EF">
        <w:rPr>
          <w:lang w:val="et-EE"/>
        </w:rPr>
        <w:t>Postal address:</w:t>
      </w:r>
      <w:r>
        <w:rPr>
          <w:lang w:val="et-EE"/>
        </w:rPr>
        <w:t xml:space="preserve"> </w:t>
      </w:r>
      <w:r w:rsidRPr="000E71EF">
        <w:rPr>
          <w:lang w:val="et-EE"/>
        </w:rPr>
        <w:t>Valtakatu 26</w:t>
      </w:r>
    </w:p>
    <w:p w14:paraId="6D7C4C30" w14:textId="552AFC6C" w:rsidR="000E71EF" w:rsidRPr="000E71EF" w:rsidRDefault="00D81F59" w:rsidP="000E71EF">
      <w:pPr>
        <w:pStyle w:val="CommentText"/>
        <w:rPr>
          <w:lang w:val="et-EE"/>
        </w:rPr>
      </w:pPr>
      <w:r w:rsidRPr="000E71EF">
        <w:rPr>
          <w:lang w:val="et-EE"/>
        </w:rPr>
        <w:t>Post office:</w:t>
      </w:r>
      <w:r>
        <w:rPr>
          <w:lang w:val="et-EE"/>
        </w:rPr>
        <w:t xml:space="preserve"> </w:t>
      </w:r>
      <w:r w:rsidRPr="000E71EF">
        <w:rPr>
          <w:lang w:val="et-EE"/>
        </w:rPr>
        <w:t>Kemi</w:t>
      </w:r>
    </w:p>
    <w:p w14:paraId="5483B583" w14:textId="5D01F393" w:rsidR="000E71EF" w:rsidRPr="000E71EF" w:rsidRDefault="00D81F59" w:rsidP="000E71EF">
      <w:pPr>
        <w:pStyle w:val="CommentText"/>
        <w:rPr>
          <w:lang w:val="et-EE"/>
        </w:rPr>
      </w:pPr>
      <w:r w:rsidRPr="000E71EF">
        <w:rPr>
          <w:lang w:val="et-EE"/>
        </w:rPr>
        <w:t>Postal code:</w:t>
      </w:r>
      <w:r>
        <w:rPr>
          <w:lang w:val="et-EE"/>
        </w:rPr>
        <w:t xml:space="preserve"> </w:t>
      </w:r>
      <w:r w:rsidRPr="000E71EF">
        <w:rPr>
          <w:lang w:val="et-EE"/>
        </w:rPr>
        <w:t>94100</w:t>
      </w:r>
    </w:p>
    <w:p w14:paraId="78329011" w14:textId="77777777" w:rsidR="000E71EF" w:rsidRDefault="00D81F59" w:rsidP="000E71EF">
      <w:pPr>
        <w:pStyle w:val="CommentText"/>
        <w:rPr>
          <w:lang w:val="et-EE"/>
        </w:rPr>
      </w:pPr>
      <w:r w:rsidRPr="000E71EF">
        <w:rPr>
          <w:lang w:val="et-EE"/>
        </w:rPr>
        <w:t>Email address:</w:t>
      </w:r>
      <w:r>
        <w:rPr>
          <w:lang w:val="et-EE"/>
        </w:rPr>
        <w:t xml:space="preserve"> </w:t>
      </w:r>
      <w:hyperlink r:id="rId4" w:history="1">
        <w:r w:rsidRPr="00F8778B">
          <w:rPr>
            <w:rStyle w:val="Hyperlink"/>
            <w:lang w:val="et-EE"/>
          </w:rPr>
          <w:t>kirjaamo@kemi.fi</w:t>
        </w:r>
      </w:hyperlink>
      <w:r>
        <w:rPr>
          <w:lang w:val="et-EE"/>
        </w:rPr>
        <w:t xml:space="preserve"> </w:t>
      </w:r>
    </w:p>
    <w:p w14:paraId="7C5906B8" w14:textId="0994FA34" w:rsidR="00703C5D" w:rsidRPr="00703C5D" w:rsidRDefault="00703C5D" w:rsidP="00703C5D">
      <w:pPr>
        <w:pStyle w:val="xmsonormal"/>
        <w:rPr>
          <w:lang w:val="en-US"/>
        </w:rPr>
      </w:pPr>
      <w:r>
        <w:rPr>
          <w:lang w:val="et-EE"/>
        </w:rPr>
        <w:t>2. Tornio</w:t>
      </w:r>
      <w:r>
        <w:rPr>
          <w:lang w:val="et-EE"/>
        </w:rPr>
        <w:br/>
      </w:r>
      <w:r>
        <w:rPr>
          <w:i/>
          <w:iCs/>
          <w:sz w:val="24"/>
          <w:szCs w:val="24"/>
          <w:lang w:val="en-GB"/>
        </w:rPr>
        <w:t xml:space="preserve">CITY/REGION name: </w:t>
      </w:r>
      <w:r>
        <w:rPr>
          <w:i/>
          <w:iCs/>
          <w:sz w:val="24"/>
          <w:szCs w:val="24"/>
          <w:lang w:val="en-GB"/>
        </w:rPr>
        <w:t xml:space="preserve">City of </w:t>
      </w:r>
      <w:r>
        <w:rPr>
          <w:i/>
          <w:iCs/>
          <w:sz w:val="24"/>
          <w:szCs w:val="24"/>
          <w:lang w:val="en-GB"/>
        </w:rPr>
        <w:t>Torni</w:t>
      </w:r>
      <w:r>
        <w:rPr>
          <w:i/>
          <w:iCs/>
          <w:sz w:val="24"/>
          <w:szCs w:val="24"/>
          <w:lang w:val="en-GB"/>
        </w:rPr>
        <w:t>o</w:t>
      </w:r>
    </w:p>
    <w:p w14:paraId="7E63C277" w14:textId="65A61414" w:rsidR="00703C5D" w:rsidRPr="00703C5D" w:rsidRDefault="00703C5D" w:rsidP="00703C5D">
      <w:pPr>
        <w:pStyle w:val="xmsonormal"/>
        <w:rPr>
          <w:lang w:val="en-US"/>
        </w:rPr>
      </w:pPr>
      <w:r>
        <w:rPr>
          <w:i/>
          <w:iCs/>
          <w:sz w:val="24"/>
          <w:szCs w:val="24"/>
          <w:lang w:val="en-GB"/>
        </w:rPr>
        <w:t>National Business ID: 193524</w:t>
      </w:r>
      <w:r w:rsidR="003E517F">
        <w:rPr>
          <w:i/>
          <w:iCs/>
          <w:sz w:val="24"/>
          <w:szCs w:val="24"/>
          <w:lang w:val="en-GB"/>
        </w:rPr>
        <w:t>-</w:t>
      </w:r>
      <w:r>
        <w:rPr>
          <w:i/>
          <w:iCs/>
          <w:sz w:val="24"/>
          <w:szCs w:val="24"/>
          <w:lang w:val="en-GB"/>
        </w:rPr>
        <w:t>6</w:t>
      </w:r>
    </w:p>
    <w:p w14:paraId="542858B9" w14:textId="77777777" w:rsidR="00703C5D" w:rsidRPr="00703C5D" w:rsidRDefault="00703C5D" w:rsidP="00703C5D">
      <w:pPr>
        <w:pStyle w:val="xmsonormal"/>
        <w:rPr>
          <w:lang w:val="en-US"/>
        </w:rPr>
      </w:pPr>
      <w:r>
        <w:rPr>
          <w:i/>
          <w:iCs/>
          <w:sz w:val="24"/>
          <w:szCs w:val="24"/>
          <w:lang w:val="en-GB"/>
        </w:rPr>
        <w:t xml:space="preserve">Postal address: </w:t>
      </w:r>
      <w:proofErr w:type="spellStart"/>
      <w:r>
        <w:rPr>
          <w:i/>
          <w:iCs/>
          <w:sz w:val="24"/>
          <w:szCs w:val="24"/>
          <w:lang w:val="en-GB"/>
        </w:rPr>
        <w:t>Suensaarenkatu</w:t>
      </w:r>
      <w:proofErr w:type="spellEnd"/>
      <w:r>
        <w:rPr>
          <w:i/>
          <w:iCs/>
          <w:sz w:val="24"/>
          <w:szCs w:val="24"/>
          <w:lang w:val="en-GB"/>
        </w:rPr>
        <w:t xml:space="preserve"> 4</w:t>
      </w:r>
    </w:p>
    <w:p w14:paraId="2AE09709" w14:textId="7310BEEE" w:rsidR="00703C5D" w:rsidRPr="00703C5D" w:rsidRDefault="00703C5D" w:rsidP="00703C5D">
      <w:pPr>
        <w:pStyle w:val="xmsonormal"/>
        <w:rPr>
          <w:lang w:val="en-US"/>
        </w:rPr>
      </w:pPr>
      <w:r>
        <w:rPr>
          <w:i/>
          <w:iCs/>
          <w:sz w:val="24"/>
          <w:szCs w:val="24"/>
          <w:lang w:val="en-GB"/>
        </w:rPr>
        <w:t xml:space="preserve">Post office: </w:t>
      </w:r>
      <w:r>
        <w:rPr>
          <w:i/>
          <w:iCs/>
          <w:sz w:val="24"/>
          <w:szCs w:val="24"/>
          <w:lang w:val="en-GB"/>
        </w:rPr>
        <w:t>Tornio</w:t>
      </w:r>
    </w:p>
    <w:p w14:paraId="050F0858" w14:textId="282581FE" w:rsidR="00703C5D" w:rsidRPr="00703C5D" w:rsidRDefault="00703C5D" w:rsidP="00703C5D">
      <w:pPr>
        <w:pStyle w:val="xmsonormal"/>
        <w:rPr>
          <w:lang w:val="en-US"/>
        </w:rPr>
      </w:pPr>
      <w:r w:rsidRPr="00703C5D">
        <w:rPr>
          <w:i/>
          <w:iCs/>
          <w:sz w:val="24"/>
          <w:szCs w:val="24"/>
          <w:lang w:val="en-US"/>
        </w:rPr>
        <w:t xml:space="preserve">Postal code: </w:t>
      </w:r>
      <w:r>
        <w:rPr>
          <w:i/>
          <w:iCs/>
          <w:sz w:val="24"/>
          <w:szCs w:val="24"/>
          <w:lang w:val="en-GB"/>
        </w:rPr>
        <w:t>95401</w:t>
      </w:r>
    </w:p>
    <w:p w14:paraId="0BFE835B" w14:textId="5A12C0FD" w:rsidR="00703C5D" w:rsidRPr="00703C5D" w:rsidRDefault="00703C5D" w:rsidP="00703C5D">
      <w:pPr>
        <w:pStyle w:val="xmsonormal"/>
        <w:rPr>
          <w:lang w:val="en-US"/>
        </w:rPr>
      </w:pPr>
      <w:r w:rsidRPr="00703C5D">
        <w:rPr>
          <w:i/>
          <w:iCs/>
          <w:sz w:val="24"/>
          <w:szCs w:val="24"/>
          <w:lang w:val="en-US"/>
        </w:rPr>
        <w:t xml:space="preserve">Email address: </w:t>
      </w:r>
      <w:hyperlink r:id="rId5" w:history="1">
        <w:r w:rsidRPr="009A68C4">
          <w:rPr>
            <w:rStyle w:val="Hyperlink"/>
            <w:i/>
            <w:iCs/>
            <w:sz w:val="24"/>
            <w:szCs w:val="24"/>
            <w:lang w:val="en-US"/>
          </w:rPr>
          <w:t>kirjaamo@tornio.fi</w:t>
        </w:r>
      </w:hyperlink>
      <w:r>
        <w:rPr>
          <w:i/>
          <w:iCs/>
          <w:sz w:val="24"/>
          <w:szCs w:val="24"/>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FE83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6A43" w16cex:dateUtc="2023-10-18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E835B" w16cid:durableId="28DA6A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496E" w14:textId="77777777" w:rsidR="00000000" w:rsidRDefault="00D81F59">
      <w:pPr>
        <w:spacing w:after="0" w:line="240" w:lineRule="auto"/>
      </w:pPr>
      <w:r>
        <w:separator/>
      </w:r>
    </w:p>
  </w:endnote>
  <w:endnote w:type="continuationSeparator" w:id="0">
    <w:p w14:paraId="562C085E" w14:textId="77777777" w:rsidR="00000000" w:rsidRDefault="00D81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06AD" w14:textId="77777777" w:rsidR="00000000" w:rsidRDefault="00D81F59">
      <w:pPr>
        <w:spacing w:after="0" w:line="240" w:lineRule="auto"/>
      </w:pPr>
      <w:r>
        <w:separator/>
      </w:r>
    </w:p>
  </w:footnote>
  <w:footnote w:type="continuationSeparator" w:id="0">
    <w:p w14:paraId="303EADC4" w14:textId="77777777" w:rsidR="00000000" w:rsidRDefault="00D81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4929" w14:textId="075BDDAD" w:rsidR="007618B2" w:rsidRPr="004625A2" w:rsidRDefault="00D81F59" w:rsidP="6A659262">
    <w:pPr>
      <w:pStyle w:val="NormalWeb"/>
      <w:jc w:val="center"/>
      <w:rPr>
        <w:lang w:val="en-US"/>
      </w:rPr>
    </w:pPr>
    <w:r>
      <w:rPr>
        <w:sz w:val="20"/>
        <w:szCs w:val="20"/>
        <w:lang w:val="en-GB"/>
      </w:rPr>
      <w:t>PURC</w:t>
    </w:r>
    <w:r w:rsidR="009B2698">
      <w:rPr>
        <w:sz w:val="20"/>
        <w:szCs w:val="20"/>
        <w:lang w:val="en-GB"/>
      </w:rPr>
      <w:t xml:space="preserve">HASED SERVICES </w:t>
    </w:r>
    <w:r w:rsidR="009B2698" w:rsidRPr="007618B2">
      <w:rPr>
        <w:sz w:val="20"/>
        <w:szCs w:val="20"/>
        <w:lang w:val="en-GB"/>
      </w:rPr>
      <w:t>AGREEMENT</w:t>
    </w:r>
    <w:r w:rsidR="009B2698">
      <w:rPr>
        <w:sz w:val="20"/>
        <w:szCs w:val="20"/>
        <w:lang w:val="en-GB"/>
      </w:rPr>
      <w:t xml:space="preserve"> </w:t>
    </w:r>
    <w:r w:rsidRPr="007618B2">
      <w:rPr>
        <w:sz w:val="20"/>
        <w:szCs w:val="20"/>
        <w:lang w:val="en-GB"/>
      </w:rPr>
      <w:t>TRAFICOM/</w:t>
    </w:r>
    <w:proofErr w:type="spellStart"/>
    <w:r w:rsidR="00DD5C57">
      <w:rPr>
        <w:sz w:val="20"/>
        <w:szCs w:val="20"/>
        <w:lang w:val="en-GB"/>
      </w:rPr>
      <w:t>xxxxxx</w:t>
    </w:r>
    <w:proofErr w:type="spellEnd"/>
    <w:r w:rsidRPr="007618B2">
      <w:rPr>
        <w:sz w:val="20"/>
        <w:szCs w:val="20"/>
        <w:lang w:val="en-GB"/>
      </w:rPr>
      <w:t>/02.03.01/202</w:t>
    </w:r>
    <w:r w:rsidR="00703C5D">
      <w:rPr>
        <w:sz w:val="20"/>
        <w:szCs w:val="20"/>
        <w:lang w:val="en-GB"/>
      </w:rPr>
      <w:t>4</w:t>
    </w:r>
    <w:r>
      <w:rPr>
        <w:sz w:val="20"/>
        <w:szCs w:val="20"/>
        <w:lang w:val="en-GB"/>
      </w:rPr>
      <w:tab/>
      <w:t>CONFIDENTIAL</w:t>
    </w:r>
  </w:p>
  <w:p w14:paraId="1A32B037" w14:textId="2F4AB0EA" w:rsidR="00D313B9" w:rsidRPr="009B2698" w:rsidRDefault="00D81F59" w:rsidP="1518348F">
    <w:pPr>
      <w:pStyle w:val="NormalWeb"/>
      <w:jc w:val="center"/>
      <w:rPr>
        <w:sz w:val="20"/>
        <w:szCs w:val="20"/>
        <w:lang w:val="en-US"/>
      </w:rPr>
    </w:pPr>
    <w:r w:rsidRPr="1518348F">
      <w:rPr>
        <w:sz w:val="20"/>
        <w:szCs w:val="20"/>
        <w:lang w:val="en-GB"/>
      </w:rPr>
      <w:t xml:space="preserve">DRAFT </w:t>
    </w:r>
    <w:r w:rsidRPr="1518348F">
      <w:rPr>
        <w:sz w:val="20"/>
        <w:szCs w:val="20"/>
        <w:lang w:val="en-GB"/>
      </w:rPr>
      <w:t>xx.xx.202</w:t>
    </w:r>
    <w:r w:rsidR="00703C5D">
      <w:rPr>
        <w:sz w:val="20"/>
        <w:szCs w:val="20"/>
        <w:lang w:val="en-GB"/>
      </w:rPr>
      <w:t>4</w:t>
    </w:r>
    <w:r w:rsidRPr="1518348F">
      <w:rPr>
        <w:sz w:val="20"/>
        <w:szCs w:val="20"/>
        <w:lang w:val="en-GB"/>
      </w:rPr>
      <w:t>.</w:t>
    </w:r>
  </w:p>
  <w:p w14:paraId="259EDD1D" w14:textId="77777777" w:rsidR="00D313B9" w:rsidRPr="009B2698" w:rsidRDefault="00D313B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3D6D"/>
    <w:multiLevelType w:val="hybridMultilevel"/>
    <w:tmpl w:val="6D188934"/>
    <w:lvl w:ilvl="0" w:tplc="7D409760">
      <w:start w:val="7"/>
      <w:numFmt w:val="bullet"/>
      <w:lvlText w:val=""/>
      <w:lvlJc w:val="left"/>
      <w:pPr>
        <w:ind w:left="720" w:hanging="360"/>
      </w:pPr>
      <w:rPr>
        <w:rFonts w:ascii="Symbol" w:eastAsiaTheme="minorEastAsia" w:hAnsi="Symbol" w:cstheme="minorBidi" w:hint="default"/>
      </w:rPr>
    </w:lvl>
    <w:lvl w:ilvl="1" w:tplc="AFFE4300" w:tentative="1">
      <w:start w:val="1"/>
      <w:numFmt w:val="bullet"/>
      <w:lvlText w:val="o"/>
      <w:lvlJc w:val="left"/>
      <w:pPr>
        <w:ind w:left="1440" w:hanging="360"/>
      </w:pPr>
      <w:rPr>
        <w:rFonts w:ascii="Courier New" w:hAnsi="Courier New" w:cs="Courier New" w:hint="default"/>
      </w:rPr>
    </w:lvl>
    <w:lvl w:ilvl="2" w:tplc="DB04CA36" w:tentative="1">
      <w:start w:val="1"/>
      <w:numFmt w:val="bullet"/>
      <w:lvlText w:val=""/>
      <w:lvlJc w:val="left"/>
      <w:pPr>
        <w:ind w:left="2160" w:hanging="360"/>
      </w:pPr>
      <w:rPr>
        <w:rFonts w:ascii="Wingdings" w:hAnsi="Wingdings" w:hint="default"/>
      </w:rPr>
    </w:lvl>
    <w:lvl w:ilvl="3" w:tplc="201651A6" w:tentative="1">
      <w:start w:val="1"/>
      <w:numFmt w:val="bullet"/>
      <w:lvlText w:val=""/>
      <w:lvlJc w:val="left"/>
      <w:pPr>
        <w:ind w:left="2880" w:hanging="360"/>
      </w:pPr>
      <w:rPr>
        <w:rFonts w:ascii="Symbol" w:hAnsi="Symbol" w:hint="default"/>
      </w:rPr>
    </w:lvl>
    <w:lvl w:ilvl="4" w:tplc="C0F61DDA" w:tentative="1">
      <w:start w:val="1"/>
      <w:numFmt w:val="bullet"/>
      <w:lvlText w:val="o"/>
      <w:lvlJc w:val="left"/>
      <w:pPr>
        <w:ind w:left="3600" w:hanging="360"/>
      </w:pPr>
      <w:rPr>
        <w:rFonts w:ascii="Courier New" w:hAnsi="Courier New" w:cs="Courier New" w:hint="default"/>
      </w:rPr>
    </w:lvl>
    <w:lvl w:ilvl="5" w:tplc="A962C6C4" w:tentative="1">
      <w:start w:val="1"/>
      <w:numFmt w:val="bullet"/>
      <w:lvlText w:val=""/>
      <w:lvlJc w:val="left"/>
      <w:pPr>
        <w:ind w:left="4320" w:hanging="360"/>
      </w:pPr>
      <w:rPr>
        <w:rFonts w:ascii="Wingdings" w:hAnsi="Wingdings" w:hint="default"/>
      </w:rPr>
    </w:lvl>
    <w:lvl w:ilvl="6" w:tplc="DC46FA1C" w:tentative="1">
      <w:start w:val="1"/>
      <w:numFmt w:val="bullet"/>
      <w:lvlText w:val=""/>
      <w:lvlJc w:val="left"/>
      <w:pPr>
        <w:ind w:left="5040" w:hanging="360"/>
      </w:pPr>
      <w:rPr>
        <w:rFonts w:ascii="Symbol" w:hAnsi="Symbol" w:hint="default"/>
      </w:rPr>
    </w:lvl>
    <w:lvl w:ilvl="7" w:tplc="A8C8884A" w:tentative="1">
      <w:start w:val="1"/>
      <w:numFmt w:val="bullet"/>
      <w:lvlText w:val="o"/>
      <w:lvlJc w:val="left"/>
      <w:pPr>
        <w:ind w:left="5760" w:hanging="360"/>
      </w:pPr>
      <w:rPr>
        <w:rFonts w:ascii="Courier New" w:hAnsi="Courier New" w:cs="Courier New" w:hint="default"/>
      </w:rPr>
    </w:lvl>
    <w:lvl w:ilvl="8" w:tplc="E11CA28C" w:tentative="1">
      <w:start w:val="1"/>
      <w:numFmt w:val="bullet"/>
      <w:lvlText w:val=""/>
      <w:lvlJc w:val="left"/>
      <w:pPr>
        <w:ind w:left="6480" w:hanging="360"/>
      </w:pPr>
      <w:rPr>
        <w:rFonts w:ascii="Wingdings" w:hAnsi="Wingdings" w:hint="default"/>
      </w:rPr>
    </w:lvl>
  </w:abstractNum>
  <w:abstractNum w:abstractNumId="1" w15:restartNumberingAfterBreak="0">
    <w:nsid w:val="03DA7AF0"/>
    <w:multiLevelType w:val="hybridMultilevel"/>
    <w:tmpl w:val="6F4068D0"/>
    <w:lvl w:ilvl="0" w:tplc="D388BD84">
      <w:start w:val="1"/>
      <w:numFmt w:val="decimal"/>
      <w:lvlText w:val="(%1)"/>
      <w:lvlJc w:val="left"/>
      <w:pPr>
        <w:ind w:left="720" w:hanging="360"/>
      </w:pPr>
      <w:rPr>
        <w:rFonts w:hint="default"/>
      </w:rPr>
    </w:lvl>
    <w:lvl w:ilvl="1" w:tplc="1EBEBE82" w:tentative="1">
      <w:start w:val="1"/>
      <w:numFmt w:val="lowerLetter"/>
      <w:lvlText w:val="%2."/>
      <w:lvlJc w:val="left"/>
      <w:pPr>
        <w:ind w:left="1440" w:hanging="360"/>
      </w:pPr>
    </w:lvl>
    <w:lvl w:ilvl="2" w:tplc="387C6EBA" w:tentative="1">
      <w:start w:val="1"/>
      <w:numFmt w:val="lowerRoman"/>
      <w:lvlText w:val="%3."/>
      <w:lvlJc w:val="right"/>
      <w:pPr>
        <w:ind w:left="2160" w:hanging="180"/>
      </w:pPr>
    </w:lvl>
    <w:lvl w:ilvl="3" w:tplc="45D43E0C" w:tentative="1">
      <w:start w:val="1"/>
      <w:numFmt w:val="decimal"/>
      <w:lvlText w:val="%4."/>
      <w:lvlJc w:val="left"/>
      <w:pPr>
        <w:ind w:left="2880" w:hanging="360"/>
      </w:pPr>
    </w:lvl>
    <w:lvl w:ilvl="4" w:tplc="CFD6F172" w:tentative="1">
      <w:start w:val="1"/>
      <w:numFmt w:val="lowerLetter"/>
      <w:lvlText w:val="%5."/>
      <w:lvlJc w:val="left"/>
      <w:pPr>
        <w:ind w:left="3600" w:hanging="360"/>
      </w:pPr>
    </w:lvl>
    <w:lvl w:ilvl="5" w:tplc="5EE4A416" w:tentative="1">
      <w:start w:val="1"/>
      <w:numFmt w:val="lowerRoman"/>
      <w:lvlText w:val="%6."/>
      <w:lvlJc w:val="right"/>
      <w:pPr>
        <w:ind w:left="4320" w:hanging="180"/>
      </w:pPr>
    </w:lvl>
    <w:lvl w:ilvl="6" w:tplc="698A5B68" w:tentative="1">
      <w:start w:val="1"/>
      <w:numFmt w:val="decimal"/>
      <w:lvlText w:val="%7."/>
      <w:lvlJc w:val="left"/>
      <w:pPr>
        <w:ind w:left="5040" w:hanging="360"/>
      </w:pPr>
    </w:lvl>
    <w:lvl w:ilvl="7" w:tplc="16FAE3DC" w:tentative="1">
      <w:start w:val="1"/>
      <w:numFmt w:val="lowerLetter"/>
      <w:lvlText w:val="%8."/>
      <w:lvlJc w:val="left"/>
      <w:pPr>
        <w:ind w:left="5760" w:hanging="360"/>
      </w:pPr>
    </w:lvl>
    <w:lvl w:ilvl="8" w:tplc="F97A85E0" w:tentative="1">
      <w:start w:val="1"/>
      <w:numFmt w:val="lowerRoman"/>
      <w:lvlText w:val="%9."/>
      <w:lvlJc w:val="right"/>
      <w:pPr>
        <w:ind w:left="6480" w:hanging="180"/>
      </w:pPr>
    </w:lvl>
  </w:abstractNum>
  <w:abstractNum w:abstractNumId="2" w15:restartNumberingAfterBreak="0">
    <w:nsid w:val="06BB73F5"/>
    <w:multiLevelType w:val="hybridMultilevel"/>
    <w:tmpl w:val="CB8670EE"/>
    <w:lvl w:ilvl="0" w:tplc="A4F24982">
      <w:start w:val="1"/>
      <w:numFmt w:val="upperLetter"/>
      <w:lvlText w:val="%1)"/>
      <w:lvlJc w:val="left"/>
      <w:pPr>
        <w:ind w:left="720" w:hanging="360"/>
      </w:pPr>
      <w:rPr>
        <w:rFonts w:hint="default"/>
      </w:rPr>
    </w:lvl>
    <w:lvl w:ilvl="1" w:tplc="7842DC4C" w:tentative="1">
      <w:start w:val="1"/>
      <w:numFmt w:val="lowerLetter"/>
      <w:lvlText w:val="%2."/>
      <w:lvlJc w:val="left"/>
      <w:pPr>
        <w:ind w:left="1440" w:hanging="360"/>
      </w:pPr>
    </w:lvl>
    <w:lvl w:ilvl="2" w:tplc="D18C7E18" w:tentative="1">
      <w:start w:val="1"/>
      <w:numFmt w:val="lowerRoman"/>
      <w:lvlText w:val="%3."/>
      <w:lvlJc w:val="right"/>
      <w:pPr>
        <w:ind w:left="2160" w:hanging="180"/>
      </w:pPr>
    </w:lvl>
    <w:lvl w:ilvl="3" w:tplc="DEC4C776" w:tentative="1">
      <w:start w:val="1"/>
      <w:numFmt w:val="decimal"/>
      <w:lvlText w:val="%4."/>
      <w:lvlJc w:val="left"/>
      <w:pPr>
        <w:ind w:left="2880" w:hanging="360"/>
      </w:pPr>
    </w:lvl>
    <w:lvl w:ilvl="4" w:tplc="6C847EB8" w:tentative="1">
      <w:start w:val="1"/>
      <w:numFmt w:val="lowerLetter"/>
      <w:lvlText w:val="%5."/>
      <w:lvlJc w:val="left"/>
      <w:pPr>
        <w:ind w:left="3600" w:hanging="360"/>
      </w:pPr>
    </w:lvl>
    <w:lvl w:ilvl="5" w:tplc="E3ACC4D2" w:tentative="1">
      <w:start w:val="1"/>
      <w:numFmt w:val="lowerRoman"/>
      <w:lvlText w:val="%6."/>
      <w:lvlJc w:val="right"/>
      <w:pPr>
        <w:ind w:left="4320" w:hanging="180"/>
      </w:pPr>
    </w:lvl>
    <w:lvl w:ilvl="6" w:tplc="5E60FC4C" w:tentative="1">
      <w:start w:val="1"/>
      <w:numFmt w:val="decimal"/>
      <w:lvlText w:val="%7."/>
      <w:lvlJc w:val="left"/>
      <w:pPr>
        <w:ind w:left="5040" w:hanging="360"/>
      </w:pPr>
    </w:lvl>
    <w:lvl w:ilvl="7" w:tplc="A72E119E" w:tentative="1">
      <w:start w:val="1"/>
      <w:numFmt w:val="lowerLetter"/>
      <w:lvlText w:val="%8."/>
      <w:lvlJc w:val="left"/>
      <w:pPr>
        <w:ind w:left="5760" w:hanging="360"/>
      </w:pPr>
    </w:lvl>
    <w:lvl w:ilvl="8" w:tplc="340E6B38" w:tentative="1">
      <w:start w:val="1"/>
      <w:numFmt w:val="lowerRoman"/>
      <w:lvlText w:val="%9."/>
      <w:lvlJc w:val="right"/>
      <w:pPr>
        <w:ind w:left="6480" w:hanging="180"/>
      </w:pPr>
    </w:lvl>
  </w:abstractNum>
  <w:abstractNum w:abstractNumId="3" w15:restartNumberingAfterBreak="0">
    <w:nsid w:val="21376102"/>
    <w:multiLevelType w:val="hybridMultilevel"/>
    <w:tmpl w:val="DF44F50A"/>
    <w:lvl w:ilvl="0" w:tplc="100AB40C">
      <w:start w:val="7"/>
      <w:numFmt w:val="bullet"/>
      <w:lvlText w:val=""/>
      <w:lvlJc w:val="left"/>
      <w:pPr>
        <w:ind w:left="720" w:hanging="360"/>
      </w:pPr>
      <w:rPr>
        <w:rFonts w:ascii="Symbol" w:eastAsiaTheme="minorEastAsia" w:hAnsi="Symbol" w:cstheme="minorBidi" w:hint="default"/>
      </w:rPr>
    </w:lvl>
    <w:lvl w:ilvl="1" w:tplc="D0BC5D90" w:tentative="1">
      <w:start w:val="1"/>
      <w:numFmt w:val="bullet"/>
      <w:lvlText w:val="o"/>
      <w:lvlJc w:val="left"/>
      <w:pPr>
        <w:ind w:left="1440" w:hanging="360"/>
      </w:pPr>
      <w:rPr>
        <w:rFonts w:ascii="Courier New" w:hAnsi="Courier New" w:cs="Courier New" w:hint="default"/>
      </w:rPr>
    </w:lvl>
    <w:lvl w:ilvl="2" w:tplc="B8D66648" w:tentative="1">
      <w:start w:val="1"/>
      <w:numFmt w:val="bullet"/>
      <w:lvlText w:val=""/>
      <w:lvlJc w:val="left"/>
      <w:pPr>
        <w:ind w:left="2160" w:hanging="360"/>
      </w:pPr>
      <w:rPr>
        <w:rFonts w:ascii="Wingdings" w:hAnsi="Wingdings" w:hint="default"/>
      </w:rPr>
    </w:lvl>
    <w:lvl w:ilvl="3" w:tplc="6EF8B534" w:tentative="1">
      <w:start w:val="1"/>
      <w:numFmt w:val="bullet"/>
      <w:lvlText w:val=""/>
      <w:lvlJc w:val="left"/>
      <w:pPr>
        <w:ind w:left="2880" w:hanging="360"/>
      </w:pPr>
      <w:rPr>
        <w:rFonts w:ascii="Symbol" w:hAnsi="Symbol" w:hint="default"/>
      </w:rPr>
    </w:lvl>
    <w:lvl w:ilvl="4" w:tplc="057820AE" w:tentative="1">
      <w:start w:val="1"/>
      <w:numFmt w:val="bullet"/>
      <w:lvlText w:val="o"/>
      <w:lvlJc w:val="left"/>
      <w:pPr>
        <w:ind w:left="3600" w:hanging="360"/>
      </w:pPr>
      <w:rPr>
        <w:rFonts w:ascii="Courier New" w:hAnsi="Courier New" w:cs="Courier New" w:hint="default"/>
      </w:rPr>
    </w:lvl>
    <w:lvl w:ilvl="5" w:tplc="24229F68" w:tentative="1">
      <w:start w:val="1"/>
      <w:numFmt w:val="bullet"/>
      <w:lvlText w:val=""/>
      <w:lvlJc w:val="left"/>
      <w:pPr>
        <w:ind w:left="4320" w:hanging="360"/>
      </w:pPr>
      <w:rPr>
        <w:rFonts w:ascii="Wingdings" w:hAnsi="Wingdings" w:hint="default"/>
      </w:rPr>
    </w:lvl>
    <w:lvl w:ilvl="6" w:tplc="F396619C" w:tentative="1">
      <w:start w:val="1"/>
      <w:numFmt w:val="bullet"/>
      <w:lvlText w:val=""/>
      <w:lvlJc w:val="left"/>
      <w:pPr>
        <w:ind w:left="5040" w:hanging="360"/>
      </w:pPr>
      <w:rPr>
        <w:rFonts w:ascii="Symbol" w:hAnsi="Symbol" w:hint="default"/>
      </w:rPr>
    </w:lvl>
    <w:lvl w:ilvl="7" w:tplc="22466136" w:tentative="1">
      <w:start w:val="1"/>
      <w:numFmt w:val="bullet"/>
      <w:lvlText w:val="o"/>
      <w:lvlJc w:val="left"/>
      <w:pPr>
        <w:ind w:left="5760" w:hanging="360"/>
      </w:pPr>
      <w:rPr>
        <w:rFonts w:ascii="Courier New" w:hAnsi="Courier New" w:cs="Courier New" w:hint="default"/>
      </w:rPr>
    </w:lvl>
    <w:lvl w:ilvl="8" w:tplc="ABAA10E6" w:tentative="1">
      <w:start w:val="1"/>
      <w:numFmt w:val="bullet"/>
      <w:lvlText w:val=""/>
      <w:lvlJc w:val="left"/>
      <w:pPr>
        <w:ind w:left="6480" w:hanging="360"/>
      </w:pPr>
      <w:rPr>
        <w:rFonts w:ascii="Wingdings" w:hAnsi="Wingdings" w:hint="default"/>
      </w:rPr>
    </w:lvl>
  </w:abstractNum>
  <w:abstractNum w:abstractNumId="4" w15:restartNumberingAfterBreak="0">
    <w:nsid w:val="234B3B5D"/>
    <w:multiLevelType w:val="hybridMultilevel"/>
    <w:tmpl w:val="3D4E52D0"/>
    <w:lvl w:ilvl="0" w:tplc="00B8EE40">
      <w:start w:val="1"/>
      <w:numFmt w:val="bullet"/>
      <w:lvlText w:val=""/>
      <w:lvlJc w:val="left"/>
      <w:pPr>
        <w:ind w:left="720" w:hanging="360"/>
      </w:pPr>
      <w:rPr>
        <w:rFonts w:ascii="Symbol" w:hAnsi="Symbol" w:hint="default"/>
      </w:rPr>
    </w:lvl>
    <w:lvl w:ilvl="1" w:tplc="9646A434" w:tentative="1">
      <w:start w:val="1"/>
      <w:numFmt w:val="bullet"/>
      <w:lvlText w:val="o"/>
      <w:lvlJc w:val="left"/>
      <w:pPr>
        <w:ind w:left="1440" w:hanging="360"/>
      </w:pPr>
      <w:rPr>
        <w:rFonts w:ascii="Courier New" w:hAnsi="Courier New" w:cs="Courier New" w:hint="default"/>
      </w:rPr>
    </w:lvl>
    <w:lvl w:ilvl="2" w:tplc="D826A83C" w:tentative="1">
      <w:start w:val="1"/>
      <w:numFmt w:val="bullet"/>
      <w:lvlText w:val=""/>
      <w:lvlJc w:val="left"/>
      <w:pPr>
        <w:ind w:left="2160" w:hanging="360"/>
      </w:pPr>
      <w:rPr>
        <w:rFonts w:ascii="Wingdings" w:hAnsi="Wingdings" w:hint="default"/>
      </w:rPr>
    </w:lvl>
    <w:lvl w:ilvl="3" w:tplc="8528F4E6" w:tentative="1">
      <w:start w:val="1"/>
      <w:numFmt w:val="bullet"/>
      <w:lvlText w:val=""/>
      <w:lvlJc w:val="left"/>
      <w:pPr>
        <w:ind w:left="2880" w:hanging="360"/>
      </w:pPr>
      <w:rPr>
        <w:rFonts w:ascii="Symbol" w:hAnsi="Symbol" w:hint="default"/>
      </w:rPr>
    </w:lvl>
    <w:lvl w:ilvl="4" w:tplc="D4344C04" w:tentative="1">
      <w:start w:val="1"/>
      <w:numFmt w:val="bullet"/>
      <w:lvlText w:val="o"/>
      <w:lvlJc w:val="left"/>
      <w:pPr>
        <w:ind w:left="3600" w:hanging="360"/>
      </w:pPr>
      <w:rPr>
        <w:rFonts w:ascii="Courier New" w:hAnsi="Courier New" w:cs="Courier New" w:hint="default"/>
      </w:rPr>
    </w:lvl>
    <w:lvl w:ilvl="5" w:tplc="9C2A79C2" w:tentative="1">
      <w:start w:val="1"/>
      <w:numFmt w:val="bullet"/>
      <w:lvlText w:val=""/>
      <w:lvlJc w:val="left"/>
      <w:pPr>
        <w:ind w:left="4320" w:hanging="360"/>
      </w:pPr>
      <w:rPr>
        <w:rFonts w:ascii="Wingdings" w:hAnsi="Wingdings" w:hint="default"/>
      </w:rPr>
    </w:lvl>
    <w:lvl w:ilvl="6" w:tplc="80CED58E" w:tentative="1">
      <w:start w:val="1"/>
      <w:numFmt w:val="bullet"/>
      <w:lvlText w:val=""/>
      <w:lvlJc w:val="left"/>
      <w:pPr>
        <w:ind w:left="5040" w:hanging="360"/>
      </w:pPr>
      <w:rPr>
        <w:rFonts w:ascii="Symbol" w:hAnsi="Symbol" w:hint="default"/>
      </w:rPr>
    </w:lvl>
    <w:lvl w:ilvl="7" w:tplc="1F7AE3CA" w:tentative="1">
      <w:start w:val="1"/>
      <w:numFmt w:val="bullet"/>
      <w:lvlText w:val="o"/>
      <w:lvlJc w:val="left"/>
      <w:pPr>
        <w:ind w:left="5760" w:hanging="360"/>
      </w:pPr>
      <w:rPr>
        <w:rFonts w:ascii="Courier New" w:hAnsi="Courier New" w:cs="Courier New" w:hint="default"/>
      </w:rPr>
    </w:lvl>
    <w:lvl w:ilvl="8" w:tplc="7B807D40" w:tentative="1">
      <w:start w:val="1"/>
      <w:numFmt w:val="bullet"/>
      <w:lvlText w:val=""/>
      <w:lvlJc w:val="left"/>
      <w:pPr>
        <w:ind w:left="6480" w:hanging="360"/>
      </w:pPr>
      <w:rPr>
        <w:rFonts w:ascii="Wingdings" w:hAnsi="Wingdings" w:hint="default"/>
      </w:rPr>
    </w:lvl>
  </w:abstractNum>
  <w:abstractNum w:abstractNumId="5" w15:restartNumberingAfterBreak="0">
    <w:nsid w:val="337D7D62"/>
    <w:multiLevelType w:val="hybridMultilevel"/>
    <w:tmpl w:val="D49862C8"/>
    <w:lvl w:ilvl="0" w:tplc="9CB8B2C2">
      <w:start w:val="1"/>
      <w:numFmt w:val="decimal"/>
      <w:lvlText w:val="(%1)"/>
      <w:lvlJc w:val="left"/>
      <w:pPr>
        <w:ind w:left="720" w:hanging="360"/>
      </w:pPr>
      <w:rPr>
        <w:rFonts w:hint="default"/>
      </w:rPr>
    </w:lvl>
    <w:lvl w:ilvl="1" w:tplc="2CCCFC12" w:tentative="1">
      <w:start w:val="1"/>
      <w:numFmt w:val="lowerLetter"/>
      <w:lvlText w:val="%2."/>
      <w:lvlJc w:val="left"/>
      <w:pPr>
        <w:ind w:left="1440" w:hanging="360"/>
      </w:pPr>
    </w:lvl>
    <w:lvl w:ilvl="2" w:tplc="DD48C73E" w:tentative="1">
      <w:start w:val="1"/>
      <w:numFmt w:val="lowerRoman"/>
      <w:lvlText w:val="%3."/>
      <w:lvlJc w:val="right"/>
      <w:pPr>
        <w:ind w:left="2160" w:hanging="180"/>
      </w:pPr>
    </w:lvl>
    <w:lvl w:ilvl="3" w:tplc="4BEE389A" w:tentative="1">
      <w:start w:val="1"/>
      <w:numFmt w:val="decimal"/>
      <w:lvlText w:val="%4."/>
      <w:lvlJc w:val="left"/>
      <w:pPr>
        <w:ind w:left="2880" w:hanging="360"/>
      </w:pPr>
    </w:lvl>
    <w:lvl w:ilvl="4" w:tplc="CA966024" w:tentative="1">
      <w:start w:val="1"/>
      <w:numFmt w:val="lowerLetter"/>
      <w:lvlText w:val="%5."/>
      <w:lvlJc w:val="left"/>
      <w:pPr>
        <w:ind w:left="3600" w:hanging="360"/>
      </w:pPr>
    </w:lvl>
    <w:lvl w:ilvl="5" w:tplc="C26A11A4" w:tentative="1">
      <w:start w:val="1"/>
      <w:numFmt w:val="lowerRoman"/>
      <w:lvlText w:val="%6."/>
      <w:lvlJc w:val="right"/>
      <w:pPr>
        <w:ind w:left="4320" w:hanging="180"/>
      </w:pPr>
    </w:lvl>
    <w:lvl w:ilvl="6" w:tplc="00A62FB4" w:tentative="1">
      <w:start w:val="1"/>
      <w:numFmt w:val="decimal"/>
      <w:lvlText w:val="%7."/>
      <w:lvlJc w:val="left"/>
      <w:pPr>
        <w:ind w:left="5040" w:hanging="360"/>
      </w:pPr>
    </w:lvl>
    <w:lvl w:ilvl="7" w:tplc="63005236" w:tentative="1">
      <w:start w:val="1"/>
      <w:numFmt w:val="lowerLetter"/>
      <w:lvlText w:val="%8."/>
      <w:lvlJc w:val="left"/>
      <w:pPr>
        <w:ind w:left="5760" w:hanging="360"/>
      </w:pPr>
    </w:lvl>
    <w:lvl w:ilvl="8" w:tplc="3B98A4A8" w:tentative="1">
      <w:start w:val="1"/>
      <w:numFmt w:val="lowerRoman"/>
      <w:lvlText w:val="%9."/>
      <w:lvlJc w:val="right"/>
      <w:pPr>
        <w:ind w:left="6480" w:hanging="180"/>
      </w:pPr>
    </w:lvl>
  </w:abstractNum>
  <w:abstractNum w:abstractNumId="6" w15:restartNumberingAfterBreak="0">
    <w:nsid w:val="5AA41E41"/>
    <w:multiLevelType w:val="hybridMultilevel"/>
    <w:tmpl w:val="4ABA24C4"/>
    <w:lvl w:ilvl="0" w:tplc="0B089652">
      <w:numFmt w:val="bullet"/>
      <w:lvlText w:val=""/>
      <w:lvlJc w:val="left"/>
      <w:pPr>
        <w:ind w:left="720" w:hanging="360"/>
      </w:pPr>
      <w:rPr>
        <w:rFonts w:ascii="Symbol" w:eastAsiaTheme="minorEastAsia" w:hAnsi="Symbol" w:cstheme="minorBidi" w:hint="default"/>
      </w:rPr>
    </w:lvl>
    <w:lvl w:ilvl="1" w:tplc="73DE8F20" w:tentative="1">
      <w:start w:val="1"/>
      <w:numFmt w:val="bullet"/>
      <w:lvlText w:val="o"/>
      <w:lvlJc w:val="left"/>
      <w:pPr>
        <w:ind w:left="1440" w:hanging="360"/>
      </w:pPr>
      <w:rPr>
        <w:rFonts w:ascii="Courier New" w:hAnsi="Courier New" w:cs="Courier New" w:hint="default"/>
      </w:rPr>
    </w:lvl>
    <w:lvl w:ilvl="2" w:tplc="40D2461C" w:tentative="1">
      <w:start w:val="1"/>
      <w:numFmt w:val="bullet"/>
      <w:lvlText w:val=""/>
      <w:lvlJc w:val="left"/>
      <w:pPr>
        <w:ind w:left="2160" w:hanging="360"/>
      </w:pPr>
      <w:rPr>
        <w:rFonts w:ascii="Wingdings" w:hAnsi="Wingdings" w:hint="default"/>
      </w:rPr>
    </w:lvl>
    <w:lvl w:ilvl="3" w:tplc="0204A880" w:tentative="1">
      <w:start w:val="1"/>
      <w:numFmt w:val="bullet"/>
      <w:lvlText w:val=""/>
      <w:lvlJc w:val="left"/>
      <w:pPr>
        <w:ind w:left="2880" w:hanging="360"/>
      </w:pPr>
      <w:rPr>
        <w:rFonts w:ascii="Symbol" w:hAnsi="Symbol" w:hint="default"/>
      </w:rPr>
    </w:lvl>
    <w:lvl w:ilvl="4" w:tplc="B502A8D2" w:tentative="1">
      <w:start w:val="1"/>
      <w:numFmt w:val="bullet"/>
      <w:lvlText w:val="o"/>
      <w:lvlJc w:val="left"/>
      <w:pPr>
        <w:ind w:left="3600" w:hanging="360"/>
      </w:pPr>
      <w:rPr>
        <w:rFonts w:ascii="Courier New" w:hAnsi="Courier New" w:cs="Courier New" w:hint="default"/>
      </w:rPr>
    </w:lvl>
    <w:lvl w:ilvl="5" w:tplc="28663F4A" w:tentative="1">
      <w:start w:val="1"/>
      <w:numFmt w:val="bullet"/>
      <w:lvlText w:val=""/>
      <w:lvlJc w:val="left"/>
      <w:pPr>
        <w:ind w:left="4320" w:hanging="360"/>
      </w:pPr>
      <w:rPr>
        <w:rFonts w:ascii="Wingdings" w:hAnsi="Wingdings" w:hint="default"/>
      </w:rPr>
    </w:lvl>
    <w:lvl w:ilvl="6" w:tplc="61E27E62" w:tentative="1">
      <w:start w:val="1"/>
      <w:numFmt w:val="bullet"/>
      <w:lvlText w:val=""/>
      <w:lvlJc w:val="left"/>
      <w:pPr>
        <w:ind w:left="5040" w:hanging="360"/>
      </w:pPr>
      <w:rPr>
        <w:rFonts w:ascii="Symbol" w:hAnsi="Symbol" w:hint="default"/>
      </w:rPr>
    </w:lvl>
    <w:lvl w:ilvl="7" w:tplc="050850D4" w:tentative="1">
      <w:start w:val="1"/>
      <w:numFmt w:val="bullet"/>
      <w:lvlText w:val="o"/>
      <w:lvlJc w:val="left"/>
      <w:pPr>
        <w:ind w:left="5760" w:hanging="360"/>
      </w:pPr>
      <w:rPr>
        <w:rFonts w:ascii="Courier New" w:hAnsi="Courier New" w:cs="Courier New" w:hint="default"/>
      </w:rPr>
    </w:lvl>
    <w:lvl w:ilvl="8" w:tplc="2398CBB4" w:tentative="1">
      <w:start w:val="1"/>
      <w:numFmt w:val="bullet"/>
      <w:lvlText w:val=""/>
      <w:lvlJc w:val="left"/>
      <w:pPr>
        <w:ind w:left="6480" w:hanging="360"/>
      </w:pPr>
      <w:rPr>
        <w:rFonts w:ascii="Wingdings" w:hAnsi="Wingdings" w:hint="default"/>
      </w:rPr>
    </w:lvl>
  </w:abstractNum>
  <w:abstractNum w:abstractNumId="7" w15:restartNumberingAfterBreak="0">
    <w:nsid w:val="5D9C7193"/>
    <w:multiLevelType w:val="hybridMultilevel"/>
    <w:tmpl w:val="88D4B01C"/>
    <w:lvl w:ilvl="0" w:tplc="61043CF6">
      <w:start w:val="1"/>
      <w:numFmt w:val="bullet"/>
      <w:lvlText w:val=""/>
      <w:lvlJc w:val="left"/>
      <w:pPr>
        <w:ind w:left="720" w:hanging="360"/>
      </w:pPr>
      <w:rPr>
        <w:rFonts w:ascii="Symbol" w:hAnsi="Symbol" w:hint="default"/>
      </w:rPr>
    </w:lvl>
    <w:lvl w:ilvl="1" w:tplc="F8B85626" w:tentative="1">
      <w:start w:val="1"/>
      <w:numFmt w:val="bullet"/>
      <w:lvlText w:val="o"/>
      <w:lvlJc w:val="left"/>
      <w:pPr>
        <w:ind w:left="1440" w:hanging="360"/>
      </w:pPr>
      <w:rPr>
        <w:rFonts w:ascii="Courier New" w:hAnsi="Courier New" w:cs="Courier New" w:hint="default"/>
      </w:rPr>
    </w:lvl>
    <w:lvl w:ilvl="2" w:tplc="6D969F6E" w:tentative="1">
      <w:start w:val="1"/>
      <w:numFmt w:val="bullet"/>
      <w:lvlText w:val=""/>
      <w:lvlJc w:val="left"/>
      <w:pPr>
        <w:ind w:left="2160" w:hanging="360"/>
      </w:pPr>
      <w:rPr>
        <w:rFonts w:ascii="Wingdings" w:hAnsi="Wingdings" w:hint="default"/>
      </w:rPr>
    </w:lvl>
    <w:lvl w:ilvl="3" w:tplc="A8D47B00" w:tentative="1">
      <w:start w:val="1"/>
      <w:numFmt w:val="bullet"/>
      <w:lvlText w:val=""/>
      <w:lvlJc w:val="left"/>
      <w:pPr>
        <w:ind w:left="2880" w:hanging="360"/>
      </w:pPr>
      <w:rPr>
        <w:rFonts w:ascii="Symbol" w:hAnsi="Symbol" w:hint="default"/>
      </w:rPr>
    </w:lvl>
    <w:lvl w:ilvl="4" w:tplc="42C6010C" w:tentative="1">
      <w:start w:val="1"/>
      <w:numFmt w:val="bullet"/>
      <w:lvlText w:val="o"/>
      <w:lvlJc w:val="left"/>
      <w:pPr>
        <w:ind w:left="3600" w:hanging="360"/>
      </w:pPr>
      <w:rPr>
        <w:rFonts w:ascii="Courier New" w:hAnsi="Courier New" w:cs="Courier New" w:hint="default"/>
      </w:rPr>
    </w:lvl>
    <w:lvl w:ilvl="5" w:tplc="8D348256" w:tentative="1">
      <w:start w:val="1"/>
      <w:numFmt w:val="bullet"/>
      <w:lvlText w:val=""/>
      <w:lvlJc w:val="left"/>
      <w:pPr>
        <w:ind w:left="4320" w:hanging="360"/>
      </w:pPr>
      <w:rPr>
        <w:rFonts w:ascii="Wingdings" w:hAnsi="Wingdings" w:hint="default"/>
      </w:rPr>
    </w:lvl>
    <w:lvl w:ilvl="6" w:tplc="7C38EB36" w:tentative="1">
      <w:start w:val="1"/>
      <w:numFmt w:val="bullet"/>
      <w:lvlText w:val=""/>
      <w:lvlJc w:val="left"/>
      <w:pPr>
        <w:ind w:left="5040" w:hanging="360"/>
      </w:pPr>
      <w:rPr>
        <w:rFonts w:ascii="Symbol" w:hAnsi="Symbol" w:hint="default"/>
      </w:rPr>
    </w:lvl>
    <w:lvl w:ilvl="7" w:tplc="225A46C8" w:tentative="1">
      <w:start w:val="1"/>
      <w:numFmt w:val="bullet"/>
      <w:lvlText w:val="o"/>
      <w:lvlJc w:val="left"/>
      <w:pPr>
        <w:ind w:left="5760" w:hanging="360"/>
      </w:pPr>
      <w:rPr>
        <w:rFonts w:ascii="Courier New" w:hAnsi="Courier New" w:cs="Courier New" w:hint="default"/>
      </w:rPr>
    </w:lvl>
    <w:lvl w:ilvl="8" w:tplc="CC824FDA" w:tentative="1">
      <w:start w:val="1"/>
      <w:numFmt w:val="bullet"/>
      <w:lvlText w:val=""/>
      <w:lvlJc w:val="left"/>
      <w:pPr>
        <w:ind w:left="6480" w:hanging="360"/>
      </w:pPr>
      <w:rPr>
        <w:rFonts w:ascii="Wingdings" w:hAnsi="Wingdings" w:hint="default"/>
      </w:rPr>
    </w:lvl>
  </w:abstractNum>
  <w:abstractNum w:abstractNumId="8" w15:restartNumberingAfterBreak="0">
    <w:nsid w:val="61013BFA"/>
    <w:multiLevelType w:val="hybridMultilevel"/>
    <w:tmpl w:val="28E8B5D4"/>
    <w:lvl w:ilvl="0" w:tplc="6EA2C89C">
      <w:start w:val="1"/>
      <w:numFmt w:val="bullet"/>
      <w:lvlText w:val=""/>
      <w:lvlJc w:val="left"/>
      <w:pPr>
        <w:ind w:left="720" w:hanging="360"/>
      </w:pPr>
      <w:rPr>
        <w:rFonts w:ascii="Symbol" w:hAnsi="Symbol" w:hint="default"/>
      </w:rPr>
    </w:lvl>
    <w:lvl w:ilvl="1" w:tplc="A196803C" w:tentative="1">
      <w:start w:val="1"/>
      <w:numFmt w:val="bullet"/>
      <w:lvlText w:val="o"/>
      <w:lvlJc w:val="left"/>
      <w:pPr>
        <w:ind w:left="1440" w:hanging="360"/>
      </w:pPr>
      <w:rPr>
        <w:rFonts w:ascii="Courier New" w:hAnsi="Courier New" w:cs="Courier New" w:hint="default"/>
      </w:rPr>
    </w:lvl>
    <w:lvl w:ilvl="2" w:tplc="263405B2" w:tentative="1">
      <w:start w:val="1"/>
      <w:numFmt w:val="bullet"/>
      <w:lvlText w:val=""/>
      <w:lvlJc w:val="left"/>
      <w:pPr>
        <w:ind w:left="2160" w:hanging="360"/>
      </w:pPr>
      <w:rPr>
        <w:rFonts w:ascii="Wingdings" w:hAnsi="Wingdings" w:hint="default"/>
      </w:rPr>
    </w:lvl>
    <w:lvl w:ilvl="3" w:tplc="C4A0A2B2" w:tentative="1">
      <w:start w:val="1"/>
      <w:numFmt w:val="bullet"/>
      <w:lvlText w:val=""/>
      <w:lvlJc w:val="left"/>
      <w:pPr>
        <w:ind w:left="2880" w:hanging="360"/>
      </w:pPr>
      <w:rPr>
        <w:rFonts w:ascii="Symbol" w:hAnsi="Symbol" w:hint="default"/>
      </w:rPr>
    </w:lvl>
    <w:lvl w:ilvl="4" w:tplc="13D06A1C" w:tentative="1">
      <w:start w:val="1"/>
      <w:numFmt w:val="bullet"/>
      <w:lvlText w:val="o"/>
      <w:lvlJc w:val="left"/>
      <w:pPr>
        <w:ind w:left="3600" w:hanging="360"/>
      </w:pPr>
      <w:rPr>
        <w:rFonts w:ascii="Courier New" w:hAnsi="Courier New" w:cs="Courier New" w:hint="default"/>
      </w:rPr>
    </w:lvl>
    <w:lvl w:ilvl="5" w:tplc="293A0C48" w:tentative="1">
      <w:start w:val="1"/>
      <w:numFmt w:val="bullet"/>
      <w:lvlText w:val=""/>
      <w:lvlJc w:val="left"/>
      <w:pPr>
        <w:ind w:left="4320" w:hanging="360"/>
      </w:pPr>
      <w:rPr>
        <w:rFonts w:ascii="Wingdings" w:hAnsi="Wingdings" w:hint="default"/>
      </w:rPr>
    </w:lvl>
    <w:lvl w:ilvl="6" w:tplc="9D7E6DCC" w:tentative="1">
      <w:start w:val="1"/>
      <w:numFmt w:val="bullet"/>
      <w:lvlText w:val=""/>
      <w:lvlJc w:val="left"/>
      <w:pPr>
        <w:ind w:left="5040" w:hanging="360"/>
      </w:pPr>
      <w:rPr>
        <w:rFonts w:ascii="Symbol" w:hAnsi="Symbol" w:hint="default"/>
      </w:rPr>
    </w:lvl>
    <w:lvl w:ilvl="7" w:tplc="C69602E6" w:tentative="1">
      <w:start w:val="1"/>
      <w:numFmt w:val="bullet"/>
      <w:lvlText w:val="o"/>
      <w:lvlJc w:val="left"/>
      <w:pPr>
        <w:ind w:left="5760" w:hanging="360"/>
      </w:pPr>
      <w:rPr>
        <w:rFonts w:ascii="Courier New" w:hAnsi="Courier New" w:cs="Courier New" w:hint="default"/>
      </w:rPr>
    </w:lvl>
    <w:lvl w:ilvl="8" w:tplc="6EA66E58" w:tentative="1">
      <w:start w:val="1"/>
      <w:numFmt w:val="bullet"/>
      <w:lvlText w:val=""/>
      <w:lvlJc w:val="left"/>
      <w:pPr>
        <w:ind w:left="6480" w:hanging="360"/>
      </w:pPr>
      <w:rPr>
        <w:rFonts w:ascii="Wingdings" w:hAnsi="Wingdings" w:hint="default"/>
      </w:rPr>
    </w:lvl>
  </w:abstractNum>
  <w:abstractNum w:abstractNumId="9" w15:restartNumberingAfterBreak="0">
    <w:nsid w:val="69D72BFA"/>
    <w:multiLevelType w:val="hybridMultilevel"/>
    <w:tmpl w:val="C2D2AEA6"/>
    <w:lvl w:ilvl="0" w:tplc="82ACA952">
      <w:start w:val="1"/>
      <w:numFmt w:val="bullet"/>
      <w:lvlText w:val=""/>
      <w:lvlJc w:val="left"/>
      <w:pPr>
        <w:ind w:left="360" w:hanging="360"/>
      </w:pPr>
      <w:rPr>
        <w:rFonts w:ascii="Symbol" w:hAnsi="Symbol" w:hint="default"/>
      </w:rPr>
    </w:lvl>
    <w:lvl w:ilvl="1" w:tplc="5606885C" w:tentative="1">
      <w:start w:val="1"/>
      <w:numFmt w:val="bullet"/>
      <w:lvlText w:val="o"/>
      <w:lvlJc w:val="left"/>
      <w:pPr>
        <w:ind w:left="1080" w:hanging="360"/>
      </w:pPr>
      <w:rPr>
        <w:rFonts w:ascii="Courier New" w:hAnsi="Courier New" w:cs="Courier New" w:hint="default"/>
      </w:rPr>
    </w:lvl>
    <w:lvl w:ilvl="2" w:tplc="92B81D6A" w:tentative="1">
      <w:start w:val="1"/>
      <w:numFmt w:val="bullet"/>
      <w:lvlText w:val=""/>
      <w:lvlJc w:val="left"/>
      <w:pPr>
        <w:ind w:left="1800" w:hanging="360"/>
      </w:pPr>
      <w:rPr>
        <w:rFonts w:ascii="Wingdings" w:hAnsi="Wingdings" w:hint="default"/>
      </w:rPr>
    </w:lvl>
    <w:lvl w:ilvl="3" w:tplc="DDCA16B2" w:tentative="1">
      <w:start w:val="1"/>
      <w:numFmt w:val="bullet"/>
      <w:lvlText w:val=""/>
      <w:lvlJc w:val="left"/>
      <w:pPr>
        <w:ind w:left="2520" w:hanging="360"/>
      </w:pPr>
      <w:rPr>
        <w:rFonts w:ascii="Symbol" w:hAnsi="Symbol" w:hint="default"/>
      </w:rPr>
    </w:lvl>
    <w:lvl w:ilvl="4" w:tplc="310C1526" w:tentative="1">
      <w:start w:val="1"/>
      <w:numFmt w:val="bullet"/>
      <w:lvlText w:val="o"/>
      <w:lvlJc w:val="left"/>
      <w:pPr>
        <w:ind w:left="3240" w:hanging="360"/>
      </w:pPr>
      <w:rPr>
        <w:rFonts w:ascii="Courier New" w:hAnsi="Courier New" w:cs="Courier New" w:hint="default"/>
      </w:rPr>
    </w:lvl>
    <w:lvl w:ilvl="5" w:tplc="D31C576A" w:tentative="1">
      <w:start w:val="1"/>
      <w:numFmt w:val="bullet"/>
      <w:lvlText w:val=""/>
      <w:lvlJc w:val="left"/>
      <w:pPr>
        <w:ind w:left="3960" w:hanging="360"/>
      </w:pPr>
      <w:rPr>
        <w:rFonts w:ascii="Wingdings" w:hAnsi="Wingdings" w:hint="default"/>
      </w:rPr>
    </w:lvl>
    <w:lvl w:ilvl="6" w:tplc="D8EC8354" w:tentative="1">
      <w:start w:val="1"/>
      <w:numFmt w:val="bullet"/>
      <w:lvlText w:val=""/>
      <w:lvlJc w:val="left"/>
      <w:pPr>
        <w:ind w:left="4680" w:hanging="360"/>
      </w:pPr>
      <w:rPr>
        <w:rFonts w:ascii="Symbol" w:hAnsi="Symbol" w:hint="default"/>
      </w:rPr>
    </w:lvl>
    <w:lvl w:ilvl="7" w:tplc="C8F636F4" w:tentative="1">
      <w:start w:val="1"/>
      <w:numFmt w:val="bullet"/>
      <w:lvlText w:val="o"/>
      <w:lvlJc w:val="left"/>
      <w:pPr>
        <w:ind w:left="5400" w:hanging="360"/>
      </w:pPr>
      <w:rPr>
        <w:rFonts w:ascii="Courier New" w:hAnsi="Courier New" w:cs="Courier New" w:hint="default"/>
      </w:rPr>
    </w:lvl>
    <w:lvl w:ilvl="8" w:tplc="9C423204" w:tentative="1">
      <w:start w:val="1"/>
      <w:numFmt w:val="bullet"/>
      <w:lvlText w:val=""/>
      <w:lvlJc w:val="left"/>
      <w:pPr>
        <w:ind w:left="6120" w:hanging="360"/>
      </w:pPr>
      <w:rPr>
        <w:rFonts w:ascii="Wingdings" w:hAnsi="Wingdings" w:hint="default"/>
      </w:rPr>
    </w:lvl>
  </w:abstractNum>
  <w:abstractNum w:abstractNumId="10" w15:restartNumberingAfterBreak="0">
    <w:nsid w:val="6B5B4C68"/>
    <w:multiLevelType w:val="hybridMultilevel"/>
    <w:tmpl w:val="E2A2FDC6"/>
    <w:lvl w:ilvl="0" w:tplc="F2843B6C">
      <w:start w:val="1"/>
      <w:numFmt w:val="upperLetter"/>
      <w:lvlText w:val="%1)"/>
      <w:lvlJc w:val="left"/>
      <w:pPr>
        <w:ind w:left="720" w:hanging="360"/>
      </w:pPr>
      <w:rPr>
        <w:rFonts w:hint="default"/>
      </w:rPr>
    </w:lvl>
    <w:lvl w:ilvl="1" w:tplc="FBE66CA8" w:tentative="1">
      <w:start w:val="1"/>
      <w:numFmt w:val="lowerLetter"/>
      <w:lvlText w:val="%2."/>
      <w:lvlJc w:val="left"/>
      <w:pPr>
        <w:ind w:left="1440" w:hanging="360"/>
      </w:pPr>
    </w:lvl>
    <w:lvl w:ilvl="2" w:tplc="D38AEC24" w:tentative="1">
      <w:start w:val="1"/>
      <w:numFmt w:val="lowerRoman"/>
      <w:lvlText w:val="%3."/>
      <w:lvlJc w:val="right"/>
      <w:pPr>
        <w:ind w:left="2160" w:hanging="180"/>
      </w:pPr>
    </w:lvl>
    <w:lvl w:ilvl="3" w:tplc="A08A44CE" w:tentative="1">
      <w:start w:val="1"/>
      <w:numFmt w:val="decimal"/>
      <w:lvlText w:val="%4."/>
      <w:lvlJc w:val="left"/>
      <w:pPr>
        <w:ind w:left="2880" w:hanging="360"/>
      </w:pPr>
    </w:lvl>
    <w:lvl w:ilvl="4" w:tplc="E110C996" w:tentative="1">
      <w:start w:val="1"/>
      <w:numFmt w:val="lowerLetter"/>
      <w:lvlText w:val="%5."/>
      <w:lvlJc w:val="left"/>
      <w:pPr>
        <w:ind w:left="3600" w:hanging="360"/>
      </w:pPr>
    </w:lvl>
    <w:lvl w:ilvl="5" w:tplc="2EC6EB14" w:tentative="1">
      <w:start w:val="1"/>
      <w:numFmt w:val="lowerRoman"/>
      <w:lvlText w:val="%6."/>
      <w:lvlJc w:val="right"/>
      <w:pPr>
        <w:ind w:left="4320" w:hanging="180"/>
      </w:pPr>
    </w:lvl>
    <w:lvl w:ilvl="6" w:tplc="20DABAA0" w:tentative="1">
      <w:start w:val="1"/>
      <w:numFmt w:val="decimal"/>
      <w:lvlText w:val="%7."/>
      <w:lvlJc w:val="left"/>
      <w:pPr>
        <w:ind w:left="5040" w:hanging="360"/>
      </w:pPr>
    </w:lvl>
    <w:lvl w:ilvl="7" w:tplc="2042D84A" w:tentative="1">
      <w:start w:val="1"/>
      <w:numFmt w:val="lowerLetter"/>
      <w:lvlText w:val="%8."/>
      <w:lvlJc w:val="left"/>
      <w:pPr>
        <w:ind w:left="5760" w:hanging="360"/>
      </w:pPr>
    </w:lvl>
    <w:lvl w:ilvl="8" w:tplc="4996921C" w:tentative="1">
      <w:start w:val="1"/>
      <w:numFmt w:val="lowerRoman"/>
      <w:lvlText w:val="%9."/>
      <w:lvlJc w:val="right"/>
      <w:pPr>
        <w:ind w:left="6480" w:hanging="180"/>
      </w:pPr>
    </w:lvl>
  </w:abstractNum>
  <w:abstractNum w:abstractNumId="11" w15:restartNumberingAfterBreak="0">
    <w:nsid w:val="711A4AD5"/>
    <w:multiLevelType w:val="hybridMultilevel"/>
    <w:tmpl w:val="1654E072"/>
    <w:lvl w:ilvl="0" w:tplc="EAE03BA2">
      <w:start w:val="1"/>
      <w:numFmt w:val="bullet"/>
      <w:lvlText w:val=""/>
      <w:lvlJc w:val="left"/>
      <w:pPr>
        <w:ind w:left="720" w:hanging="360"/>
      </w:pPr>
      <w:rPr>
        <w:rFonts w:ascii="Symbol" w:hAnsi="Symbol" w:hint="default"/>
      </w:rPr>
    </w:lvl>
    <w:lvl w:ilvl="1" w:tplc="36D4CDAE">
      <w:start w:val="1"/>
      <w:numFmt w:val="bullet"/>
      <w:lvlText w:val="o"/>
      <w:lvlJc w:val="left"/>
      <w:pPr>
        <w:ind w:left="1440" w:hanging="360"/>
      </w:pPr>
      <w:rPr>
        <w:rFonts w:ascii="Courier New" w:hAnsi="Courier New" w:hint="default"/>
      </w:rPr>
    </w:lvl>
    <w:lvl w:ilvl="2" w:tplc="0E5C3E3A">
      <w:start w:val="1"/>
      <w:numFmt w:val="bullet"/>
      <w:lvlText w:val=""/>
      <w:lvlJc w:val="left"/>
      <w:pPr>
        <w:ind w:left="2160" w:hanging="360"/>
      </w:pPr>
      <w:rPr>
        <w:rFonts w:ascii="Wingdings" w:hAnsi="Wingdings" w:hint="default"/>
      </w:rPr>
    </w:lvl>
    <w:lvl w:ilvl="3" w:tplc="C23AB88A">
      <w:start w:val="1"/>
      <w:numFmt w:val="bullet"/>
      <w:lvlText w:val=""/>
      <w:lvlJc w:val="left"/>
      <w:pPr>
        <w:ind w:left="2880" w:hanging="360"/>
      </w:pPr>
      <w:rPr>
        <w:rFonts w:ascii="Symbol" w:hAnsi="Symbol" w:hint="default"/>
      </w:rPr>
    </w:lvl>
    <w:lvl w:ilvl="4" w:tplc="F4BA12C4">
      <w:start w:val="1"/>
      <w:numFmt w:val="bullet"/>
      <w:lvlText w:val="o"/>
      <w:lvlJc w:val="left"/>
      <w:pPr>
        <w:ind w:left="3600" w:hanging="360"/>
      </w:pPr>
      <w:rPr>
        <w:rFonts w:ascii="Courier New" w:hAnsi="Courier New" w:hint="default"/>
      </w:rPr>
    </w:lvl>
    <w:lvl w:ilvl="5" w:tplc="53F8B194">
      <w:start w:val="1"/>
      <w:numFmt w:val="bullet"/>
      <w:lvlText w:val=""/>
      <w:lvlJc w:val="left"/>
      <w:pPr>
        <w:ind w:left="4320" w:hanging="360"/>
      </w:pPr>
      <w:rPr>
        <w:rFonts w:ascii="Wingdings" w:hAnsi="Wingdings" w:hint="default"/>
      </w:rPr>
    </w:lvl>
    <w:lvl w:ilvl="6" w:tplc="0ED8B22C">
      <w:start w:val="1"/>
      <w:numFmt w:val="bullet"/>
      <w:lvlText w:val=""/>
      <w:lvlJc w:val="left"/>
      <w:pPr>
        <w:ind w:left="5040" w:hanging="360"/>
      </w:pPr>
      <w:rPr>
        <w:rFonts w:ascii="Symbol" w:hAnsi="Symbol" w:hint="default"/>
      </w:rPr>
    </w:lvl>
    <w:lvl w:ilvl="7" w:tplc="FA0C2E48">
      <w:start w:val="1"/>
      <w:numFmt w:val="bullet"/>
      <w:lvlText w:val="o"/>
      <w:lvlJc w:val="left"/>
      <w:pPr>
        <w:ind w:left="5760" w:hanging="360"/>
      </w:pPr>
      <w:rPr>
        <w:rFonts w:ascii="Courier New" w:hAnsi="Courier New" w:hint="default"/>
      </w:rPr>
    </w:lvl>
    <w:lvl w:ilvl="8" w:tplc="E8E65BC4">
      <w:start w:val="1"/>
      <w:numFmt w:val="bullet"/>
      <w:lvlText w:val=""/>
      <w:lvlJc w:val="left"/>
      <w:pPr>
        <w:ind w:left="6480" w:hanging="360"/>
      </w:pPr>
      <w:rPr>
        <w:rFonts w:ascii="Wingdings" w:hAnsi="Wingdings" w:hint="default"/>
      </w:rPr>
    </w:lvl>
  </w:abstractNum>
  <w:abstractNum w:abstractNumId="12" w15:restartNumberingAfterBreak="0">
    <w:nsid w:val="73AA0C63"/>
    <w:multiLevelType w:val="hybridMultilevel"/>
    <w:tmpl w:val="E53A6092"/>
    <w:lvl w:ilvl="0" w:tplc="A5CAE706">
      <w:start w:val="7"/>
      <w:numFmt w:val="bullet"/>
      <w:lvlText w:val=""/>
      <w:lvlJc w:val="left"/>
      <w:pPr>
        <w:ind w:left="360" w:hanging="360"/>
      </w:pPr>
      <w:rPr>
        <w:rFonts w:ascii="Symbol" w:eastAsiaTheme="minorEastAsia" w:hAnsi="Symbol" w:cstheme="minorBidi" w:hint="default"/>
      </w:rPr>
    </w:lvl>
    <w:lvl w:ilvl="1" w:tplc="8AD0AD46" w:tentative="1">
      <w:start w:val="1"/>
      <w:numFmt w:val="bullet"/>
      <w:lvlText w:val="o"/>
      <w:lvlJc w:val="left"/>
      <w:pPr>
        <w:ind w:left="1080" w:hanging="360"/>
      </w:pPr>
      <w:rPr>
        <w:rFonts w:ascii="Courier New" w:hAnsi="Courier New" w:cs="Courier New" w:hint="default"/>
      </w:rPr>
    </w:lvl>
    <w:lvl w:ilvl="2" w:tplc="DE9A7F28" w:tentative="1">
      <w:start w:val="1"/>
      <w:numFmt w:val="bullet"/>
      <w:lvlText w:val=""/>
      <w:lvlJc w:val="left"/>
      <w:pPr>
        <w:ind w:left="1800" w:hanging="360"/>
      </w:pPr>
      <w:rPr>
        <w:rFonts w:ascii="Wingdings" w:hAnsi="Wingdings" w:hint="default"/>
      </w:rPr>
    </w:lvl>
    <w:lvl w:ilvl="3" w:tplc="B2BEBB6C" w:tentative="1">
      <w:start w:val="1"/>
      <w:numFmt w:val="bullet"/>
      <w:lvlText w:val=""/>
      <w:lvlJc w:val="left"/>
      <w:pPr>
        <w:ind w:left="2520" w:hanging="360"/>
      </w:pPr>
      <w:rPr>
        <w:rFonts w:ascii="Symbol" w:hAnsi="Symbol" w:hint="default"/>
      </w:rPr>
    </w:lvl>
    <w:lvl w:ilvl="4" w:tplc="9518542A" w:tentative="1">
      <w:start w:val="1"/>
      <w:numFmt w:val="bullet"/>
      <w:lvlText w:val="o"/>
      <w:lvlJc w:val="left"/>
      <w:pPr>
        <w:ind w:left="3240" w:hanging="360"/>
      </w:pPr>
      <w:rPr>
        <w:rFonts w:ascii="Courier New" w:hAnsi="Courier New" w:cs="Courier New" w:hint="default"/>
      </w:rPr>
    </w:lvl>
    <w:lvl w:ilvl="5" w:tplc="1EB44DCA" w:tentative="1">
      <w:start w:val="1"/>
      <w:numFmt w:val="bullet"/>
      <w:lvlText w:val=""/>
      <w:lvlJc w:val="left"/>
      <w:pPr>
        <w:ind w:left="3960" w:hanging="360"/>
      </w:pPr>
      <w:rPr>
        <w:rFonts w:ascii="Wingdings" w:hAnsi="Wingdings" w:hint="default"/>
      </w:rPr>
    </w:lvl>
    <w:lvl w:ilvl="6" w:tplc="AB88017A" w:tentative="1">
      <w:start w:val="1"/>
      <w:numFmt w:val="bullet"/>
      <w:lvlText w:val=""/>
      <w:lvlJc w:val="left"/>
      <w:pPr>
        <w:ind w:left="4680" w:hanging="360"/>
      </w:pPr>
      <w:rPr>
        <w:rFonts w:ascii="Symbol" w:hAnsi="Symbol" w:hint="default"/>
      </w:rPr>
    </w:lvl>
    <w:lvl w:ilvl="7" w:tplc="19D2E49C" w:tentative="1">
      <w:start w:val="1"/>
      <w:numFmt w:val="bullet"/>
      <w:lvlText w:val="o"/>
      <w:lvlJc w:val="left"/>
      <w:pPr>
        <w:ind w:left="5400" w:hanging="360"/>
      </w:pPr>
      <w:rPr>
        <w:rFonts w:ascii="Courier New" w:hAnsi="Courier New" w:cs="Courier New" w:hint="default"/>
      </w:rPr>
    </w:lvl>
    <w:lvl w:ilvl="8" w:tplc="D1A40634"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9"/>
  </w:num>
  <w:num w:numId="4">
    <w:abstractNumId w:val="0"/>
  </w:num>
  <w:num w:numId="5">
    <w:abstractNumId w:val="7"/>
  </w:num>
  <w:num w:numId="6">
    <w:abstractNumId w:val="6"/>
  </w:num>
  <w:num w:numId="7">
    <w:abstractNumId w:val="4"/>
  </w:num>
  <w:num w:numId="8">
    <w:abstractNumId w:val="8"/>
  </w:num>
  <w:num w:numId="9">
    <w:abstractNumId w:val="12"/>
  </w:num>
  <w:num w:numId="10">
    <w:abstractNumId w:val="5"/>
  </w:num>
  <w:num w:numId="11">
    <w:abstractNumId w:val="1"/>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utu Elo">
    <w15:presenceInfo w15:providerId="AD" w15:userId="S-1-5-21-130876859-1162227806-1870416189-57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EB"/>
    <w:rsid w:val="00002AC1"/>
    <w:rsid w:val="00020F6D"/>
    <w:rsid w:val="00022B28"/>
    <w:rsid w:val="00031759"/>
    <w:rsid w:val="00043AEC"/>
    <w:rsid w:val="000543BC"/>
    <w:rsid w:val="00054FC9"/>
    <w:rsid w:val="000566D9"/>
    <w:rsid w:val="0006367E"/>
    <w:rsid w:val="00064FC1"/>
    <w:rsid w:val="000664C7"/>
    <w:rsid w:val="000960DB"/>
    <w:rsid w:val="0009FAD9"/>
    <w:rsid w:val="000A349A"/>
    <w:rsid w:val="000A72E2"/>
    <w:rsid w:val="000B2042"/>
    <w:rsid w:val="000B242E"/>
    <w:rsid w:val="000C2596"/>
    <w:rsid w:val="000D0787"/>
    <w:rsid w:val="000D4AB2"/>
    <w:rsid w:val="000D679C"/>
    <w:rsid w:val="000D756A"/>
    <w:rsid w:val="000E71EF"/>
    <w:rsid w:val="000F10B7"/>
    <w:rsid w:val="000F2530"/>
    <w:rsid w:val="001140EC"/>
    <w:rsid w:val="00115AA7"/>
    <w:rsid w:val="00115BF1"/>
    <w:rsid w:val="00124509"/>
    <w:rsid w:val="001316E7"/>
    <w:rsid w:val="00146467"/>
    <w:rsid w:val="001477CE"/>
    <w:rsid w:val="00151BA3"/>
    <w:rsid w:val="0016056D"/>
    <w:rsid w:val="0016680F"/>
    <w:rsid w:val="00173BC9"/>
    <w:rsid w:val="00180F93"/>
    <w:rsid w:val="00186085"/>
    <w:rsid w:val="00195363"/>
    <w:rsid w:val="00195A54"/>
    <w:rsid w:val="001A2687"/>
    <w:rsid w:val="001B070C"/>
    <w:rsid w:val="001B1BAD"/>
    <w:rsid w:val="001B5296"/>
    <w:rsid w:val="001B6F0B"/>
    <w:rsid w:val="001B7585"/>
    <w:rsid w:val="001C013B"/>
    <w:rsid w:val="001C09FA"/>
    <w:rsid w:val="001C22B5"/>
    <w:rsid w:val="001C3E2F"/>
    <w:rsid w:val="001D03D0"/>
    <w:rsid w:val="001D1B00"/>
    <w:rsid w:val="001D344E"/>
    <w:rsid w:val="001E352E"/>
    <w:rsid w:val="001E4090"/>
    <w:rsid w:val="001F6667"/>
    <w:rsid w:val="00202348"/>
    <w:rsid w:val="0022377D"/>
    <w:rsid w:val="00227EB6"/>
    <w:rsid w:val="002525E5"/>
    <w:rsid w:val="00273399"/>
    <w:rsid w:val="00273B7E"/>
    <w:rsid w:val="00282CAE"/>
    <w:rsid w:val="002976DC"/>
    <w:rsid w:val="002A2948"/>
    <w:rsid w:val="002A346F"/>
    <w:rsid w:val="002B7E36"/>
    <w:rsid w:val="002C1630"/>
    <w:rsid w:val="002C7325"/>
    <w:rsid w:val="002D1734"/>
    <w:rsid w:val="002D4203"/>
    <w:rsid w:val="002D599F"/>
    <w:rsid w:val="002D7DE9"/>
    <w:rsid w:val="002E1E52"/>
    <w:rsid w:val="002E2BBF"/>
    <w:rsid w:val="002F2D1F"/>
    <w:rsid w:val="002F6108"/>
    <w:rsid w:val="003024CC"/>
    <w:rsid w:val="00302748"/>
    <w:rsid w:val="003027F0"/>
    <w:rsid w:val="00304C97"/>
    <w:rsid w:val="00306000"/>
    <w:rsid w:val="00313ED5"/>
    <w:rsid w:val="003142D9"/>
    <w:rsid w:val="00321384"/>
    <w:rsid w:val="00336C12"/>
    <w:rsid w:val="00345A44"/>
    <w:rsid w:val="00354FA2"/>
    <w:rsid w:val="003706F0"/>
    <w:rsid w:val="00376319"/>
    <w:rsid w:val="0037775B"/>
    <w:rsid w:val="0038431A"/>
    <w:rsid w:val="003851FA"/>
    <w:rsid w:val="00386CB2"/>
    <w:rsid w:val="00386D72"/>
    <w:rsid w:val="003935CA"/>
    <w:rsid w:val="00394026"/>
    <w:rsid w:val="003B2869"/>
    <w:rsid w:val="003B3626"/>
    <w:rsid w:val="003B46B9"/>
    <w:rsid w:val="003C0652"/>
    <w:rsid w:val="003D4E1D"/>
    <w:rsid w:val="003D62DA"/>
    <w:rsid w:val="003D7239"/>
    <w:rsid w:val="003E3703"/>
    <w:rsid w:val="003E517F"/>
    <w:rsid w:val="0040106F"/>
    <w:rsid w:val="00402F4F"/>
    <w:rsid w:val="004122D5"/>
    <w:rsid w:val="00415970"/>
    <w:rsid w:val="004223A7"/>
    <w:rsid w:val="00423BC3"/>
    <w:rsid w:val="0044000B"/>
    <w:rsid w:val="00441EAA"/>
    <w:rsid w:val="004625A2"/>
    <w:rsid w:val="00464FCA"/>
    <w:rsid w:val="00467ED5"/>
    <w:rsid w:val="00480BFF"/>
    <w:rsid w:val="004944E2"/>
    <w:rsid w:val="00496CA7"/>
    <w:rsid w:val="0049767C"/>
    <w:rsid w:val="004A440A"/>
    <w:rsid w:val="004A76AC"/>
    <w:rsid w:val="004B2DEE"/>
    <w:rsid w:val="004D0B42"/>
    <w:rsid w:val="004D1770"/>
    <w:rsid w:val="004E0002"/>
    <w:rsid w:val="004E4727"/>
    <w:rsid w:val="00507B8A"/>
    <w:rsid w:val="00511499"/>
    <w:rsid w:val="005155D2"/>
    <w:rsid w:val="005229BD"/>
    <w:rsid w:val="00537CB4"/>
    <w:rsid w:val="00546C45"/>
    <w:rsid w:val="005502B6"/>
    <w:rsid w:val="005549E8"/>
    <w:rsid w:val="005558BE"/>
    <w:rsid w:val="00557C24"/>
    <w:rsid w:val="00566D55"/>
    <w:rsid w:val="00576BC8"/>
    <w:rsid w:val="005809A6"/>
    <w:rsid w:val="005921C0"/>
    <w:rsid w:val="0059277B"/>
    <w:rsid w:val="005A139C"/>
    <w:rsid w:val="005A3633"/>
    <w:rsid w:val="005A3B1F"/>
    <w:rsid w:val="005A477C"/>
    <w:rsid w:val="005A5CF2"/>
    <w:rsid w:val="005A7A40"/>
    <w:rsid w:val="005A7B2B"/>
    <w:rsid w:val="005B37F7"/>
    <w:rsid w:val="005C1423"/>
    <w:rsid w:val="005D2A2E"/>
    <w:rsid w:val="005E2B8C"/>
    <w:rsid w:val="005F28EE"/>
    <w:rsid w:val="005F5F9E"/>
    <w:rsid w:val="00601F19"/>
    <w:rsid w:val="00613193"/>
    <w:rsid w:val="00614224"/>
    <w:rsid w:val="006201E7"/>
    <w:rsid w:val="00620AB6"/>
    <w:rsid w:val="00625E8A"/>
    <w:rsid w:val="00645B2E"/>
    <w:rsid w:val="0066270F"/>
    <w:rsid w:val="00666A6D"/>
    <w:rsid w:val="006803EC"/>
    <w:rsid w:val="006845FC"/>
    <w:rsid w:val="006958CB"/>
    <w:rsid w:val="00696914"/>
    <w:rsid w:val="006A0BDC"/>
    <w:rsid w:val="006A0FBA"/>
    <w:rsid w:val="006A485B"/>
    <w:rsid w:val="006A59F4"/>
    <w:rsid w:val="006B25B4"/>
    <w:rsid w:val="006B64AB"/>
    <w:rsid w:val="006C503D"/>
    <w:rsid w:val="006E40EF"/>
    <w:rsid w:val="006E583C"/>
    <w:rsid w:val="006F2A15"/>
    <w:rsid w:val="006F59CB"/>
    <w:rsid w:val="00703C5D"/>
    <w:rsid w:val="00713001"/>
    <w:rsid w:val="00715F0C"/>
    <w:rsid w:val="0074763D"/>
    <w:rsid w:val="0074796B"/>
    <w:rsid w:val="007526B0"/>
    <w:rsid w:val="00752D28"/>
    <w:rsid w:val="007618B2"/>
    <w:rsid w:val="00775754"/>
    <w:rsid w:val="007B043D"/>
    <w:rsid w:val="007B0FD6"/>
    <w:rsid w:val="007B6AB9"/>
    <w:rsid w:val="007C041B"/>
    <w:rsid w:val="007C0A63"/>
    <w:rsid w:val="007C45E4"/>
    <w:rsid w:val="007C66B3"/>
    <w:rsid w:val="007D1D8B"/>
    <w:rsid w:val="007D2B97"/>
    <w:rsid w:val="007D41AD"/>
    <w:rsid w:val="007E658E"/>
    <w:rsid w:val="008046BD"/>
    <w:rsid w:val="00812CF1"/>
    <w:rsid w:val="008211D7"/>
    <w:rsid w:val="0082553D"/>
    <w:rsid w:val="008361BD"/>
    <w:rsid w:val="0083761D"/>
    <w:rsid w:val="008378AA"/>
    <w:rsid w:val="0084313E"/>
    <w:rsid w:val="00853E79"/>
    <w:rsid w:val="008604FB"/>
    <w:rsid w:val="00864DFE"/>
    <w:rsid w:val="00881DCD"/>
    <w:rsid w:val="00884C9C"/>
    <w:rsid w:val="00887D26"/>
    <w:rsid w:val="00890EAE"/>
    <w:rsid w:val="00896FEA"/>
    <w:rsid w:val="00897ECC"/>
    <w:rsid w:val="008A2EBE"/>
    <w:rsid w:val="008A68FD"/>
    <w:rsid w:val="008A7360"/>
    <w:rsid w:val="008B2C7F"/>
    <w:rsid w:val="008C5BD9"/>
    <w:rsid w:val="008C7B3E"/>
    <w:rsid w:val="008D0EE1"/>
    <w:rsid w:val="008D1078"/>
    <w:rsid w:val="008D55FB"/>
    <w:rsid w:val="008D6374"/>
    <w:rsid w:val="008E1210"/>
    <w:rsid w:val="008E798C"/>
    <w:rsid w:val="008E7AFC"/>
    <w:rsid w:val="008F43A4"/>
    <w:rsid w:val="008F7A22"/>
    <w:rsid w:val="008F7E28"/>
    <w:rsid w:val="00904437"/>
    <w:rsid w:val="00907845"/>
    <w:rsid w:val="009103D9"/>
    <w:rsid w:val="009107BC"/>
    <w:rsid w:val="009124A9"/>
    <w:rsid w:val="0091558C"/>
    <w:rsid w:val="00926DF2"/>
    <w:rsid w:val="00930E7C"/>
    <w:rsid w:val="009320F5"/>
    <w:rsid w:val="009333B6"/>
    <w:rsid w:val="00935979"/>
    <w:rsid w:val="009404EB"/>
    <w:rsid w:val="00947EFD"/>
    <w:rsid w:val="00950754"/>
    <w:rsid w:val="00951EBA"/>
    <w:rsid w:val="009522F1"/>
    <w:rsid w:val="00954F74"/>
    <w:rsid w:val="00966311"/>
    <w:rsid w:val="00972615"/>
    <w:rsid w:val="00973811"/>
    <w:rsid w:val="00974902"/>
    <w:rsid w:val="00974DD4"/>
    <w:rsid w:val="00976FEB"/>
    <w:rsid w:val="00983855"/>
    <w:rsid w:val="00984BE3"/>
    <w:rsid w:val="00991B8C"/>
    <w:rsid w:val="00997118"/>
    <w:rsid w:val="009A4D71"/>
    <w:rsid w:val="009A4EC8"/>
    <w:rsid w:val="009A7565"/>
    <w:rsid w:val="009B2698"/>
    <w:rsid w:val="009B3AF7"/>
    <w:rsid w:val="009B67F5"/>
    <w:rsid w:val="009D4507"/>
    <w:rsid w:val="009E442E"/>
    <w:rsid w:val="009E4F83"/>
    <w:rsid w:val="009F38A2"/>
    <w:rsid w:val="009F42F6"/>
    <w:rsid w:val="00A34DE9"/>
    <w:rsid w:val="00A42093"/>
    <w:rsid w:val="00A45100"/>
    <w:rsid w:val="00A66A4D"/>
    <w:rsid w:val="00A75190"/>
    <w:rsid w:val="00A75749"/>
    <w:rsid w:val="00A80100"/>
    <w:rsid w:val="00A82EE9"/>
    <w:rsid w:val="00A8474D"/>
    <w:rsid w:val="00A8595F"/>
    <w:rsid w:val="00A94DE0"/>
    <w:rsid w:val="00AB2D7A"/>
    <w:rsid w:val="00AC1BC0"/>
    <w:rsid w:val="00AC1F5A"/>
    <w:rsid w:val="00AC6308"/>
    <w:rsid w:val="00AD0BFB"/>
    <w:rsid w:val="00AD4461"/>
    <w:rsid w:val="00AD6303"/>
    <w:rsid w:val="00AD66A8"/>
    <w:rsid w:val="00AF2768"/>
    <w:rsid w:val="00B03445"/>
    <w:rsid w:val="00B129AA"/>
    <w:rsid w:val="00B13BE0"/>
    <w:rsid w:val="00B14393"/>
    <w:rsid w:val="00B312D5"/>
    <w:rsid w:val="00B361D7"/>
    <w:rsid w:val="00B36355"/>
    <w:rsid w:val="00B40175"/>
    <w:rsid w:val="00B4053A"/>
    <w:rsid w:val="00B72650"/>
    <w:rsid w:val="00B86EAF"/>
    <w:rsid w:val="00B9620B"/>
    <w:rsid w:val="00BA1B3B"/>
    <w:rsid w:val="00BA4D7F"/>
    <w:rsid w:val="00BB61E4"/>
    <w:rsid w:val="00BD0BC6"/>
    <w:rsid w:val="00BE3BCD"/>
    <w:rsid w:val="00BE50B7"/>
    <w:rsid w:val="00BF034F"/>
    <w:rsid w:val="00BF54FB"/>
    <w:rsid w:val="00BF668F"/>
    <w:rsid w:val="00C00B4E"/>
    <w:rsid w:val="00C07E02"/>
    <w:rsid w:val="00C11FDF"/>
    <w:rsid w:val="00C15AA0"/>
    <w:rsid w:val="00C172C0"/>
    <w:rsid w:val="00C2471A"/>
    <w:rsid w:val="00C27538"/>
    <w:rsid w:val="00C3541F"/>
    <w:rsid w:val="00C45B96"/>
    <w:rsid w:val="00C47099"/>
    <w:rsid w:val="00C54897"/>
    <w:rsid w:val="00C63E82"/>
    <w:rsid w:val="00C868B2"/>
    <w:rsid w:val="00C93601"/>
    <w:rsid w:val="00C9584E"/>
    <w:rsid w:val="00C9764D"/>
    <w:rsid w:val="00CA0CB6"/>
    <w:rsid w:val="00CA3065"/>
    <w:rsid w:val="00CB2935"/>
    <w:rsid w:val="00CB683E"/>
    <w:rsid w:val="00CD12A7"/>
    <w:rsid w:val="00CE2EB6"/>
    <w:rsid w:val="00CF764C"/>
    <w:rsid w:val="00D04344"/>
    <w:rsid w:val="00D10971"/>
    <w:rsid w:val="00D2050E"/>
    <w:rsid w:val="00D313B9"/>
    <w:rsid w:val="00D376A8"/>
    <w:rsid w:val="00D40E6B"/>
    <w:rsid w:val="00D425E1"/>
    <w:rsid w:val="00D44EA0"/>
    <w:rsid w:val="00D511C5"/>
    <w:rsid w:val="00D61089"/>
    <w:rsid w:val="00D6641B"/>
    <w:rsid w:val="00D772FC"/>
    <w:rsid w:val="00D817B4"/>
    <w:rsid w:val="00D81F59"/>
    <w:rsid w:val="00D82CBA"/>
    <w:rsid w:val="00D8321B"/>
    <w:rsid w:val="00D83F3D"/>
    <w:rsid w:val="00D97572"/>
    <w:rsid w:val="00DB6AB6"/>
    <w:rsid w:val="00DB72EF"/>
    <w:rsid w:val="00DD5C57"/>
    <w:rsid w:val="00DD66C5"/>
    <w:rsid w:val="00DE2B70"/>
    <w:rsid w:val="00DF3C3F"/>
    <w:rsid w:val="00E0246F"/>
    <w:rsid w:val="00E032C6"/>
    <w:rsid w:val="00E04B46"/>
    <w:rsid w:val="00E12F0F"/>
    <w:rsid w:val="00E14E39"/>
    <w:rsid w:val="00E17D0A"/>
    <w:rsid w:val="00E218E5"/>
    <w:rsid w:val="00E31BEB"/>
    <w:rsid w:val="00E3337E"/>
    <w:rsid w:val="00E511AC"/>
    <w:rsid w:val="00E607FE"/>
    <w:rsid w:val="00E608E9"/>
    <w:rsid w:val="00E61036"/>
    <w:rsid w:val="00E61E26"/>
    <w:rsid w:val="00E71B3F"/>
    <w:rsid w:val="00E72A46"/>
    <w:rsid w:val="00E854DE"/>
    <w:rsid w:val="00E904DF"/>
    <w:rsid w:val="00E9071D"/>
    <w:rsid w:val="00EA0EEE"/>
    <w:rsid w:val="00EA5A1F"/>
    <w:rsid w:val="00EC2A56"/>
    <w:rsid w:val="00EC3E56"/>
    <w:rsid w:val="00ED3716"/>
    <w:rsid w:val="00ED61BF"/>
    <w:rsid w:val="00EE2DF1"/>
    <w:rsid w:val="00EF1D50"/>
    <w:rsid w:val="00EF2BDC"/>
    <w:rsid w:val="00EF72BB"/>
    <w:rsid w:val="00F1044E"/>
    <w:rsid w:val="00F17A74"/>
    <w:rsid w:val="00F24FFF"/>
    <w:rsid w:val="00F3325E"/>
    <w:rsid w:val="00F42B09"/>
    <w:rsid w:val="00F56708"/>
    <w:rsid w:val="00F72F35"/>
    <w:rsid w:val="00F7354F"/>
    <w:rsid w:val="00F75203"/>
    <w:rsid w:val="00F817D5"/>
    <w:rsid w:val="00F830DA"/>
    <w:rsid w:val="00F86FA6"/>
    <w:rsid w:val="00F8778B"/>
    <w:rsid w:val="00F94287"/>
    <w:rsid w:val="00FB377D"/>
    <w:rsid w:val="00FB6DE3"/>
    <w:rsid w:val="00FC2BE8"/>
    <w:rsid w:val="00FC7D22"/>
    <w:rsid w:val="00FD03C7"/>
    <w:rsid w:val="00FD0558"/>
    <w:rsid w:val="00FD18A7"/>
    <w:rsid w:val="00FE0258"/>
    <w:rsid w:val="00FE1371"/>
    <w:rsid w:val="011972FB"/>
    <w:rsid w:val="014932EB"/>
    <w:rsid w:val="0172B8A8"/>
    <w:rsid w:val="018BD030"/>
    <w:rsid w:val="033C2699"/>
    <w:rsid w:val="034CC162"/>
    <w:rsid w:val="03A23270"/>
    <w:rsid w:val="04D5A4AD"/>
    <w:rsid w:val="0567A951"/>
    <w:rsid w:val="0586F5CF"/>
    <w:rsid w:val="06E3D8D7"/>
    <w:rsid w:val="0734FD26"/>
    <w:rsid w:val="076BE26E"/>
    <w:rsid w:val="07DA0DA1"/>
    <w:rsid w:val="0A66518E"/>
    <w:rsid w:val="0A7A81BD"/>
    <w:rsid w:val="0A87FBEC"/>
    <w:rsid w:val="0AE3BC5D"/>
    <w:rsid w:val="0B2BAAA6"/>
    <w:rsid w:val="0B9225BC"/>
    <w:rsid w:val="0C1C6463"/>
    <w:rsid w:val="0C292F5A"/>
    <w:rsid w:val="0C6BC52E"/>
    <w:rsid w:val="0C7EF78D"/>
    <w:rsid w:val="0CAD21B8"/>
    <w:rsid w:val="0CD13CC8"/>
    <w:rsid w:val="0D136060"/>
    <w:rsid w:val="0D7C5937"/>
    <w:rsid w:val="0D9B2531"/>
    <w:rsid w:val="0E096E43"/>
    <w:rsid w:val="0EDDA534"/>
    <w:rsid w:val="0F4D8B3C"/>
    <w:rsid w:val="106DF4F6"/>
    <w:rsid w:val="10CE7B68"/>
    <w:rsid w:val="10EB0BDA"/>
    <w:rsid w:val="11085DA3"/>
    <w:rsid w:val="115175DD"/>
    <w:rsid w:val="119C38F9"/>
    <w:rsid w:val="11CA8D8B"/>
    <w:rsid w:val="11CDAC23"/>
    <w:rsid w:val="1235E20E"/>
    <w:rsid w:val="12AE439C"/>
    <w:rsid w:val="1392C3F6"/>
    <w:rsid w:val="144D27FD"/>
    <w:rsid w:val="14B1D213"/>
    <w:rsid w:val="14F70450"/>
    <w:rsid w:val="1518348F"/>
    <w:rsid w:val="1586AB2D"/>
    <w:rsid w:val="163F529B"/>
    <w:rsid w:val="16903B83"/>
    <w:rsid w:val="16C8564F"/>
    <w:rsid w:val="16F9C153"/>
    <w:rsid w:val="1732A838"/>
    <w:rsid w:val="17B53570"/>
    <w:rsid w:val="17F5AF03"/>
    <w:rsid w:val="19EAD858"/>
    <w:rsid w:val="1BC0A598"/>
    <w:rsid w:val="1CA26668"/>
    <w:rsid w:val="1CD604DF"/>
    <w:rsid w:val="1D83204F"/>
    <w:rsid w:val="1DFDAFA1"/>
    <w:rsid w:val="1F94DD6A"/>
    <w:rsid w:val="205848DC"/>
    <w:rsid w:val="20B8F4E1"/>
    <w:rsid w:val="210E2A88"/>
    <w:rsid w:val="21675E40"/>
    <w:rsid w:val="2393E3AB"/>
    <w:rsid w:val="240BF9DF"/>
    <w:rsid w:val="2582506C"/>
    <w:rsid w:val="269891BC"/>
    <w:rsid w:val="26F4EC89"/>
    <w:rsid w:val="2743C93C"/>
    <w:rsid w:val="28619459"/>
    <w:rsid w:val="287C21B2"/>
    <w:rsid w:val="287CB4F4"/>
    <w:rsid w:val="29E2A7BF"/>
    <w:rsid w:val="2A049B3E"/>
    <w:rsid w:val="2A1095CD"/>
    <w:rsid w:val="2AA30EE1"/>
    <w:rsid w:val="2AFC639F"/>
    <w:rsid w:val="2B30FC33"/>
    <w:rsid w:val="2C6B127B"/>
    <w:rsid w:val="2D32926C"/>
    <w:rsid w:val="2D41AACA"/>
    <w:rsid w:val="2DA29D6D"/>
    <w:rsid w:val="2DA36083"/>
    <w:rsid w:val="2E093A84"/>
    <w:rsid w:val="2FCA4DB2"/>
    <w:rsid w:val="3087F4C1"/>
    <w:rsid w:val="30AFF466"/>
    <w:rsid w:val="30D47580"/>
    <w:rsid w:val="310175FF"/>
    <w:rsid w:val="31406D0E"/>
    <w:rsid w:val="3182DEDF"/>
    <w:rsid w:val="31B7F9BB"/>
    <w:rsid w:val="32BA920A"/>
    <w:rsid w:val="32CD9DE1"/>
    <w:rsid w:val="33D8BFCC"/>
    <w:rsid w:val="3411BE15"/>
    <w:rsid w:val="344797A7"/>
    <w:rsid w:val="34DFB7D6"/>
    <w:rsid w:val="35E1119E"/>
    <w:rsid w:val="3603BE53"/>
    <w:rsid w:val="37331F38"/>
    <w:rsid w:val="376B8A82"/>
    <w:rsid w:val="38FE0F94"/>
    <w:rsid w:val="39355484"/>
    <w:rsid w:val="39968909"/>
    <w:rsid w:val="3AD09B02"/>
    <w:rsid w:val="3AF21491"/>
    <w:rsid w:val="3B864147"/>
    <w:rsid w:val="3C57E9D4"/>
    <w:rsid w:val="3C617450"/>
    <w:rsid w:val="3C9A7415"/>
    <w:rsid w:val="3CC1C646"/>
    <w:rsid w:val="3CDB2B11"/>
    <w:rsid w:val="3E515A36"/>
    <w:rsid w:val="3FAD3333"/>
    <w:rsid w:val="4071BF1E"/>
    <w:rsid w:val="4094CF28"/>
    <w:rsid w:val="40A863A6"/>
    <w:rsid w:val="40D7CDD9"/>
    <w:rsid w:val="421C481C"/>
    <w:rsid w:val="42C18209"/>
    <w:rsid w:val="42D5FA7C"/>
    <w:rsid w:val="437B28BD"/>
    <w:rsid w:val="43AFA688"/>
    <w:rsid w:val="43F40E95"/>
    <w:rsid w:val="4409F520"/>
    <w:rsid w:val="445432B9"/>
    <w:rsid w:val="4481BD1B"/>
    <w:rsid w:val="4504F6FB"/>
    <w:rsid w:val="4544AEF4"/>
    <w:rsid w:val="469E0D84"/>
    <w:rsid w:val="46ECC4E2"/>
    <w:rsid w:val="4731A9DC"/>
    <w:rsid w:val="474717F3"/>
    <w:rsid w:val="477634F1"/>
    <w:rsid w:val="47B3785E"/>
    <w:rsid w:val="47F25DA2"/>
    <w:rsid w:val="48C8ADAD"/>
    <w:rsid w:val="48E3A70A"/>
    <w:rsid w:val="49868C76"/>
    <w:rsid w:val="4A3CFE3D"/>
    <w:rsid w:val="4A892A5E"/>
    <w:rsid w:val="4B137CE3"/>
    <w:rsid w:val="4B852858"/>
    <w:rsid w:val="4BA5F0C6"/>
    <w:rsid w:val="4BBC896D"/>
    <w:rsid w:val="4C628575"/>
    <w:rsid w:val="4C73F0D8"/>
    <w:rsid w:val="4CDAB72F"/>
    <w:rsid w:val="4D0EB0B0"/>
    <w:rsid w:val="4D1143BA"/>
    <w:rsid w:val="4DB1BB58"/>
    <w:rsid w:val="4EA74FF8"/>
    <w:rsid w:val="51311792"/>
    <w:rsid w:val="522ACBD5"/>
    <w:rsid w:val="522CD1A8"/>
    <w:rsid w:val="5281A5E3"/>
    <w:rsid w:val="53602DBA"/>
    <w:rsid w:val="544D0041"/>
    <w:rsid w:val="5453BED7"/>
    <w:rsid w:val="545B91F9"/>
    <w:rsid w:val="54824CF3"/>
    <w:rsid w:val="54A7C58E"/>
    <w:rsid w:val="54E0396E"/>
    <w:rsid w:val="551A5A0D"/>
    <w:rsid w:val="557AB8B6"/>
    <w:rsid w:val="56025DA6"/>
    <w:rsid w:val="5659F032"/>
    <w:rsid w:val="57312631"/>
    <w:rsid w:val="57A7FED9"/>
    <w:rsid w:val="585B67C3"/>
    <w:rsid w:val="5861C0B7"/>
    <w:rsid w:val="58990FFE"/>
    <w:rsid w:val="58C8E213"/>
    <w:rsid w:val="59A0DE25"/>
    <w:rsid w:val="5A002B66"/>
    <w:rsid w:val="5A9826CE"/>
    <w:rsid w:val="5AD83444"/>
    <w:rsid w:val="5ADE3626"/>
    <w:rsid w:val="5AE9E2A9"/>
    <w:rsid w:val="5B9B170C"/>
    <w:rsid w:val="5BB6F322"/>
    <w:rsid w:val="5BEE3279"/>
    <w:rsid w:val="5C1281BD"/>
    <w:rsid w:val="5C347820"/>
    <w:rsid w:val="5C3E8522"/>
    <w:rsid w:val="5D53843B"/>
    <w:rsid w:val="5EF68271"/>
    <w:rsid w:val="5F76F02D"/>
    <w:rsid w:val="60B901F8"/>
    <w:rsid w:val="60CADFDA"/>
    <w:rsid w:val="60DC74C0"/>
    <w:rsid w:val="61F7B37B"/>
    <w:rsid w:val="62031DEF"/>
    <w:rsid w:val="6212A687"/>
    <w:rsid w:val="6391E259"/>
    <w:rsid w:val="646ADBC3"/>
    <w:rsid w:val="6484B0C8"/>
    <w:rsid w:val="64A57FAE"/>
    <w:rsid w:val="64F2D163"/>
    <w:rsid w:val="655B8220"/>
    <w:rsid w:val="65B017B9"/>
    <w:rsid w:val="66179EFA"/>
    <w:rsid w:val="66A20857"/>
    <w:rsid w:val="66E7DE12"/>
    <w:rsid w:val="67693E5C"/>
    <w:rsid w:val="686ABAE9"/>
    <w:rsid w:val="688FDDEE"/>
    <w:rsid w:val="69AA69B0"/>
    <w:rsid w:val="69CD2A5C"/>
    <w:rsid w:val="6A2E6960"/>
    <w:rsid w:val="6A659262"/>
    <w:rsid w:val="6AD2BF9E"/>
    <w:rsid w:val="6ADD4772"/>
    <w:rsid w:val="6AE598A4"/>
    <w:rsid w:val="6B60BCB9"/>
    <w:rsid w:val="6B6B7CDE"/>
    <w:rsid w:val="6C4EF35A"/>
    <w:rsid w:val="6D5FE11B"/>
    <w:rsid w:val="6DA4C4C3"/>
    <w:rsid w:val="6DB0292C"/>
    <w:rsid w:val="6FADCE07"/>
    <w:rsid w:val="7003EBA4"/>
    <w:rsid w:val="712DB24B"/>
    <w:rsid w:val="715FC4A1"/>
    <w:rsid w:val="71F8550A"/>
    <w:rsid w:val="7255632C"/>
    <w:rsid w:val="725F3D5D"/>
    <w:rsid w:val="72DC0B1B"/>
    <w:rsid w:val="7328BCBF"/>
    <w:rsid w:val="73842852"/>
    <w:rsid w:val="747A2FFD"/>
    <w:rsid w:val="748084BB"/>
    <w:rsid w:val="74E64EB0"/>
    <w:rsid w:val="756F767B"/>
    <w:rsid w:val="75D24A54"/>
    <w:rsid w:val="7633E569"/>
    <w:rsid w:val="7694C793"/>
    <w:rsid w:val="779243DB"/>
    <w:rsid w:val="77F5FD65"/>
    <w:rsid w:val="78EC1589"/>
    <w:rsid w:val="79E485AC"/>
    <w:rsid w:val="7A016EB1"/>
    <w:rsid w:val="7AA3476C"/>
    <w:rsid w:val="7B216F75"/>
    <w:rsid w:val="7B2DF337"/>
    <w:rsid w:val="7B7D63B2"/>
    <w:rsid w:val="7BA9FC8D"/>
    <w:rsid w:val="7BEAF76D"/>
    <w:rsid w:val="7C3E2943"/>
    <w:rsid w:val="7D08FDF1"/>
    <w:rsid w:val="7E0345A5"/>
    <w:rsid w:val="7E7FB2C3"/>
    <w:rsid w:val="7EADE137"/>
    <w:rsid w:val="7F64D0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A6D1"/>
  <w15:chartTrackingRefBased/>
  <w15:docId w15:val="{E4AF4A50-5B70-4A73-B5AD-5BE62D29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9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59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4E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iPriority w:val="99"/>
    <w:unhideWhenUsed/>
    <w:rsid w:val="009404EB"/>
    <w:pPr>
      <w:tabs>
        <w:tab w:val="center" w:pos="4819"/>
        <w:tab w:val="right" w:pos="9638"/>
      </w:tabs>
      <w:spacing w:after="0" w:line="240" w:lineRule="auto"/>
    </w:pPr>
  </w:style>
  <w:style w:type="character" w:customStyle="1" w:styleId="HeaderChar">
    <w:name w:val="Header Char"/>
    <w:basedOn w:val="DefaultParagraphFont"/>
    <w:link w:val="Header"/>
    <w:uiPriority w:val="99"/>
    <w:rsid w:val="009404EB"/>
  </w:style>
  <w:style w:type="paragraph" w:styleId="Footer">
    <w:name w:val="footer"/>
    <w:basedOn w:val="Normal"/>
    <w:link w:val="FooterChar"/>
    <w:uiPriority w:val="99"/>
    <w:unhideWhenUsed/>
    <w:rsid w:val="009404EB"/>
    <w:pPr>
      <w:tabs>
        <w:tab w:val="center" w:pos="4819"/>
        <w:tab w:val="right" w:pos="9638"/>
      </w:tabs>
      <w:spacing w:after="0" w:line="240" w:lineRule="auto"/>
    </w:pPr>
  </w:style>
  <w:style w:type="character" w:customStyle="1" w:styleId="FooterChar">
    <w:name w:val="Footer Char"/>
    <w:basedOn w:val="DefaultParagraphFont"/>
    <w:link w:val="Footer"/>
    <w:uiPriority w:val="99"/>
    <w:rsid w:val="009404EB"/>
  </w:style>
  <w:style w:type="character" w:styleId="CommentReference">
    <w:name w:val="annotation reference"/>
    <w:basedOn w:val="DefaultParagraphFont"/>
    <w:uiPriority w:val="99"/>
    <w:semiHidden/>
    <w:unhideWhenUsed/>
    <w:rsid w:val="00A80100"/>
    <w:rPr>
      <w:sz w:val="16"/>
      <w:szCs w:val="16"/>
    </w:rPr>
  </w:style>
  <w:style w:type="paragraph" w:styleId="CommentText">
    <w:name w:val="annotation text"/>
    <w:basedOn w:val="Normal"/>
    <w:link w:val="CommentTextChar"/>
    <w:uiPriority w:val="99"/>
    <w:semiHidden/>
    <w:unhideWhenUsed/>
    <w:rsid w:val="00A80100"/>
    <w:pPr>
      <w:spacing w:line="240" w:lineRule="auto"/>
    </w:pPr>
    <w:rPr>
      <w:sz w:val="20"/>
      <w:szCs w:val="20"/>
    </w:rPr>
  </w:style>
  <w:style w:type="character" w:customStyle="1" w:styleId="CommentTextChar">
    <w:name w:val="Comment Text Char"/>
    <w:basedOn w:val="DefaultParagraphFont"/>
    <w:link w:val="CommentText"/>
    <w:uiPriority w:val="99"/>
    <w:semiHidden/>
    <w:rsid w:val="00A80100"/>
    <w:rPr>
      <w:sz w:val="20"/>
      <w:szCs w:val="20"/>
    </w:rPr>
  </w:style>
  <w:style w:type="paragraph" w:styleId="CommentSubject">
    <w:name w:val="annotation subject"/>
    <w:basedOn w:val="CommentText"/>
    <w:next w:val="CommentText"/>
    <w:link w:val="CommentSubjectChar"/>
    <w:uiPriority w:val="99"/>
    <w:semiHidden/>
    <w:unhideWhenUsed/>
    <w:rsid w:val="00A80100"/>
    <w:rPr>
      <w:b/>
      <w:bCs/>
    </w:rPr>
  </w:style>
  <w:style w:type="character" w:customStyle="1" w:styleId="CommentSubjectChar">
    <w:name w:val="Comment Subject Char"/>
    <w:basedOn w:val="CommentTextChar"/>
    <w:link w:val="CommentSubject"/>
    <w:uiPriority w:val="99"/>
    <w:semiHidden/>
    <w:rsid w:val="00A80100"/>
    <w:rPr>
      <w:b/>
      <w:bCs/>
      <w:sz w:val="20"/>
      <w:szCs w:val="20"/>
    </w:rPr>
  </w:style>
  <w:style w:type="paragraph" w:styleId="BalloonText">
    <w:name w:val="Balloon Text"/>
    <w:basedOn w:val="Normal"/>
    <w:link w:val="BalloonTextChar"/>
    <w:uiPriority w:val="99"/>
    <w:semiHidden/>
    <w:unhideWhenUsed/>
    <w:rsid w:val="00A80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100"/>
    <w:rPr>
      <w:rFonts w:ascii="Segoe UI" w:hAnsi="Segoe UI" w:cs="Segoe UI"/>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sid w:val="002D599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D599F"/>
    <w:pPr>
      <w:outlineLvl w:val="9"/>
    </w:pPr>
    <w:rPr>
      <w:lang w:eastAsia="fi-FI"/>
    </w:rPr>
  </w:style>
  <w:style w:type="character" w:customStyle="1" w:styleId="Heading2Char">
    <w:name w:val="Heading 2 Char"/>
    <w:basedOn w:val="DefaultParagraphFont"/>
    <w:link w:val="Heading2"/>
    <w:uiPriority w:val="9"/>
    <w:rsid w:val="002D599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2D599F"/>
    <w:pPr>
      <w:spacing w:after="100"/>
      <w:ind w:left="220"/>
    </w:pPr>
  </w:style>
  <w:style w:type="character" w:styleId="Hyperlink">
    <w:name w:val="Hyperlink"/>
    <w:basedOn w:val="DefaultParagraphFont"/>
    <w:uiPriority w:val="99"/>
    <w:unhideWhenUsed/>
    <w:rsid w:val="002D599F"/>
    <w:rPr>
      <w:color w:val="0563C1" w:themeColor="hyperlink"/>
      <w:u w:val="single"/>
    </w:rPr>
  </w:style>
  <w:style w:type="paragraph" w:styleId="Revision">
    <w:name w:val="Revision"/>
    <w:hidden/>
    <w:uiPriority w:val="99"/>
    <w:semiHidden/>
    <w:rsid w:val="004E4727"/>
    <w:pPr>
      <w:spacing w:after="0" w:line="240" w:lineRule="auto"/>
    </w:pPr>
  </w:style>
  <w:style w:type="character" w:customStyle="1" w:styleId="UnresolvedMention1">
    <w:name w:val="Unresolved Mention1"/>
    <w:basedOn w:val="DefaultParagraphFont"/>
    <w:uiPriority w:val="99"/>
    <w:rsid w:val="000E71EF"/>
    <w:rPr>
      <w:color w:val="605E5C"/>
      <w:shd w:val="clear" w:color="auto" w:fill="E1DFDD"/>
    </w:rPr>
  </w:style>
  <w:style w:type="paragraph" w:customStyle="1" w:styleId="xmsonormal">
    <w:name w:val="x_msonormal"/>
    <w:basedOn w:val="Normal"/>
    <w:rsid w:val="00703C5D"/>
    <w:pPr>
      <w:spacing w:after="0" w:line="240" w:lineRule="auto"/>
    </w:pPr>
    <w:rPr>
      <w:rFonts w:ascii="Calibri" w:hAnsi="Calibri" w:cs="Calibri"/>
      <w:lang w:eastAsia="fi-FI"/>
    </w:rPr>
  </w:style>
  <w:style w:type="character" w:styleId="UnresolvedMention">
    <w:name w:val="Unresolved Mention"/>
    <w:basedOn w:val="DefaultParagraphFont"/>
    <w:uiPriority w:val="99"/>
    <w:rsid w:val="00703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88555">
      <w:bodyDiv w:val="1"/>
      <w:marLeft w:val="0"/>
      <w:marRight w:val="0"/>
      <w:marTop w:val="0"/>
      <w:marBottom w:val="0"/>
      <w:divBdr>
        <w:top w:val="none" w:sz="0" w:space="0" w:color="auto"/>
        <w:left w:val="none" w:sz="0" w:space="0" w:color="auto"/>
        <w:bottom w:val="none" w:sz="0" w:space="0" w:color="auto"/>
        <w:right w:val="none" w:sz="0" w:space="0" w:color="auto"/>
      </w:divBdr>
    </w:div>
    <w:div w:id="1255091842">
      <w:bodyDiv w:val="1"/>
      <w:marLeft w:val="0"/>
      <w:marRight w:val="0"/>
      <w:marTop w:val="0"/>
      <w:marBottom w:val="0"/>
      <w:divBdr>
        <w:top w:val="none" w:sz="0" w:space="0" w:color="auto"/>
        <w:left w:val="none" w:sz="0" w:space="0" w:color="auto"/>
        <w:bottom w:val="none" w:sz="0" w:space="0" w:color="auto"/>
        <w:right w:val="none" w:sz="0" w:space="0" w:color="auto"/>
      </w:divBdr>
    </w:div>
    <w:div w:id="179262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mailto:kajaani@kajaani.fi" TargetMode="External"/><Relationship Id="rId2" Type="http://schemas.openxmlformats.org/officeDocument/2006/relationships/hyperlink" Target="mailto:kirjaamo@jyvaskyla.fi" TargetMode="External"/><Relationship Id="rId1" Type="http://schemas.openxmlformats.org/officeDocument/2006/relationships/hyperlink" Target="mailto:kirjaamo@joensuu.fi" TargetMode="External"/><Relationship Id="rId5" Type="http://schemas.openxmlformats.org/officeDocument/2006/relationships/hyperlink" Target="mailto:kirjaamo@tornio.fi" TargetMode="External"/><Relationship Id="rId4" Type="http://schemas.openxmlformats.org/officeDocument/2006/relationships/hyperlink" Target="mailto:kirjaamo@kemi.fi"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E10426-768C-45B9-8925-6843A0D2B7CB}">
  <ds:schemaRefs>
    <ds:schemaRef ds:uri="http://schemas.microsoft.com/office/2006/metadata/properties"/>
    <ds:schemaRef ds:uri="http://schemas.microsoft.com/office/infopath/2007/PartnerControls"/>
    <ds:schemaRef ds:uri="94a8d9f0-c4e2-4d20-ab2d-dd42ed377098"/>
    <ds:schemaRef ds:uri="986746b9-21ea-4a10-94d5-c7e2d54bbe5a"/>
  </ds:schemaRefs>
</ds:datastoreItem>
</file>

<file path=customXml/itemProps2.xml><?xml version="1.0" encoding="utf-8"?>
<ds:datastoreItem xmlns:ds="http://schemas.openxmlformats.org/officeDocument/2006/customXml" ds:itemID="{F053739C-EA95-48BD-9AD3-13659827B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8C331-5288-4478-B7B9-685ED2DC6F2B}">
  <ds:schemaRefs>
    <ds:schemaRef ds:uri="http://schemas.openxmlformats.org/officeDocument/2006/bibliography"/>
  </ds:schemaRefs>
</ds:datastoreItem>
</file>

<file path=customXml/itemProps4.xml><?xml version="1.0" encoding="utf-8"?>
<ds:datastoreItem xmlns:ds="http://schemas.openxmlformats.org/officeDocument/2006/customXml" ds:itemID="{B5EA5A05-477D-42F1-AD27-A238059FCF3D}">
  <ds:schemaRefs>
    <ds:schemaRef ds:uri="Microsoft.SharePoint.Taxonomy.ContentTypeSync"/>
  </ds:schemaRefs>
</ds:datastoreItem>
</file>

<file path=customXml/itemProps5.xml><?xml version="1.0" encoding="utf-8"?>
<ds:datastoreItem xmlns:ds="http://schemas.openxmlformats.org/officeDocument/2006/customXml" ds:itemID="{472CFE48-6D1D-4482-8348-30EF8B287F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4737</Words>
  <Characters>38373</Characters>
  <Application>Microsoft Office Word</Application>
  <DocSecurity>0</DocSecurity>
  <Lines>319</Lines>
  <Paragraphs>86</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43024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Niinisalo Meeri</dc:creator>
  <cp:lastModifiedBy>Ruutu Elo</cp:lastModifiedBy>
  <cp:revision>2</cp:revision>
  <cp:lastPrinted>2021-04-13T09:39:00Z</cp:lastPrinted>
  <dcterms:created xsi:type="dcterms:W3CDTF">2023-10-25T10:37:00Z</dcterms:created>
  <dcterms:modified xsi:type="dcterms:W3CDTF">2023-10-25T10:37:00Z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eb88049090c34051aae092bae2056bc2">
    <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24;#2022 Uusi kipailutus|104ef3ab-bee8-44bb-8170-465dcdef5072</vt:lpwstr>
  </property>
  <property fmtid="{D5CDD505-2E9C-101B-9397-08002B2CF9AE}" pid="9" name="SaTyDocumentQuartal">
    <vt:lpwstr/>
  </property>
  <property fmtid="{D5CDD505-2E9C-101B-9397-08002B2CF9AE}" pid="10" name="SaTyTosKeywords">
    <vt:lpwstr/>
  </property>
  <property fmtid="{D5CDD505-2E9C-101B-9397-08002B2CF9AE}" pid="11" name="SharedWithUsers">
    <vt:lpwstr>38;#Mäntylä Ann-Mari</vt:lpwstr>
  </property>
</Properties>
</file>