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B1F3" w14:textId="77777777" w:rsidR="001C6ED5" w:rsidRPr="00D0440B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Verdana" w:eastAsia="Times New Roman" w:hAnsi="Verdana" w:cs="Times New Roman"/>
          <w:lang w:val="en-GB"/>
        </w:rPr>
        <w:t>Attachment 3: Net cost calculation, destination-specific (MODEL) </w:t>
      </w:r>
    </w:p>
    <w:p w14:paraId="59531C1E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279"/>
        <w:gridCol w:w="3828"/>
      </w:tblGrid>
      <w:tr w:rsidR="001C6ED5" w:rsidRPr="001C6ED5" w14:paraId="6DE00EB9" w14:textId="77777777" w:rsidTr="2DF9F7D2"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2A6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37501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91EE" w14:textId="77777777" w:rsidR="001C6ED5" w:rsidRPr="001C6ED5" w:rsidRDefault="2DF9F7D2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F9F7D2"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99798A2" w14:textId="211A3431" w:rsidR="001C6ED5" w:rsidRPr="001C6ED5" w:rsidRDefault="2DF9F7D2" w:rsidP="2DF9F7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F9F7D2">
              <w:rPr>
                <w:rFonts w:ascii="Verdana" w:eastAsia="Verdana" w:hAnsi="Verdana" w:cs="Verdana"/>
                <w:lang w:val="en-GB"/>
              </w:rPr>
              <w:t xml:space="preserve">31.10.2022-30.7.2023 </w:t>
            </w:r>
          </w:p>
        </w:tc>
      </w:tr>
      <w:tr w:rsidR="001C6ED5" w:rsidRPr="001C6ED5" w14:paraId="051D3544" w14:textId="77777777" w:rsidTr="2DF9F7D2"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14:paraId="13AA848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from passengers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36F635C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14:paraId="02BF55D8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6D323467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F252" w14:textId="77777777" w:rsidR="001C6ED5" w:rsidRPr="00D0440B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(NOTE:  Without passenger-specific </w:t>
            </w:r>
          </w:p>
          <w:p w14:paraId="6EA6E1B4" w14:textId="77777777" w:rsidR="001C6ED5" w:rsidRPr="00D0440B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payments that are considered suspense account items)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539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3F88E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</w:tr>
      <w:tr w:rsidR="001C6ED5" w:rsidRPr="001C6ED5" w14:paraId="39B31F94" w14:textId="77777777" w:rsidTr="2DF9F7D2"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380209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lang w:val="en-GB"/>
              </w:rPr>
              <w:t>Costs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03A63F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5FEA733" w14:textId="77777777" w:rsidR="001C6ED5" w:rsidRPr="001C6ED5" w:rsidRDefault="001C6ED5" w:rsidP="00767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179D6D3F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0EBD970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passenger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2B3A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136F82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18F93FEF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14F326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route costs (excl. fuel)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A053C86" w14:textId="77777777" w:rsidR="001C6ED5" w:rsidRPr="001C6ED5" w:rsidRDefault="00767091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2404B31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7ACA044" w14:textId="77777777" w:rsidTr="2DF9F7D2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6275235B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49275A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167F89F6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767091" w:rsidRPr="001C6ED5" w14:paraId="5DAB6C7B" w14:textId="77777777" w:rsidTr="2DF9F7D2"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02EB378F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6A05A809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5A39BBE3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1C6ED5" w:rsidRPr="001C6ED5" w14:paraId="5223D4F6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52C9F1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aircraft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1D58F17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6A7AD56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58177217" w14:textId="77777777" w:rsidTr="2DF9F7D2"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AF3289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crew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8C4D67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DE3FC2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767091" w:rsidRPr="001C6ED5" w14:paraId="41C8F396" w14:textId="77777777" w:rsidTr="2DF9F7D2"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14:paraId="72A3D3EC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14:paraId="0D0B940D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14:paraId="0E27B00A" w14:textId="77777777" w:rsidR="00767091" w:rsidRPr="001C6ED5" w:rsidRDefault="00767091" w:rsidP="001C6E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:rsidR="001C6ED5" w:rsidRPr="001C6ED5" w14:paraId="16A3D62C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285C888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administrative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45AD0AD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779C5A7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6A077442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743A800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marketing </w:t>
            </w:r>
          </w:p>
          <w:p w14:paraId="0EB62D85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other costs*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EDCBC6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36181CA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7F0A4E3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38A7F1E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required return on capital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6594AD8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5851C9A1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88E785C" w14:textId="77777777" w:rsidTr="2DF9F7D2"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14:paraId="28C6A9D3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7CB031F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14:paraId="6061840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0A50FA16" w14:textId="77777777" w:rsidTr="2DF9F7D2"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14:paraId="3615B1AA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(excluding VAT)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6DB2095E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575CB02F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7F036E7" w14:textId="77777777" w:rsidTr="2DF9F7D2"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DE9D9"/>
            <w:vAlign w:val="bottom"/>
            <w:hideMark/>
          </w:tcPr>
          <w:p w14:paraId="79FD6759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VAT 10%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06844972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DE9D9"/>
            <w:hideMark/>
          </w:tcPr>
          <w:p w14:paraId="6FA8CCDC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:rsidR="001C6ED5" w:rsidRPr="001C6ED5" w14:paraId="22677C13" w14:textId="77777777" w:rsidTr="2DF9F7D2"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  <w:hideMark/>
          </w:tcPr>
          <w:p w14:paraId="661F310F" w14:textId="450F004E" w:rsidR="001C6ED5" w:rsidRPr="00D0440B" w:rsidRDefault="001C6ED5" w:rsidP="17AE37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Operating Compensation (incl. VAT), i.e. aid required by the tenderer 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14:paraId="2C61C55D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6974DC64" w14:textId="77777777" w:rsidR="001C6ED5" w:rsidRPr="001C6ED5" w:rsidRDefault="001C6ED5" w:rsidP="001C6E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</w:tbl>
    <w:p w14:paraId="5EA8565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B4A988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6533AC4" w14:textId="77777777" w:rsidR="001C6ED5" w:rsidRPr="00D0440B" w:rsidRDefault="001C6ED5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>* a clarification on what costs are included in the category ‘other costs’ must be included in the tender </w:t>
      </w:r>
    </w:p>
    <w:p w14:paraId="60061E4C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</w:p>
    <w:p w14:paraId="782DD599" w14:textId="77777777" w:rsidR="00767091" w:rsidRPr="00D0440B" w:rsidRDefault="00767091" w:rsidP="00767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>* the figures must be stated in euros</w:t>
      </w:r>
    </w:p>
    <w:p w14:paraId="237900B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CD0914F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06B72A6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516A89C5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B59003A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41C5AE91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14:paraId="7AA660D2" w14:textId="77777777" w:rsidR="001C6ED5" w:rsidRPr="001C6ED5" w:rsidRDefault="001C6ED5" w:rsidP="001C6E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</w:t>
      </w:r>
    </w:p>
    <w:p w14:paraId="44EAFD9C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DBB52" w14:textId="77777777" w:rsidR="00DD02DD" w:rsidRDefault="00DD02DD" w:rsidP="00DD02DD">
      <w:pPr>
        <w:spacing w:after="0" w:line="240" w:lineRule="auto"/>
      </w:pPr>
      <w:r>
        <w:separator/>
      </w:r>
    </w:p>
  </w:endnote>
  <w:endnote w:type="continuationSeparator" w:id="0">
    <w:p w14:paraId="6341314C" w14:textId="77777777" w:rsidR="00DD02DD" w:rsidRDefault="00DD02DD" w:rsidP="00D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3B3D" w14:textId="77777777" w:rsidR="00DD02DD" w:rsidRDefault="00DD02DD" w:rsidP="00DD02DD">
      <w:pPr>
        <w:spacing w:after="0" w:line="240" w:lineRule="auto"/>
      </w:pPr>
      <w:r>
        <w:separator/>
      </w:r>
    </w:p>
  </w:footnote>
  <w:footnote w:type="continuationSeparator" w:id="0">
    <w:p w14:paraId="5A385D5B" w14:textId="77777777" w:rsidR="00DD02DD" w:rsidRDefault="00DD02DD" w:rsidP="00DD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D5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67091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1D1"/>
    <w:rsid w:val="00B03445"/>
    <w:rsid w:val="00B14393"/>
    <w:rsid w:val="00B312D5"/>
    <w:rsid w:val="00B36355"/>
    <w:rsid w:val="00B72650"/>
    <w:rsid w:val="00BA1B3B"/>
    <w:rsid w:val="00BB417D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0440B"/>
    <w:rsid w:val="00D0588E"/>
    <w:rsid w:val="00D10971"/>
    <w:rsid w:val="00D425E1"/>
    <w:rsid w:val="00D82CBA"/>
    <w:rsid w:val="00D83F3D"/>
    <w:rsid w:val="00D97572"/>
    <w:rsid w:val="00DB6AB6"/>
    <w:rsid w:val="00DB72EF"/>
    <w:rsid w:val="00DD02DD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42B09"/>
    <w:rsid w:val="00F56708"/>
    <w:rsid w:val="00F7354F"/>
    <w:rsid w:val="00F75203"/>
    <w:rsid w:val="00F94287"/>
    <w:rsid w:val="00FB6DE3"/>
    <w:rsid w:val="00FE0258"/>
    <w:rsid w:val="17AE3788"/>
    <w:rsid w:val="2DF9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DD"/>
  </w:style>
  <w:style w:type="paragraph" w:styleId="Footer">
    <w:name w:val="footer"/>
    <w:basedOn w:val="Normal"/>
    <w:link w:val="Foot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3688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8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0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9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0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93011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52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37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36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38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777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629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70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84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82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013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4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75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90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09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399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353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97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86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18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469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473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8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018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49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14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95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85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9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343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0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43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4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27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25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6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842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43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34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6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713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9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990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05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2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63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9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51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84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806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9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294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67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23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397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93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62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4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27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0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173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701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37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02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23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37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47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03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3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94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3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230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92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42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30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25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517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8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31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0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15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698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788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510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300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716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74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41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91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54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15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2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75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36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73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87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78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76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88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91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148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97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57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6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3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06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91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3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43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2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6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26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55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656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5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75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0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383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695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42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67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48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58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78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672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43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83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75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14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14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895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001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03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26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8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23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3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59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297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952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85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0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978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1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02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9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23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8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46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932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7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064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32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3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59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2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245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27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208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98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6466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0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393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35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00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65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1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705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56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757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54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27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69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32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90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5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226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86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69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5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084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34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739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65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93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067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0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5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783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248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2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5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96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36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45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3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7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24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18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47CAD-0208-4BB7-B592-9CC25A799ABE}">
  <ds:schemaRefs>
    <ds:schemaRef ds:uri="http://schemas.openxmlformats.org/package/2006/metadata/core-properties"/>
    <ds:schemaRef ds:uri="986746b9-21ea-4a10-94d5-c7e2d54bbe5a"/>
    <ds:schemaRef ds:uri="http://purl.org/dc/elements/1.1/"/>
    <ds:schemaRef ds:uri="http://purl.org/dc/dcmitype/"/>
    <ds:schemaRef ds:uri="http://purl.org/dc/terms/"/>
    <ds:schemaRef ds:uri="94a8d9f0-c4e2-4d20-ab2d-dd42ed37709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7D91BD-2E55-49DF-B8B9-BD05A01599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2D1EB0-22A9-4AC0-8DC5-D7FACDDF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2022-05-18T11:47:00Z</dcterms:created>
  <dcterms:modified xsi:type="dcterms:W3CDTF">2022-05-18T11:47:00Z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