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912A" w14:textId="7D5F874B" w:rsidR="00F74CB4" w:rsidRPr="004B035A" w:rsidRDefault="4DA8B0F0" w:rsidP="4DA8B0F0">
      <w:pPr>
        <w:pStyle w:val="NormalWeb"/>
        <w:rPr>
          <w:rFonts w:asciiTheme="minorHAnsi" w:hAnsiTheme="minorHAnsi" w:cstheme="minorBidi"/>
          <w:b/>
          <w:bCs/>
          <w:color w:val="000000" w:themeColor="text1"/>
          <w:sz w:val="27"/>
          <w:szCs w:val="27"/>
          <w:lang w:val="en-GB"/>
        </w:rPr>
      </w:pPr>
      <w:r>
        <w:rPr>
          <w:rFonts w:asciiTheme="minorHAnsi" w:hAnsiTheme="minorHAnsi" w:cstheme="minorBidi"/>
          <w:b/>
          <w:bCs/>
          <w:color w:val="000000" w:themeColor="text1"/>
          <w:sz w:val="27"/>
          <w:szCs w:val="27"/>
          <w:lang w:val="en-GB"/>
        </w:rPr>
        <w:t>Attachment 6 A: TENDER SELECTION CRITERIA</w:t>
      </w:r>
    </w:p>
    <w:p w14:paraId="5A94D372"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On this form, the tenderer reports the tender price of the destination </w:t>
      </w:r>
    </w:p>
    <w:p w14:paraId="1A80986E"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_______________________________________________________________</w:t>
      </w:r>
    </w:p>
    <w:p w14:paraId="52646989" w14:textId="77777777" w:rsidR="002C6C0C" w:rsidRPr="004B035A" w:rsidRDefault="002C6C0C" w:rsidP="00F74CB4">
      <w:pPr>
        <w:pStyle w:val="NormalWeb"/>
        <w:rPr>
          <w:rFonts w:asciiTheme="minorHAnsi" w:hAnsiTheme="minorHAnsi" w:cstheme="minorHAnsi"/>
          <w:b/>
          <w:color w:val="000000"/>
          <w:sz w:val="27"/>
          <w:szCs w:val="27"/>
          <w:lang w:val="en-GB"/>
        </w:rPr>
      </w:pPr>
    </w:p>
    <w:p w14:paraId="713181BC" w14:textId="77777777" w:rsidR="002C6C0C" w:rsidRPr="004B035A" w:rsidRDefault="002C6C0C" w:rsidP="00F74CB4">
      <w:pPr>
        <w:pStyle w:val="NormalWeb"/>
        <w:rPr>
          <w:rFonts w:asciiTheme="minorHAnsi" w:hAnsiTheme="minorHAnsi" w:cstheme="minorHAnsi"/>
          <w:b/>
          <w:color w:val="000000"/>
          <w:sz w:val="27"/>
          <w:szCs w:val="27"/>
          <w:lang w:val="en-GB"/>
        </w:rPr>
      </w:pPr>
    </w:p>
    <w:p w14:paraId="134B08C1" w14:textId="6163D941" w:rsidR="00F74CB4" w:rsidRPr="004B035A" w:rsidRDefault="00F74CB4" w:rsidP="00F74CB4">
      <w:pPr>
        <w:pStyle w:val="NormalWeb"/>
        <w:rPr>
          <w:rFonts w:asciiTheme="minorHAnsi" w:hAnsiTheme="minorHAnsi" w:cstheme="minorHAnsi"/>
          <w:b/>
          <w:color w:val="000000"/>
          <w:sz w:val="27"/>
          <w:szCs w:val="27"/>
          <w:lang w:val="en-GB"/>
        </w:rPr>
      </w:pPr>
      <w:r>
        <w:rPr>
          <w:rFonts w:asciiTheme="minorHAnsi" w:hAnsiTheme="minorHAnsi" w:cstheme="minorHAnsi"/>
          <w:b/>
          <w:bCs/>
          <w:color w:val="000000"/>
          <w:sz w:val="27"/>
          <w:szCs w:val="27"/>
          <w:lang w:val="en-GB"/>
        </w:rPr>
        <w:t>Regular air servic</w:t>
      </w:r>
      <w:r w:rsidR="005C5917">
        <w:rPr>
          <w:rFonts w:asciiTheme="minorHAnsi" w:hAnsiTheme="minorHAnsi" w:cstheme="minorHAnsi"/>
          <w:b/>
          <w:bCs/>
          <w:color w:val="000000"/>
          <w:sz w:val="27"/>
          <w:szCs w:val="27"/>
          <w:lang w:val="en-GB"/>
        </w:rPr>
        <w:t>es on the route HELSINKI-SAVONLINNA</w:t>
      </w:r>
    </w:p>
    <w:p w14:paraId="409B868A" w14:textId="0793ADC2"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1. Tender price, </w:t>
      </w:r>
      <w:r w:rsidR="003C1B88">
        <w:rPr>
          <w:rFonts w:asciiTheme="minorHAnsi" w:hAnsiTheme="minorHAnsi" w:cstheme="minorHAnsi"/>
          <w:color w:val="000000"/>
          <w:sz w:val="27"/>
          <w:szCs w:val="27"/>
          <w:lang w:val="en-GB"/>
        </w:rPr>
        <w:t>i.e.,</w:t>
      </w:r>
      <w:r>
        <w:rPr>
          <w:rFonts w:asciiTheme="minorHAnsi" w:hAnsiTheme="minorHAnsi" w:cstheme="minorHAnsi"/>
          <w:color w:val="000000"/>
          <w:sz w:val="27"/>
          <w:szCs w:val="27"/>
          <w:lang w:val="en-GB"/>
        </w:rPr>
        <w:t xml:space="preserve"> the rotation-specific aid from Traficom </w:t>
      </w:r>
      <w:r w:rsidR="0050002E">
        <w:rPr>
          <w:rFonts w:asciiTheme="minorHAnsi" w:hAnsiTheme="minorHAnsi" w:cstheme="minorHAnsi"/>
          <w:color w:val="000000"/>
          <w:sz w:val="27"/>
          <w:szCs w:val="27"/>
          <w:lang w:val="en-GB"/>
        </w:rPr>
        <w:t xml:space="preserve">and the City of </w:t>
      </w:r>
      <w:proofErr w:type="spellStart"/>
      <w:r w:rsidR="0050002E">
        <w:rPr>
          <w:rFonts w:asciiTheme="minorHAnsi" w:hAnsiTheme="minorHAnsi" w:cstheme="minorHAnsi"/>
          <w:color w:val="000000"/>
          <w:sz w:val="27"/>
          <w:szCs w:val="27"/>
          <w:lang w:val="en-GB"/>
        </w:rPr>
        <w:t>Savonlinna</w:t>
      </w:r>
      <w:proofErr w:type="spellEnd"/>
      <w:r w:rsidR="0050002E">
        <w:rPr>
          <w:rFonts w:asciiTheme="minorHAnsi" w:hAnsiTheme="minorHAnsi" w:cstheme="minorHAnsi"/>
          <w:color w:val="000000"/>
          <w:sz w:val="27"/>
          <w:szCs w:val="27"/>
          <w:lang w:val="en-GB"/>
        </w:rPr>
        <w:t xml:space="preserve"> </w:t>
      </w:r>
      <w:r>
        <w:rPr>
          <w:rFonts w:asciiTheme="minorHAnsi" w:hAnsiTheme="minorHAnsi" w:cstheme="minorHAnsi"/>
          <w:color w:val="000000"/>
          <w:sz w:val="27"/>
          <w:szCs w:val="27"/>
          <w:lang w:val="en-GB"/>
        </w:rPr>
        <w:t>required by the tenderer</w:t>
      </w:r>
    </w:p>
    <w:p w14:paraId="29853F57" w14:textId="0385999B" w:rsidR="00F74CB4" w:rsidRPr="004B035A" w:rsidRDefault="4DA8B0F0" w:rsidP="4DA8B0F0">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7CB1EEF2" w:rsidR="00F74CB4" w:rsidRPr="006E74F2" w:rsidRDefault="00C81B2F" w:rsidP="330DCB94">
      <w:pPr>
        <w:pStyle w:val="NormalWeb"/>
        <w:rPr>
          <w:rFonts w:asciiTheme="minorHAnsi" w:hAnsiTheme="minorHAnsi" w:cstheme="minorBidi"/>
          <w:sz w:val="27"/>
          <w:szCs w:val="27"/>
          <w:lang w:val="en-GB"/>
        </w:rPr>
      </w:pPr>
      <w:r>
        <w:rPr>
          <w:rFonts w:asciiTheme="minorHAnsi" w:hAnsiTheme="minorHAnsi" w:cstheme="minorBidi"/>
          <w:color w:val="000000" w:themeColor="text1"/>
          <w:sz w:val="27"/>
          <w:szCs w:val="27"/>
          <w:lang w:val="en-GB"/>
        </w:rPr>
        <w:t>in</w:t>
      </w:r>
      <w:r w:rsidRPr="006E74F2">
        <w:rPr>
          <w:rFonts w:asciiTheme="minorHAnsi" w:hAnsiTheme="minorHAnsi" w:cstheme="minorBidi"/>
          <w:sz w:val="27"/>
          <w:szCs w:val="27"/>
          <w:lang w:val="en-GB"/>
        </w:rPr>
        <w:t xml:space="preserve"> </w:t>
      </w:r>
      <w:r w:rsidR="0050002E" w:rsidRPr="006E74F2">
        <w:rPr>
          <w:rFonts w:asciiTheme="minorHAnsi" w:hAnsiTheme="minorHAnsi" w:cstheme="minorBidi"/>
          <w:sz w:val="27"/>
          <w:szCs w:val="27"/>
          <w:lang w:val="en-US"/>
        </w:rPr>
        <w:t xml:space="preserve">2023, </w:t>
      </w:r>
      <w:r w:rsidR="002B7CCA" w:rsidRPr="006E74F2">
        <w:rPr>
          <w:rFonts w:asciiTheme="minorHAnsi" w:hAnsiTheme="minorHAnsi" w:cstheme="minorBidi"/>
          <w:sz w:val="27"/>
          <w:szCs w:val="27"/>
          <w:lang w:val="en-US"/>
        </w:rPr>
        <w:t>63</w:t>
      </w:r>
      <w:r w:rsidR="330DCB94" w:rsidRPr="006E74F2">
        <w:rPr>
          <w:rFonts w:asciiTheme="minorHAnsi" w:hAnsiTheme="minorHAnsi" w:cstheme="minorBidi"/>
          <w:sz w:val="27"/>
          <w:szCs w:val="27"/>
          <w:lang w:val="en-GB"/>
        </w:rPr>
        <w:t xml:space="preserve"> rotations (round-trip flights)</w:t>
      </w:r>
    </w:p>
    <w:p w14:paraId="08F03638" w14:textId="52D0D3E8" w:rsidR="005C5917" w:rsidRPr="006E74F2" w:rsidRDefault="00C81B2F" w:rsidP="28390F66">
      <w:pPr>
        <w:spacing w:before="100" w:beforeAutospacing="1" w:after="100" w:afterAutospacing="1" w:line="240" w:lineRule="auto"/>
        <w:rPr>
          <w:rFonts w:eastAsia="Times New Roman"/>
          <w:sz w:val="27"/>
          <w:szCs w:val="27"/>
          <w:lang w:val="en-US" w:eastAsia="fi-FI"/>
        </w:rPr>
      </w:pPr>
      <w:r w:rsidRPr="006E74F2">
        <w:rPr>
          <w:rFonts w:eastAsia="Times New Roman"/>
          <w:sz w:val="27"/>
          <w:szCs w:val="27"/>
          <w:lang w:val="en-US" w:eastAsia="fi-FI"/>
        </w:rPr>
        <w:t xml:space="preserve">in </w:t>
      </w:r>
      <w:r w:rsidR="0050002E" w:rsidRPr="006E74F2">
        <w:rPr>
          <w:sz w:val="27"/>
          <w:szCs w:val="27"/>
          <w:lang w:val="en-US"/>
        </w:rPr>
        <w:t xml:space="preserve">2024, </w:t>
      </w:r>
      <w:r w:rsidR="002B7CCA" w:rsidRPr="006E74F2">
        <w:rPr>
          <w:sz w:val="27"/>
          <w:szCs w:val="27"/>
          <w:lang w:val="en-US"/>
        </w:rPr>
        <w:t>296</w:t>
      </w:r>
      <w:r w:rsidR="28390F66" w:rsidRPr="006E74F2">
        <w:rPr>
          <w:rFonts w:eastAsia="Times New Roman"/>
          <w:sz w:val="27"/>
          <w:szCs w:val="27"/>
          <w:lang w:val="en-US" w:eastAsia="fi-FI"/>
        </w:rPr>
        <w:t xml:space="preserve"> </w:t>
      </w:r>
      <w:r w:rsidR="28390F66" w:rsidRPr="006E74F2">
        <w:rPr>
          <w:sz w:val="27"/>
          <w:szCs w:val="27"/>
          <w:lang w:val="en-GB"/>
        </w:rPr>
        <w:t>rotations</w:t>
      </w:r>
      <w:r w:rsidR="28390F66" w:rsidRPr="006E74F2">
        <w:rPr>
          <w:rFonts w:eastAsia="Times New Roman"/>
          <w:sz w:val="27"/>
          <w:szCs w:val="27"/>
          <w:lang w:val="en-US" w:eastAsia="fi-FI"/>
        </w:rPr>
        <w:t xml:space="preserve"> (</w:t>
      </w:r>
      <w:r w:rsidR="28390F66" w:rsidRPr="006E74F2">
        <w:rPr>
          <w:sz w:val="27"/>
          <w:szCs w:val="27"/>
          <w:lang w:val="en-GB"/>
        </w:rPr>
        <w:t>round-trip flights</w:t>
      </w:r>
      <w:r w:rsidR="28390F66" w:rsidRPr="006E74F2">
        <w:rPr>
          <w:rFonts w:eastAsia="Times New Roman"/>
          <w:sz w:val="27"/>
          <w:szCs w:val="27"/>
          <w:lang w:val="en-US" w:eastAsia="fi-FI"/>
        </w:rPr>
        <w:t>)</w:t>
      </w:r>
    </w:p>
    <w:p w14:paraId="025CBB38" w14:textId="1DF3B9BE" w:rsidR="005C5917" w:rsidRPr="006E74F2" w:rsidRDefault="00C81B2F" w:rsidP="28390F66">
      <w:pPr>
        <w:spacing w:before="100" w:beforeAutospacing="1" w:after="100" w:afterAutospacing="1" w:line="240" w:lineRule="auto"/>
        <w:rPr>
          <w:rFonts w:eastAsia="Times New Roman"/>
          <w:sz w:val="27"/>
          <w:szCs w:val="27"/>
          <w:lang w:val="en-US" w:eastAsia="fi-FI"/>
        </w:rPr>
      </w:pPr>
      <w:r w:rsidRPr="006E74F2">
        <w:rPr>
          <w:rFonts w:eastAsia="Times New Roman"/>
          <w:sz w:val="27"/>
          <w:szCs w:val="27"/>
          <w:lang w:val="en-US" w:eastAsia="fi-FI"/>
        </w:rPr>
        <w:t xml:space="preserve">in </w:t>
      </w:r>
      <w:r w:rsidR="0050002E" w:rsidRPr="006E74F2">
        <w:rPr>
          <w:sz w:val="27"/>
          <w:szCs w:val="27"/>
          <w:lang w:val="en-US"/>
        </w:rPr>
        <w:t xml:space="preserve">2025, </w:t>
      </w:r>
      <w:r w:rsidR="002B7CCA" w:rsidRPr="006E74F2">
        <w:rPr>
          <w:sz w:val="27"/>
          <w:szCs w:val="27"/>
          <w:lang w:val="en-US"/>
        </w:rPr>
        <w:t>293</w:t>
      </w:r>
      <w:r w:rsidR="28390F66" w:rsidRPr="006E74F2">
        <w:rPr>
          <w:rFonts w:eastAsia="Times New Roman"/>
          <w:sz w:val="27"/>
          <w:szCs w:val="27"/>
          <w:lang w:val="en-US" w:eastAsia="fi-FI"/>
        </w:rPr>
        <w:t xml:space="preserve"> </w:t>
      </w:r>
      <w:r w:rsidR="28390F66" w:rsidRPr="006E74F2">
        <w:rPr>
          <w:sz w:val="27"/>
          <w:szCs w:val="27"/>
          <w:lang w:val="en-GB"/>
        </w:rPr>
        <w:t>rotations</w:t>
      </w:r>
      <w:r w:rsidR="28390F66" w:rsidRPr="006E74F2">
        <w:rPr>
          <w:rFonts w:eastAsia="Times New Roman"/>
          <w:sz w:val="27"/>
          <w:szCs w:val="27"/>
          <w:lang w:val="en-US" w:eastAsia="fi-FI"/>
        </w:rPr>
        <w:t xml:space="preserve"> (</w:t>
      </w:r>
      <w:r w:rsidR="28390F66" w:rsidRPr="006E74F2">
        <w:rPr>
          <w:sz w:val="27"/>
          <w:szCs w:val="27"/>
          <w:lang w:val="en-GB"/>
        </w:rPr>
        <w:t>round-trip flights</w:t>
      </w:r>
      <w:r w:rsidR="28390F66" w:rsidRPr="006E74F2">
        <w:rPr>
          <w:rFonts w:eastAsia="Times New Roman"/>
          <w:sz w:val="27"/>
          <w:szCs w:val="27"/>
          <w:lang w:val="en-US" w:eastAsia="fi-FI"/>
        </w:rPr>
        <w:t>)</w:t>
      </w:r>
    </w:p>
    <w:p w14:paraId="426D76B6" w14:textId="2422E021" w:rsidR="00F74CB4" w:rsidRPr="004B035A" w:rsidRDefault="330DCB94" w:rsidP="330DCB94">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in which case the price of</w:t>
      </w:r>
      <w:r w:rsidR="00C81B2F">
        <w:rPr>
          <w:rFonts w:asciiTheme="minorHAnsi" w:hAnsiTheme="minorHAnsi" w:cstheme="minorBidi"/>
          <w:color w:val="000000" w:themeColor="text1"/>
          <w:sz w:val="27"/>
          <w:szCs w:val="27"/>
          <w:lang w:val="en-GB"/>
        </w:rPr>
        <w:t xml:space="preserve"> the whole agreement period</w:t>
      </w:r>
      <w:r w:rsidR="00C81B2F" w:rsidRPr="006E74F2">
        <w:rPr>
          <w:rFonts w:asciiTheme="minorHAnsi" w:hAnsiTheme="minorHAnsi" w:cstheme="minorBidi"/>
          <w:sz w:val="27"/>
          <w:szCs w:val="27"/>
          <w:lang w:val="en-GB"/>
        </w:rPr>
        <w:t xml:space="preserve"> (</w:t>
      </w:r>
      <w:r w:rsidR="002B7CCA" w:rsidRPr="006E74F2">
        <w:rPr>
          <w:rFonts w:asciiTheme="minorHAnsi" w:hAnsiTheme="minorHAnsi" w:cstheme="minorBidi"/>
          <w:sz w:val="27"/>
          <w:szCs w:val="27"/>
          <w:lang w:val="en-GB"/>
        </w:rPr>
        <w:t>652</w:t>
      </w:r>
      <w:r w:rsidRPr="006E74F2">
        <w:rPr>
          <w:rFonts w:asciiTheme="minorHAnsi" w:hAnsiTheme="minorHAnsi" w:cstheme="minorBidi"/>
          <w:sz w:val="27"/>
          <w:szCs w:val="27"/>
          <w:lang w:val="en-GB"/>
        </w:rPr>
        <w:t xml:space="preserve"> ro</w:t>
      </w:r>
      <w:r>
        <w:rPr>
          <w:rFonts w:asciiTheme="minorHAnsi" w:hAnsiTheme="minorHAnsi" w:cstheme="minorBidi"/>
          <w:color w:val="000000" w:themeColor="text1"/>
          <w:sz w:val="27"/>
          <w:szCs w:val="27"/>
          <w:lang w:val="en-GB"/>
        </w:rPr>
        <w:t>tations</w:t>
      </w:r>
      <w:r w:rsidR="00002B66">
        <w:rPr>
          <w:rFonts w:asciiTheme="minorHAnsi" w:hAnsiTheme="minorHAnsi" w:cstheme="minorBidi"/>
          <w:color w:val="000000" w:themeColor="text1"/>
          <w:sz w:val="27"/>
          <w:szCs w:val="27"/>
          <w:lang w:val="en-GB"/>
        </w:rPr>
        <w:t>, 1304 flights</w:t>
      </w:r>
      <w:r>
        <w:rPr>
          <w:rFonts w:asciiTheme="minorHAnsi" w:hAnsiTheme="minorHAnsi" w:cstheme="minorBidi"/>
          <w:color w:val="000000" w:themeColor="text1"/>
          <w:sz w:val="27"/>
          <w:szCs w:val="27"/>
          <w:lang w:val="en-GB"/>
        </w:rPr>
        <w:t>) is</w:t>
      </w:r>
    </w:p>
    <w:p w14:paraId="7C6FFAF5"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 euros, including VAT _______________ euros.</w:t>
      </w:r>
    </w:p>
    <w:p w14:paraId="6EFB76D9" w14:textId="70DB8863" w:rsidR="00F74CB4"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price includes 10% VAT</w:t>
      </w:r>
      <w:r w:rsidR="00745A29">
        <w:rPr>
          <w:rFonts w:asciiTheme="minorHAnsi" w:hAnsiTheme="minorHAnsi" w:cstheme="minorHAnsi"/>
          <w:color w:val="000000"/>
          <w:sz w:val="27"/>
          <w:szCs w:val="27"/>
          <w:lang w:val="en-GB"/>
        </w:rPr>
        <w:t xml:space="preserve"> </w:t>
      </w:r>
      <w:r w:rsidR="00745A29" w:rsidRPr="00745A29">
        <w:rPr>
          <w:rFonts w:asciiTheme="minorHAnsi" w:hAnsiTheme="minorHAnsi" w:cstheme="minorHAnsi"/>
          <w:color w:val="000000"/>
          <w:sz w:val="27"/>
          <w:szCs w:val="27"/>
          <w:lang w:val="en-GB"/>
        </w:rPr>
        <w:t>(according to Finnish legislation)</w:t>
      </w:r>
      <w:r>
        <w:rPr>
          <w:rFonts w:asciiTheme="minorHAnsi" w:hAnsiTheme="minorHAnsi" w:cstheme="minorHAnsi"/>
          <w:color w:val="000000"/>
          <w:sz w:val="27"/>
          <w:szCs w:val="27"/>
          <w:lang w:val="en-GB"/>
        </w:rPr>
        <w:t>.</w:t>
      </w:r>
    </w:p>
    <w:p w14:paraId="4C57FE86" w14:textId="3EA20824" w:rsidR="00C81B2F" w:rsidRPr="0050002E" w:rsidRDefault="00C81B2F" w:rsidP="00C81B2F">
      <w:pPr>
        <w:pStyle w:val="NormalWeb"/>
        <w:rPr>
          <w:rFonts w:asciiTheme="minorHAnsi" w:hAnsiTheme="minorHAnsi" w:cstheme="minorHAnsi"/>
          <w:b/>
          <w:bCs/>
          <w:color w:val="000000"/>
          <w:sz w:val="27"/>
          <w:szCs w:val="27"/>
          <w:lang w:val="en-US"/>
        </w:rPr>
      </w:pPr>
      <w:r w:rsidRPr="0050002E">
        <w:rPr>
          <w:rFonts w:asciiTheme="minorHAnsi" w:hAnsiTheme="minorHAnsi" w:cstheme="minorHAnsi"/>
          <w:b/>
          <w:bCs/>
          <w:color w:val="000000"/>
          <w:sz w:val="27"/>
          <w:szCs w:val="27"/>
          <w:lang w:val="en-US"/>
        </w:rPr>
        <w:t>2. Unit price for the rotation</w:t>
      </w:r>
    </w:p>
    <w:p w14:paraId="66CC42D4" w14:textId="68C603A7" w:rsidR="00C81B2F" w:rsidRPr="00C81B2F" w:rsidRDefault="00C81B2F" w:rsidP="00C81B2F">
      <w:pPr>
        <w:pStyle w:val="NormalWeb"/>
        <w:rPr>
          <w:rFonts w:asciiTheme="minorHAnsi" w:hAnsiTheme="minorHAnsi" w:cstheme="minorHAnsi"/>
          <w:color w:val="000000"/>
          <w:sz w:val="27"/>
          <w:szCs w:val="27"/>
          <w:lang w:val="en-US"/>
        </w:rPr>
      </w:pPr>
      <w:r w:rsidRPr="00C81B2F">
        <w:rPr>
          <w:rFonts w:asciiTheme="minorHAnsi" w:hAnsiTheme="minorHAnsi" w:cstheme="minorHAnsi"/>
          <w:color w:val="000000"/>
          <w:sz w:val="27"/>
          <w:szCs w:val="27"/>
          <w:lang w:val="en-US"/>
        </w:rPr>
        <w:t>Round-trip flight (rotation) unit price:</w:t>
      </w:r>
    </w:p>
    <w:p w14:paraId="452CAB49" w14:textId="19CD6CE6" w:rsidR="00C81B2F" w:rsidRPr="007D7CED" w:rsidRDefault="00C81B2F" w:rsidP="00C81B2F">
      <w:pPr>
        <w:pStyle w:val="NormalWeb"/>
        <w:rPr>
          <w:rFonts w:asciiTheme="minorHAnsi" w:hAnsiTheme="minorHAnsi" w:cstheme="minorHAnsi"/>
          <w:color w:val="000000"/>
          <w:sz w:val="27"/>
          <w:szCs w:val="27"/>
          <w:lang w:val="en-US"/>
        </w:rPr>
      </w:pPr>
      <w:r w:rsidRPr="00C81B2F">
        <w:rPr>
          <w:rFonts w:asciiTheme="minorHAnsi" w:hAnsiTheme="minorHAnsi" w:cstheme="minorHAnsi"/>
          <w:color w:val="000000"/>
          <w:sz w:val="27"/>
          <w:szCs w:val="27"/>
          <w:u w:val="single"/>
          <w:lang w:val="en-US"/>
        </w:rPr>
        <w:tab/>
      </w:r>
      <w:r w:rsidRPr="00C81B2F">
        <w:rPr>
          <w:rFonts w:asciiTheme="minorHAnsi" w:hAnsiTheme="minorHAnsi" w:cstheme="minorHAnsi"/>
          <w:color w:val="000000"/>
          <w:sz w:val="27"/>
          <w:szCs w:val="27"/>
          <w:u w:val="single"/>
          <w:lang w:val="en-US"/>
        </w:rPr>
        <w:tab/>
        <w:t xml:space="preserve"> </w:t>
      </w:r>
      <w:r w:rsidRPr="007D7CED">
        <w:rPr>
          <w:rFonts w:asciiTheme="minorHAnsi" w:hAnsiTheme="minorHAnsi" w:cstheme="minorHAnsi"/>
          <w:color w:val="000000"/>
          <w:sz w:val="27"/>
          <w:szCs w:val="27"/>
          <w:lang w:val="en-US"/>
        </w:rPr>
        <w:t>€/rotation, including VAT _____________euros.</w:t>
      </w:r>
    </w:p>
    <w:p w14:paraId="44D20706" w14:textId="77777777" w:rsidR="00C81B2F" w:rsidRPr="007D7CED" w:rsidRDefault="00C81B2F" w:rsidP="00F74CB4">
      <w:pPr>
        <w:pStyle w:val="NormalWeb"/>
        <w:rPr>
          <w:rFonts w:asciiTheme="minorHAnsi" w:hAnsiTheme="minorHAnsi" w:cstheme="minorHAnsi"/>
          <w:color w:val="000000"/>
          <w:sz w:val="27"/>
          <w:szCs w:val="27"/>
          <w:lang w:val="en-US"/>
        </w:rPr>
      </w:pPr>
    </w:p>
    <w:p w14:paraId="400B47C3"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In accordance with the relevant section of the terms of the tendering procedure, the unit price of a one-way flight is one half of the rotation-specific price offered.</w:t>
      </w:r>
    </w:p>
    <w:p w14:paraId="0BCCD118" w14:textId="77777777" w:rsidR="00F74CB4" w:rsidRPr="004B035A" w:rsidRDefault="706934A8" w:rsidP="706934A8">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The tender price is based on the budget estimate attached to our TENDER; it is based on the expected prices during the agreement period. The budget estimate for air </w:t>
      </w:r>
      <w:r>
        <w:rPr>
          <w:rFonts w:asciiTheme="minorHAnsi" w:hAnsiTheme="minorHAnsi" w:cstheme="minorBidi"/>
          <w:color w:val="000000" w:themeColor="text1"/>
          <w:sz w:val="27"/>
          <w:szCs w:val="27"/>
          <w:lang w:val="en-GB"/>
        </w:rPr>
        <w:lastRenderedPageBreak/>
        <w:t>services under the public service obligation includes itemised information on the revenue and costs as well as their basis of calculation, such as:</w:t>
      </w:r>
    </w:p>
    <w:p w14:paraId="4B7E439C" w14:textId="0B79CBDC" w:rsidR="00F74CB4" w:rsidRPr="004B035A" w:rsidRDefault="4DA8B0F0" w:rsidP="4DA8B0F0">
      <w:pPr>
        <w:pStyle w:val="NormalWeb"/>
        <w:numPr>
          <w:ilvl w:val="0"/>
          <w:numId w:val="1"/>
        </w:numPr>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 Number of flights/frequency of flights (two flights on weekdays excluding exceptions during the operating period); more detailed itemisation of the exceptions to flight schedules is included in the attachment</w:t>
      </w:r>
      <w:r w:rsidR="005C5917">
        <w:rPr>
          <w:rFonts w:asciiTheme="minorHAnsi" w:hAnsiTheme="minorHAnsi" w:cstheme="minorBidi"/>
          <w:color w:val="000000" w:themeColor="text1"/>
          <w:sz w:val="27"/>
          <w:szCs w:val="27"/>
          <w:lang w:val="en-GB"/>
        </w:rPr>
        <w:t xml:space="preserve">s to the Invitation to Tender. </w:t>
      </w:r>
    </w:p>
    <w:p w14:paraId="45F492DC" w14:textId="75F4CC6B" w:rsidR="00F74CB4" w:rsidRPr="005C5917" w:rsidRDefault="706934A8" w:rsidP="706934A8">
      <w:pPr>
        <w:pStyle w:val="NormalWeb"/>
        <w:numPr>
          <w:ilvl w:val="0"/>
          <w:numId w:val="1"/>
        </w:numPr>
        <w:rPr>
          <w:rFonts w:asciiTheme="minorHAnsi" w:hAnsiTheme="minorHAnsi" w:cstheme="minorBidi"/>
          <w:color w:val="000000" w:themeColor="text1"/>
          <w:sz w:val="27"/>
          <w:szCs w:val="27"/>
          <w:lang w:val="en-US"/>
        </w:rPr>
      </w:pPr>
      <w:r>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4B035A" w:rsidRDefault="00F74CB4" w:rsidP="00F74CB4">
      <w:pPr>
        <w:pStyle w:val="NormalWeb"/>
        <w:numPr>
          <w:ilvl w:val="0"/>
          <w:numId w:val="1"/>
        </w:numPr>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 Ticket price levels and the estimated number of passengers for each price level</w:t>
      </w:r>
    </w:p>
    <w:p w14:paraId="32F8F5C3" w14:textId="77777777" w:rsidR="00F74CB4" w:rsidRPr="00F74CB4" w:rsidRDefault="00F74CB4" w:rsidP="00F74CB4">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Total revenue from passenger tickets</w:t>
      </w:r>
    </w:p>
    <w:p w14:paraId="13F90ED0" w14:textId="77777777" w:rsidR="00F74CB4" w:rsidRPr="00F74CB4" w:rsidRDefault="00F74CB4" w:rsidP="00F74CB4">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Other additional revenue</w:t>
      </w:r>
    </w:p>
    <w:p w14:paraId="54B9F44A"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estimated costs of the company are based on the expected prices during the agreement period, wages, taxes and other direct targeted and functional costs divided among the routes operated by the company.</w:t>
      </w:r>
    </w:p>
    <w:p w14:paraId="7CDD9398" w14:textId="3DA801D2"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NOTE: The price, with which the Air Carrier commits to operating the flights in accordance with the terms of the tendering procedure, must be stated in the tender. The operating period i</w:t>
      </w:r>
      <w:r w:rsidRPr="00076634">
        <w:rPr>
          <w:rFonts w:asciiTheme="minorHAnsi" w:hAnsiTheme="minorHAnsi" w:cstheme="minorHAnsi"/>
          <w:sz w:val="27"/>
          <w:szCs w:val="27"/>
          <w:lang w:val="en-GB"/>
        </w:rPr>
        <w:t xml:space="preserve">s from </w:t>
      </w:r>
      <w:r w:rsidR="007D7CED" w:rsidRPr="00076634">
        <w:rPr>
          <w:rFonts w:asciiTheme="minorHAnsi" w:hAnsiTheme="minorHAnsi" w:cstheme="minorHAnsi"/>
          <w:sz w:val="27"/>
          <w:szCs w:val="27"/>
          <w:lang w:val="en-GB"/>
        </w:rPr>
        <w:t>9</w:t>
      </w:r>
      <w:r w:rsidR="0050002E" w:rsidRPr="00076634">
        <w:rPr>
          <w:rFonts w:asciiTheme="minorHAnsi" w:hAnsiTheme="minorHAnsi" w:cstheme="minorHAnsi"/>
          <w:sz w:val="27"/>
          <w:szCs w:val="27"/>
          <w:lang w:val="en-GB"/>
        </w:rPr>
        <w:t xml:space="preserve"> October 2023 to 19 December 2025</w:t>
      </w:r>
      <w:r w:rsidRPr="00076634">
        <w:rPr>
          <w:rFonts w:asciiTheme="minorHAnsi" w:hAnsiTheme="minorHAnsi" w:cstheme="minorHAnsi"/>
          <w:sz w:val="27"/>
          <w:szCs w:val="27"/>
          <w:lang w:val="en-GB"/>
        </w:rPr>
        <w:t xml:space="preserve">. The </w:t>
      </w:r>
      <w:r>
        <w:rPr>
          <w:rFonts w:asciiTheme="minorHAnsi" w:hAnsiTheme="minorHAnsi" w:cstheme="minorHAnsi"/>
          <w:color w:val="000000"/>
          <w:sz w:val="27"/>
          <w:szCs w:val="27"/>
          <w:lang w:val="en-GB"/>
        </w:rPr>
        <w:t>prices must be presented as round-trip flights, or rotations.</w:t>
      </w:r>
    </w:p>
    <w:p w14:paraId="5B7430D1"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draft agreement attached to the Invitation to Tender includes a condition on how the Operating Compensation can be changed based on the changes in fuel prices.</w:t>
      </w:r>
    </w:p>
    <w:p w14:paraId="1381B2D9" w14:textId="77777777" w:rsidR="00F74CB4" w:rsidRPr="004B035A" w:rsidRDefault="00F74CB4" w:rsidP="00F74CB4">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operation can be changed during the agreement period on the grounds agreed upon and itemised in the Purchased Services Agreement. This may also lead to changing the Operating Compensation. In that case, the average unit price (net price) of the flight is used as the basis of calculating the change. The unit price of the flight is also used as the basis of calculation of contractual sanctions.</w:t>
      </w:r>
    </w:p>
    <w:p w14:paraId="71B6D80A" w14:textId="77777777" w:rsidR="00306000" w:rsidRPr="004B035A" w:rsidRDefault="00F74CB4" w:rsidP="002C6C0C">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Air Operator is not entitled to any other additional compensation than what is indicated by the fuel price amendment mechanism.</w:t>
      </w:r>
    </w:p>
    <w:sectPr w:rsidR="00306000" w:rsidRPr="004B035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CA29" w14:textId="77777777" w:rsidR="005C5917" w:rsidRDefault="005C5917" w:rsidP="005C5917">
      <w:pPr>
        <w:spacing w:after="0" w:line="240" w:lineRule="auto"/>
      </w:pPr>
      <w:r>
        <w:separator/>
      </w:r>
    </w:p>
  </w:endnote>
  <w:endnote w:type="continuationSeparator" w:id="0">
    <w:p w14:paraId="3B68A3D4" w14:textId="77777777" w:rsidR="005C5917" w:rsidRDefault="005C5917" w:rsidP="005C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267B" w14:textId="77777777" w:rsidR="005C5917" w:rsidRDefault="005C5917" w:rsidP="005C5917">
      <w:pPr>
        <w:spacing w:after="0" w:line="240" w:lineRule="auto"/>
      </w:pPr>
      <w:r>
        <w:separator/>
      </w:r>
    </w:p>
  </w:footnote>
  <w:footnote w:type="continuationSeparator" w:id="0">
    <w:p w14:paraId="6FE4E3F5" w14:textId="77777777" w:rsidR="005C5917" w:rsidRDefault="005C5917" w:rsidP="005C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E54E" w14:textId="55E22C09" w:rsidR="005C5917" w:rsidRPr="005C5917" w:rsidRDefault="005C5917">
    <w:pPr>
      <w:pStyle w:val="Header"/>
      <w:rPr>
        <w:sz w:val="20"/>
        <w:szCs w:val="20"/>
      </w:rPr>
    </w:pPr>
    <w:r>
      <w:rPr>
        <w:color w:val="000000"/>
        <w:sz w:val="20"/>
        <w:szCs w:val="20"/>
      </w:rPr>
      <w:t>Appendix 6 Savonlinna – Helsinki</w:t>
    </w:r>
    <w:r w:rsidRPr="005C5917">
      <w:rPr>
        <w:color w:val="000000"/>
        <w:sz w:val="20"/>
        <w:szCs w:val="20"/>
      </w:rPr>
      <w:t xml:space="preserve"> 202</w:t>
    </w:r>
    <w:r w:rsidR="0050002E">
      <w:rPr>
        <w:color w:val="000000"/>
        <w:sz w:val="20"/>
        <w:szCs w:val="20"/>
      </w:rPr>
      <w:t>3</w:t>
    </w:r>
    <w:r w:rsidRPr="005C5917">
      <w:rPr>
        <w:color w:val="000000"/>
        <w:sz w:val="20"/>
        <w:szCs w:val="20"/>
      </w:rPr>
      <w:t>-202</w:t>
    </w:r>
    <w:r w:rsidR="0050002E">
      <w:rPr>
        <w:color w:val="000000"/>
        <w:sz w:val="20"/>
        <w:szCs w:val="20"/>
      </w:rPr>
      <w:t>5</w:t>
    </w:r>
    <w:r w:rsidRPr="005C5917">
      <w:rPr>
        <w:color w:val="000000"/>
        <w:sz w:val="20"/>
        <w:szCs w:val="20"/>
      </w:rPr>
      <w:t xml:space="preserve"> </w:t>
    </w:r>
    <w:r>
      <w:rPr>
        <w:color w:val="000000"/>
        <w:sz w:val="20"/>
        <w:szCs w:val="20"/>
      </w:rPr>
      <w:tab/>
    </w:r>
    <w:r>
      <w:rPr>
        <w:color w:val="000000"/>
        <w:sz w:val="20"/>
        <w:szCs w:val="20"/>
      </w:rPr>
      <w:tab/>
    </w:r>
    <w:r w:rsidR="0050002E" w:rsidRPr="0050002E">
      <w:rPr>
        <w:color w:val="000000"/>
        <w:sz w:val="20"/>
        <w:szCs w:val="20"/>
      </w:rPr>
      <w:t>TRAFICOM/157511/02.03.01/2023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02B66"/>
    <w:rsid w:val="00022B28"/>
    <w:rsid w:val="00031759"/>
    <w:rsid w:val="000543BC"/>
    <w:rsid w:val="00054FC9"/>
    <w:rsid w:val="00064FC1"/>
    <w:rsid w:val="000664C7"/>
    <w:rsid w:val="00076634"/>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B7CCA"/>
    <w:rsid w:val="002C1630"/>
    <w:rsid w:val="002C6C0C"/>
    <w:rsid w:val="002C7325"/>
    <w:rsid w:val="002E1E52"/>
    <w:rsid w:val="002E2BBF"/>
    <w:rsid w:val="00306000"/>
    <w:rsid w:val="00345A44"/>
    <w:rsid w:val="003706F0"/>
    <w:rsid w:val="00376319"/>
    <w:rsid w:val="0037775B"/>
    <w:rsid w:val="0038431A"/>
    <w:rsid w:val="00386CB2"/>
    <w:rsid w:val="00394026"/>
    <w:rsid w:val="003C1B88"/>
    <w:rsid w:val="003D62DA"/>
    <w:rsid w:val="003E3703"/>
    <w:rsid w:val="00402F4F"/>
    <w:rsid w:val="004122D5"/>
    <w:rsid w:val="00415970"/>
    <w:rsid w:val="004223A7"/>
    <w:rsid w:val="00423BC3"/>
    <w:rsid w:val="00441EAA"/>
    <w:rsid w:val="00480BFF"/>
    <w:rsid w:val="00496CA7"/>
    <w:rsid w:val="004A76AC"/>
    <w:rsid w:val="004B035A"/>
    <w:rsid w:val="004D0B42"/>
    <w:rsid w:val="004D1770"/>
    <w:rsid w:val="0050002E"/>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C5917"/>
    <w:rsid w:val="005D2A2E"/>
    <w:rsid w:val="005E2B8C"/>
    <w:rsid w:val="005F5F9E"/>
    <w:rsid w:val="00614224"/>
    <w:rsid w:val="006201E7"/>
    <w:rsid w:val="00666A6D"/>
    <w:rsid w:val="006803EC"/>
    <w:rsid w:val="006845FC"/>
    <w:rsid w:val="00695064"/>
    <w:rsid w:val="006A0BDC"/>
    <w:rsid w:val="006A485B"/>
    <w:rsid w:val="006A59F4"/>
    <w:rsid w:val="006B25B4"/>
    <w:rsid w:val="006B64AB"/>
    <w:rsid w:val="006C503D"/>
    <w:rsid w:val="006E74F2"/>
    <w:rsid w:val="006F2A15"/>
    <w:rsid w:val="00745A29"/>
    <w:rsid w:val="0074796B"/>
    <w:rsid w:val="007526B0"/>
    <w:rsid w:val="007B043D"/>
    <w:rsid w:val="007B0FD6"/>
    <w:rsid w:val="007B6AB9"/>
    <w:rsid w:val="007C041B"/>
    <w:rsid w:val="007C66B3"/>
    <w:rsid w:val="007D7CED"/>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156F5"/>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1B2F"/>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1282B"/>
    <w:rsid w:val="00F42B09"/>
    <w:rsid w:val="00F56708"/>
    <w:rsid w:val="00F7354F"/>
    <w:rsid w:val="00F74CB4"/>
    <w:rsid w:val="00F75203"/>
    <w:rsid w:val="00F94287"/>
    <w:rsid w:val="00FB6DE3"/>
    <w:rsid w:val="00FE0258"/>
    <w:rsid w:val="28390F66"/>
    <w:rsid w:val="330DCB94"/>
    <w:rsid w:val="4DA8B0F0"/>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5C59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5917"/>
  </w:style>
  <w:style w:type="paragraph" w:styleId="Footer">
    <w:name w:val="footer"/>
    <w:basedOn w:val="Normal"/>
    <w:link w:val="FooterChar"/>
    <w:uiPriority w:val="99"/>
    <w:unhideWhenUsed/>
    <w:rsid w:val="005C59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4827">
      <w:bodyDiv w:val="1"/>
      <w:marLeft w:val="0"/>
      <w:marRight w:val="0"/>
      <w:marTop w:val="0"/>
      <w:marBottom w:val="0"/>
      <w:divBdr>
        <w:top w:val="none" w:sz="0" w:space="0" w:color="auto"/>
        <w:left w:val="none" w:sz="0" w:space="0" w:color="auto"/>
        <w:bottom w:val="none" w:sz="0" w:space="0" w:color="auto"/>
        <w:right w:val="none" w:sz="0" w:space="0" w:color="auto"/>
      </w:divBdr>
    </w:div>
    <w:div w:id="415707579">
      <w:bodyDiv w:val="1"/>
      <w:marLeft w:val="0"/>
      <w:marRight w:val="0"/>
      <w:marTop w:val="0"/>
      <w:marBottom w:val="0"/>
      <w:divBdr>
        <w:top w:val="none" w:sz="0" w:space="0" w:color="auto"/>
        <w:left w:val="none" w:sz="0" w:space="0" w:color="auto"/>
        <w:bottom w:val="none" w:sz="0" w:space="0" w:color="auto"/>
        <w:right w:val="none" w:sz="0" w:space="0" w:color="auto"/>
      </w:divBdr>
    </w:div>
    <w:div w:id="20167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14</Value>
      <Value>8</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Englanti</TermName>
          <TermId xmlns="http://schemas.microsoft.com/office/infopath/2007/PartnerControls">5533f9c9-df5d-46e3-a769-0e9b58f72461</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89F75-226D-48A0-A214-17E1753E2FA9}">
  <ds:schemaRefs>
    <ds:schemaRef ds:uri="http://schemas.openxmlformats.org/officeDocument/2006/bibliography"/>
  </ds:schemaRefs>
</ds:datastoreItem>
</file>

<file path=customXml/itemProps2.xml><?xml version="1.0" encoding="utf-8"?>
<ds:datastoreItem xmlns:ds="http://schemas.openxmlformats.org/officeDocument/2006/customXml" ds:itemID="{27974837-E20B-4852-8776-2F2947DC3A28}">
  <ds:schemaRefs>
    <ds:schemaRef ds:uri="Microsoft.SharePoint.Taxonomy.ContentTypeSync"/>
  </ds:schemaRefs>
</ds:datastoreItem>
</file>

<file path=customXml/itemProps3.xml><?xml version="1.0" encoding="utf-8"?>
<ds:datastoreItem xmlns:ds="http://schemas.openxmlformats.org/officeDocument/2006/customXml" ds:itemID="{CBE68A95-47FE-4D5E-B29E-13AC7CB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674C3-F670-4769-904F-1DE34C60F5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www.w3.org/XML/1998/namespace"/>
    <ds:schemaRef ds:uri="http://purl.org/dc/dcmitype/"/>
  </ds:schemaRefs>
</ds:datastoreItem>
</file>

<file path=customXml/itemProps5.xml><?xml version="1.0" encoding="utf-8"?>
<ds:datastoreItem xmlns:ds="http://schemas.openxmlformats.org/officeDocument/2006/customXml" ds:itemID="{BCC247A4-49AB-4B09-B24A-90D2B8B19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341</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Ruutu Elo</cp:lastModifiedBy>
  <cp:revision>10</cp:revision>
  <dcterms:created xsi:type="dcterms:W3CDTF">2023-03-29T11:30:00Z</dcterms:created>
  <dcterms:modified xsi:type="dcterms:W3CDTF">2023-05-02T07:50:00Z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14;#Englanti|5533f9c9-df5d-46e3-a769-0e9b58f72461</vt:lpwstr>
  </property>
  <property fmtid="{D5CDD505-2E9C-101B-9397-08002B2CF9AE}" pid="8" name="SaTyDocumentOtherTag">
    <vt:lpwstr>8;#Savonlinna|d2576cba-39a2-4091-89fb-c823136c3ebe</vt:lpwstr>
  </property>
</Properties>
</file>