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7F" w:rsidRPr="009A597F" w:rsidRDefault="009A597F" w:rsidP="009A597F">
      <w:pPr>
        <w:pStyle w:val="xxvastaanottajaosoite"/>
      </w:pPr>
      <w:bookmarkStart w:id="0" w:name="pvm"/>
    </w:p>
    <w:tbl>
      <w:tblPr>
        <w:tblStyle w:val="TableGrid"/>
        <w:tblW w:w="14328" w:type="dxa"/>
        <w:tblLayout w:type="fixed"/>
        <w:tblLook w:val="04A0" w:firstRow="1" w:lastRow="0" w:firstColumn="1" w:lastColumn="0" w:noHBand="0" w:noVBand="1"/>
      </w:tblPr>
      <w:tblGrid>
        <w:gridCol w:w="3294"/>
        <w:gridCol w:w="498"/>
        <w:gridCol w:w="3792"/>
        <w:gridCol w:w="4290"/>
        <w:gridCol w:w="2454"/>
      </w:tblGrid>
      <w:tr w:rsidR="00572A16" w:rsidRPr="00167B66" w:rsidTr="00410CBF">
        <w:trPr>
          <w:trHeight w:val="104"/>
        </w:trPr>
        <w:tc>
          <w:tcPr>
            <w:tcW w:w="14328" w:type="dxa"/>
            <w:gridSpan w:val="5"/>
            <w:tcBorders>
              <w:bottom w:val="single" w:sz="4" w:space="0" w:color="auto"/>
            </w:tcBorders>
            <w:shd w:val="clear" w:color="auto" w:fill="DDFDA9"/>
          </w:tcPr>
          <w:p w:rsidR="00572A16" w:rsidRPr="009964D4" w:rsidRDefault="00EB295E" w:rsidP="008340AC">
            <w:pPr>
              <w:autoSpaceDE w:val="0"/>
              <w:autoSpaceDN w:val="0"/>
              <w:adjustRightInd w:val="0"/>
              <w:jc w:val="center"/>
              <w:rPr>
                <w:rFonts w:cs="Arial"/>
                <w:b/>
                <w:sz w:val="17"/>
                <w:szCs w:val="17"/>
                <w:lang w:val="en-GB"/>
              </w:rPr>
            </w:pPr>
            <w:r>
              <w:rPr>
                <w:rFonts w:cs="Arial"/>
                <w:b/>
                <w:sz w:val="17"/>
                <w:szCs w:val="17"/>
                <w:lang w:val="en-GB"/>
              </w:rPr>
              <w:t>Trafi</w:t>
            </w:r>
            <w:r w:rsidR="00A12942">
              <w:rPr>
                <w:rFonts w:cs="Arial"/>
                <w:b/>
                <w:sz w:val="17"/>
                <w:szCs w:val="17"/>
                <w:lang w:val="en-GB"/>
              </w:rPr>
              <w:t>com</w:t>
            </w:r>
            <w:r>
              <w:rPr>
                <w:rFonts w:cs="Arial"/>
                <w:b/>
                <w:sz w:val="17"/>
                <w:szCs w:val="17"/>
                <w:lang w:val="en-GB"/>
              </w:rPr>
              <w:t xml:space="preserve"> </w:t>
            </w:r>
            <w:r w:rsidR="002B7C98">
              <w:rPr>
                <w:rFonts w:cs="Arial"/>
                <w:b/>
                <w:sz w:val="17"/>
                <w:szCs w:val="17"/>
                <w:lang w:val="en-GB"/>
              </w:rPr>
              <w:t>Checklist Details</w:t>
            </w:r>
          </w:p>
        </w:tc>
      </w:tr>
      <w:tr w:rsidR="008112F3" w:rsidRPr="00751F06" w:rsidTr="00BE4E85">
        <w:tblPrEx>
          <w:tblLook w:val="01E0" w:firstRow="1" w:lastRow="1" w:firstColumn="1" w:lastColumn="1" w:noHBand="0" w:noVBand="0"/>
        </w:tblPrEx>
        <w:trPr>
          <w:trHeight w:val="510"/>
        </w:trPr>
        <w:tc>
          <w:tcPr>
            <w:tcW w:w="3294" w:type="dxa"/>
            <w:shd w:val="clear" w:color="auto" w:fill="D9D9D9" w:themeFill="background1" w:themeFillShade="D9"/>
          </w:tcPr>
          <w:p w:rsidR="008112F3" w:rsidRPr="000D2662" w:rsidRDefault="008112F3" w:rsidP="00A006B8">
            <w:pPr>
              <w:autoSpaceDE w:val="0"/>
              <w:autoSpaceDN w:val="0"/>
              <w:adjustRightInd w:val="0"/>
              <w:rPr>
                <w:rFonts w:cs="Arial"/>
                <w:spacing w:val="-2"/>
                <w:sz w:val="17"/>
                <w:szCs w:val="17"/>
                <w:lang w:val="en-US"/>
              </w:rPr>
            </w:pPr>
            <w:r>
              <w:rPr>
                <w:rFonts w:cs="Arial"/>
                <w:sz w:val="17"/>
                <w:szCs w:val="17"/>
                <w:lang w:val="en-GB"/>
              </w:rPr>
              <w:t>Checklist Identification:</w:t>
            </w:r>
            <w:r w:rsidRPr="000D2662">
              <w:rPr>
                <w:rFonts w:cs="Arial"/>
                <w:spacing w:val="-2"/>
                <w:sz w:val="17"/>
                <w:szCs w:val="17"/>
                <w:lang w:val="en-US"/>
              </w:rPr>
              <w:t xml:space="preserve"> </w:t>
            </w:r>
          </w:p>
          <w:p w:rsidR="008112F3" w:rsidRPr="00816764" w:rsidRDefault="008112F3" w:rsidP="00A006B8">
            <w:pPr>
              <w:autoSpaceDE w:val="0"/>
              <w:autoSpaceDN w:val="0"/>
              <w:adjustRightInd w:val="0"/>
              <w:rPr>
                <w:rFonts w:cs="Arial"/>
                <w:spacing w:val="-2"/>
                <w:sz w:val="17"/>
                <w:szCs w:val="17"/>
                <w:lang w:val="en-US"/>
              </w:rPr>
            </w:pPr>
            <w:r w:rsidRPr="00816764">
              <w:rPr>
                <w:rFonts w:cs="Arial"/>
                <w:spacing w:val="-2"/>
                <w:sz w:val="17"/>
                <w:szCs w:val="17"/>
                <w:lang w:val="en-US"/>
              </w:rPr>
              <w:t>IMS.CHK - PALV.LUPA.ORG -ILMA-145.MOE</w:t>
            </w:r>
          </w:p>
        </w:tc>
        <w:tc>
          <w:tcPr>
            <w:tcW w:w="4290" w:type="dxa"/>
            <w:gridSpan w:val="2"/>
            <w:shd w:val="clear" w:color="auto" w:fill="D9D9D9" w:themeFill="background1" w:themeFillShade="D9"/>
          </w:tcPr>
          <w:p w:rsidR="008112F3" w:rsidRDefault="008112F3" w:rsidP="00ED2A75">
            <w:pPr>
              <w:tabs>
                <w:tab w:val="left" w:pos="3935"/>
              </w:tabs>
              <w:autoSpaceDE w:val="0"/>
              <w:autoSpaceDN w:val="0"/>
              <w:adjustRightInd w:val="0"/>
              <w:rPr>
                <w:rFonts w:cs="Arial"/>
                <w:sz w:val="17"/>
                <w:szCs w:val="17"/>
                <w:lang w:val="en-US"/>
              </w:rPr>
            </w:pPr>
            <w:r>
              <w:rPr>
                <w:rFonts w:cs="Arial"/>
                <w:sz w:val="17"/>
                <w:szCs w:val="17"/>
                <w:lang w:val="en-US"/>
              </w:rPr>
              <w:t>Checklist Name:</w:t>
            </w:r>
          </w:p>
          <w:p w:rsidR="00090FFA" w:rsidRDefault="00090FFA" w:rsidP="00ED2A75">
            <w:pPr>
              <w:tabs>
                <w:tab w:val="left" w:pos="3935"/>
              </w:tabs>
              <w:autoSpaceDE w:val="0"/>
              <w:autoSpaceDN w:val="0"/>
              <w:adjustRightInd w:val="0"/>
              <w:rPr>
                <w:rFonts w:cs="Arial"/>
                <w:sz w:val="17"/>
                <w:szCs w:val="17"/>
                <w:lang w:val="en-US"/>
              </w:rPr>
            </w:pPr>
            <w:r>
              <w:rPr>
                <w:rFonts w:cs="Arial"/>
                <w:sz w:val="17"/>
                <w:szCs w:val="17"/>
                <w:lang w:val="en-US"/>
              </w:rPr>
              <w:t>MOE checklist</w:t>
            </w:r>
          </w:p>
        </w:tc>
        <w:tc>
          <w:tcPr>
            <w:tcW w:w="4290" w:type="dxa"/>
            <w:shd w:val="clear" w:color="auto" w:fill="D9D9D9" w:themeFill="background1" w:themeFillShade="D9"/>
          </w:tcPr>
          <w:p w:rsidR="008112F3" w:rsidRDefault="008112F3" w:rsidP="00ED2A75">
            <w:pPr>
              <w:tabs>
                <w:tab w:val="left" w:pos="3935"/>
              </w:tabs>
              <w:autoSpaceDE w:val="0"/>
              <w:autoSpaceDN w:val="0"/>
              <w:adjustRightInd w:val="0"/>
              <w:rPr>
                <w:rFonts w:cs="Arial"/>
                <w:sz w:val="17"/>
                <w:szCs w:val="17"/>
                <w:lang w:val="en-US"/>
              </w:rPr>
            </w:pPr>
            <w:r>
              <w:rPr>
                <w:rFonts w:cs="Arial"/>
                <w:sz w:val="17"/>
                <w:szCs w:val="17"/>
                <w:lang w:val="en-US"/>
              </w:rPr>
              <w:t>Checklist responsible:</w:t>
            </w:r>
          </w:p>
          <w:p w:rsidR="008112F3" w:rsidRPr="00A006B8" w:rsidRDefault="008112F3" w:rsidP="00ED2A75">
            <w:pPr>
              <w:tabs>
                <w:tab w:val="left" w:pos="3935"/>
              </w:tabs>
              <w:autoSpaceDE w:val="0"/>
              <w:autoSpaceDN w:val="0"/>
              <w:adjustRightInd w:val="0"/>
              <w:rPr>
                <w:rFonts w:cs="Arial"/>
                <w:sz w:val="17"/>
                <w:szCs w:val="17"/>
                <w:lang w:val="en-US"/>
              </w:rPr>
            </w:pPr>
            <w:r>
              <w:rPr>
                <w:rFonts w:cs="Arial"/>
                <w:sz w:val="17"/>
                <w:szCs w:val="17"/>
                <w:lang w:val="en-US"/>
              </w:rPr>
              <w:t>Janne Lehesvirta</w:t>
            </w:r>
            <w:r>
              <w:rPr>
                <w:rFonts w:cs="Arial"/>
                <w:sz w:val="17"/>
                <w:szCs w:val="17"/>
                <w:lang w:val="en-US"/>
              </w:rPr>
              <w:tab/>
            </w:r>
          </w:p>
        </w:tc>
        <w:tc>
          <w:tcPr>
            <w:tcW w:w="2454" w:type="dxa"/>
            <w:shd w:val="clear" w:color="auto" w:fill="D9D9D9" w:themeFill="background1" w:themeFillShade="D9"/>
          </w:tcPr>
          <w:p w:rsidR="008112F3" w:rsidRDefault="008112F3" w:rsidP="00A006B8">
            <w:pPr>
              <w:autoSpaceDE w:val="0"/>
              <w:autoSpaceDN w:val="0"/>
              <w:adjustRightInd w:val="0"/>
              <w:rPr>
                <w:rFonts w:cs="Arial"/>
                <w:sz w:val="17"/>
                <w:szCs w:val="17"/>
                <w:lang w:val="en-GB"/>
              </w:rPr>
            </w:pPr>
            <w:r>
              <w:rPr>
                <w:rFonts w:cs="Arial"/>
                <w:sz w:val="17"/>
                <w:szCs w:val="17"/>
                <w:lang w:val="en-GB"/>
              </w:rPr>
              <w:t>Checklist Revision no:</w:t>
            </w:r>
          </w:p>
          <w:p w:rsidR="008112F3" w:rsidRPr="009B3EE2" w:rsidRDefault="008C0F57" w:rsidP="0015597E">
            <w:pPr>
              <w:autoSpaceDE w:val="0"/>
              <w:autoSpaceDN w:val="0"/>
              <w:adjustRightInd w:val="0"/>
              <w:rPr>
                <w:rFonts w:cs="Arial"/>
                <w:spacing w:val="-2"/>
                <w:sz w:val="17"/>
                <w:szCs w:val="17"/>
                <w:lang w:val="en-GB"/>
              </w:rPr>
            </w:pPr>
            <w:r>
              <w:rPr>
                <w:rFonts w:cs="Arial"/>
                <w:spacing w:val="-2"/>
                <w:sz w:val="17"/>
                <w:szCs w:val="17"/>
                <w:lang w:val="en-GB"/>
              </w:rPr>
              <w:t>4</w:t>
            </w:r>
          </w:p>
        </w:tc>
      </w:tr>
      <w:tr w:rsidR="00F30EF7" w:rsidRPr="00A032A5" w:rsidTr="00F30EF7">
        <w:tblPrEx>
          <w:tblLook w:val="01E0" w:firstRow="1" w:lastRow="1" w:firstColumn="1" w:lastColumn="1" w:noHBand="0" w:noVBand="0"/>
        </w:tblPrEx>
        <w:trPr>
          <w:trHeight w:val="510"/>
        </w:trPr>
        <w:tc>
          <w:tcPr>
            <w:tcW w:w="3792" w:type="dxa"/>
            <w:gridSpan w:val="2"/>
            <w:shd w:val="clear" w:color="auto" w:fill="D9D9D9" w:themeFill="background1" w:themeFillShade="D9"/>
          </w:tcPr>
          <w:p w:rsidR="00F30EF7" w:rsidRDefault="00F30EF7" w:rsidP="00ED2A75">
            <w:pPr>
              <w:tabs>
                <w:tab w:val="left" w:pos="3935"/>
              </w:tabs>
              <w:autoSpaceDE w:val="0"/>
              <w:autoSpaceDN w:val="0"/>
              <w:adjustRightInd w:val="0"/>
              <w:rPr>
                <w:rFonts w:cs="Arial"/>
                <w:sz w:val="17"/>
                <w:szCs w:val="17"/>
                <w:lang w:val="en-US"/>
              </w:rPr>
            </w:pPr>
            <w:r>
              <w:rPr>
                <w:rFonts w:cs="Arial"/>
                <w:sz w:val="17"/>
                <w:szCs w:val="17"/>
                <w:lang w:val="en-US"/>
              </w:rPr>
              <w:t>Effectivity:</w:t>
            </w:r>
          </w:p>
          <w:p w:rsidR="00F30EF7" w:rsidRDefault="00F30EF7" w:rsidP="00ED2A75">
            <w:pPr>
              <w:tabs>
                <w:tab w:val="left" w:pos="3935"/>
              </w:tabs>
              <w:autoSpaceDE w:val="0"/>
              <w:autoSpaceDN w:val="0"/>
              <w:adjustRightInd w:val="0"/>
              <w:rPr>
                <w:rFonts w:cs="Arial"/>
                <w:sz w:val="17"/>
                <w:szCs w:val="17"/>
                <w:lang w:val="en-US"/>
              </w:rPr>
            </w:pPr>
            <w:r>
              <w:rPr>
                <w:rFonts w:cs="Arial"/>
                <w:sz w:val="17"/>
                <w:szCs w:val="17"/>
                <w:lang w:val="en-US"/>
              </w:rPr>
              <w:t>Applicable from From 2.12.2022</w:t>
            </w:r>
          </w:p>
        </w:tc>
        <w:tc>
          <w:tcPr>
            <w:tcW w:w="10536" w:type="dxa"/>
            <w:gridSpan w:val="3"/>
            <w:shd w:val="clear" w:color="auto" w:fill="D9D9D9" w:themeFill="background1" w:themeFillShade="D9"/>
          </w:tcPr>
          <w:p w:rsidR="00F30EF7" w:rsidRDefault="00F30EF7" w:rsidP="00A006B8">
            <w:pPr>
              <w:autoSpaceDE w:val="0"/>
              <w:autoSpaceDN w:val="0"/>
              <w:adjustRightInd w:val="0"/>
              <w:rPr>
                <w:rFonts w:cs="Arial"/>
                <w:sz w:val="17"/>
                <w:szCs w:val="17"/>
                <w:lang w:val="en-GB"/>
              </w:rPr>
            </w:pPr>
            <w:r>
              <w:rPr>
                <w:rFonts w:cs="Arial"/>
                <w:sz w:val="17"/>
                <w:szCs w:val="17"/>
                <w:lang w:val="en-GB"/>
              </w:rPr>
              <w:t>Checklist compliance up to:</w:t>
            </w:r>
          </w:p>
          <w:p w:rsidR="00F30EF7" w:rsidRDefault="00F30EF7" w:rsidP="00F30EF7">
            <w:pPr>
              <w:autoSpaceDE w:val="0"/>
              <w:autoSpaceDN w:val="0"/>
              <w:adjustRightInd w:val="0"/>
              <w:rPr>
                <w:rFonts w:cs="Arial"/>
                <w:sz w:val="17"/>
                <w:szCs w:val="17"/>
                <w:lang w:val="en-GB"/>
              </w:rPr>
            </w:pPr>
            <w:r>
              <w:rPr>
                <w:rFonts w:cs="Arial"/>
                <w:sz w:val="17"/>
                <w:szCs w:val="17"/>
                <w:lang w:val="en-GB"/>
              </w:rPr>
              <w:t>Basic Regulation (EU) 2021/1087, IR (EU) 2021/1963, ED Decision 2022/011/R</w:t>
            </w:r>
          </w:p>
        </w:tc>
      </w:tr>
      <w:bookmarkEnd w:id="0"/>
    </w:tbl>
    <w:p w:rsidR="0088623C" w:rsidRDefault="0088623C">
      <w:pPr>
        <w:rPr>
          <w:lang w:val="en-US"/>
        </w:rPr>
      </w:pPr>
    </w:p>
    <w:p w:rsidR="003A5DAC" w:rsidRDefault="003A5DAC">
      <w:pPr>
        <w:rPr>
          <w:lang w:val="en-US"/>
        </w:rPr>
      </w:pPr>
    </w:p>
    <w:tbl>
      <w:tblPr>
        <w:tblStyle w:val="TableGrid"/>
        <w:tblW w:w="14328" w:type="dxa"/>
        <w:tblLayout w:type="fixed"/>
        <w:tblLook w:val="04A0" w:firstRow="1" w:lastRow="0" w:firstColumn="1" w:lastColumn="0" w:noHBand="0" w:noVBand="1"/>
      </w:tblPr>
      <w:tblGrid>
        <w:gridCol w:w="6588"/>
        <w:gridCol w:w="7740"/>
      </w:tblGrid>
      <w:tr w:rsidR="001C41AF" w:rsidRPr="00751F06" w:rsidTr="009A597F">
        <w:trPr>
          <w:trHeight w:val="104"/>
        </w:trPr>
        <w:tc>
          <w:tcPr>
            <w:tcW w:w="14328" w:type="dxa"/>
            <w:gridSpan w:val="2"/>
            <w:shd w:val="clear" w:color="auto" w:fill="DDFDA9"/>
          </w:tcPr>
          <w:p w:rsidR="001C41AF" w:rsidRPr="009964D4" w:rsidRDefault="001D0F11" w:rsidP="001A6DBE">
            <w:pPr>
              <w:autoSpaceDE w:val="0"/>
              <w:autoSpaceDN w:val="0"/>
              <w:adjustRightInd w:val="0"/>
              <w:jc w:val="center"/>
              <w:rPr>
                <w:rFonts w:cs="Arial"/>
                <w:b/>
                <w:sz w:val="17"/>
                <w:szCs w:val="17"/>
                <w:lang w:val="en-GB"/>
              </w:rPr>
            </w:pPr>
            <w:r>
              <w:rPr>
                <w:rFonts w:cs="Arial"/>
                <w:b/>
                <w:sz w:val="17"/>
                <w:szCs w:val="17"/>
                <w:lang w:val="en-GB"/>
              </w:rPr>
              <w:t>Trafi</w:t>
            </w:r>
            <w:r w:rsidR="00A12942">
              <w:rPr>
                <w:rFonts w:cs="Arial"/>
                <w:b/>
                <w:sz w:val="17"/>
                <w:szCs w:val="17"/>
                <w:lang w:val="en-GB"/>
              </w:rPr>
              <w:t>com</w:t>
            </w:r>
            <w:r>
              <w:rPr>
                <w:rFonts w:cs="Arial"/>
                <w:b/>
                <w:sz w:val="17"/>
                <w:szCs w:val="17"/>
                <w:lang w:val="en-GB"/>
              </w:rPr>
              <w:t xml:space="preserve"> </w:t>
            </w:r>
            <w:r w:rsidR="001C41AF">
              <w:rPr>
                <w:rFonts w:cs="Arial"/>
                <w:b/>
                <w:sz w:val="17"/>
                <w:szCs w:val="17"/>
                <w:lang w:val="en-GB"/>
              </w:rPr>
              <w:t>Process Details</w:t>
            </w:r>
          </w:p>
        </w:tc>
      </w:tr>
      <w:tr w:rsidR="001C41AF" w:rsidRPr="00751F06" w:rsidTr="001A6DBE">
        <w:tblPrEx>
          <w:tblLook w:val="01E0" w:firstRow="1" w:lastRow="1" w:firstColumn="1" w:lastColumn="1" w:noHBand="0" w:noVBand="0"/>
        </w:tblPrEx>
        <w:trPr>
          <w:trHeight w:val="510"/>
        </w:trPr>
        <w:tc>
          <w:tcPr>
            <w:tcW w:w="6588" w:type="dxa"/>
          </w:tcPr>
          <w:p w:rsidR="001C41AF" w:rsidRDefault="001C41AF" w:rsidP="001A6DBE">
            <w:pPr>
              <w:autoSpaceDE w:val="0"/>
              <w:autoSpaceDN w:val="0"/>
              <w:adjustRightInd w:val="0"/>
              <w:rPr>
                <w:rFonts w:cs="Arial"/>
                <w:sz w:val="17"/>
                <w:szCs w:val="17"/>
                <w:lang w:val="en-GB"/>
              </w:rPr>
            </w:pPr>
            <w:r w:rsidRPr="00CE48EE">
              <w:rPr>
                <w:lang w:val="en-US"/>
              </w:rPr>
              <w:br w:type="page"/>
            </w:r>
            <w:r>
              <w:rPr>
                <w:rFonts w:cs="Arial"/>
                <w:sz w:val="17"/>
                <w:szCs w:val="17"/>
                <w:lang w:val="en-GB"/>
              </w:rPr>
              <w:t>Drno/Ind No:</w:t>
            </w:r>
            <w:r w:rsidRPr="00A006B8">
              <w:rPr>
                <w:rFonts w:cs="Arial"/>
                <w:sz w:val="17"/>
                <w:szCs w:val="17"/>
                <w:lang w:val="en-GB"/>
              </w:rPr>
              <w:tab/>
            </w:r>
          </w:p>
          <w:bookmarkStart w:id="1" w:name="Drno"/>
          <w:p w:rsidR="001C41AF" w:rsidRDefault="00A95650" w:rsidP="00364E33">
            <w:pPr>
              <w:rPr>
                <w:lang w:val="en-GB"/>
              </w:rPr>
            </w:pPr>
            <w:r>
              <w:rPr>
                <w:lang w:val="en-GB"/>
              </w:rPr>
              <w:fldChar w:fldCharType="begin">
                <w:ffData>
                  <w:name w:val="Drno"/>
                  <w:enabled/>
                  <w:calcOnExit w:val="0"/>
                  <w:textInput/>
                </w:ffData>
              </w:fldChar>
            </w:r>
            <w:r w:rsidR="001C41AF">
              <w:rPr>
                <w:lang w:val="en-GB"/>
              </w:rPr>
              <w:instrText xml:space="preserve"> FORMTEXT </w:instrText>
            </w:r>
            <w:r>
              <w:rPr>
                <w:lang w:val="en-GB"/>
              </w:rPr>
            </w:r>
            <w:r>
              <w:rPr>
                <w:lang w:val="en-GB"/>
              </w:rPr>
              <w:fldChar w:fldCharType="separate"/>
            </w:r>
            <w:bookmarkStart w:id="2" w:name="_GoBack"/>
            <w:bookmarkEnd w:id="2"/>
            <w:r w:rsidR="00364E33">
              <w:rPr>
                <w:lang w:val="en-GB"/>
              </w:rPr>
              <w:t> </w:t>
            </w:r>
            <w:r w:rsidR="00364E33">
              <w:rPr>
                <w:lang w:val="en-GB"/>
              </w:rPr>
              <w:t> </w:t>
            </w:r>
            <w:r w:rsidR="00364E33">
              <w:rPr>
                <w:lang w:val="en-GB"/>
              </w:rPr>
              <w:t> </w:t>
            </w:r>
            <w:r w:rsidR="00364E33">
              <w:rPr>
                <w:lang w:val="en-GB"/>
              </w:rPr>
              <w:t> </w:t>
            </w:r>
            <w:r w:rsidR="00364E33">
              <w:rPr>
                <w:lang w:val="en-GB"/>
              </w:rPr>
              <w:t> </w:t>
            </w:r>
            <w:r>
              <w:rPr>
                <w:lang w:val="en-GB"/>
              </w:rPr>
              <w:fldChar w:fldCharType="end"/>
            </w:r>
            <w:bookmarkEnd w:id="1"/>
          </w:p>
        </w:tc>
        <w:tc>
          <w:tcPr>
            <w:tcW w:w="7740" w:type="dxa"/>
          </w:tcPr>
          <w:p w:rsidR="001C41AF" w:rsidRPr="009B3EE2" w:rsidRDefault="001C41AF" w:rsidP="001A6DBE">
            <w:pPr>
              <w:autoSpaceDE w:val="0"/>
              <w:autoSpaceDN w:val="0"/>
              <w:adjustRightInd w:val="0"/>
              <w:rPr>
                <w:rFonts w:cs="Arial"/>
                <w:spacing w:val="-2"/>
                <w:sz w:val="17"/>
                <w:szCs w:val="17"/>
                <w:lang w:val="en-GB"/>
              </w:rPr>
            </w:pPr>
            <w:r>
              <w:rPr>
                <w:rFonts w:cs="Arial"/>
                <w:sz w:val="17"/>
                <w:szCs w:val="17"/>
                <w:lang w:val="en-GB"/>
              </w:rPr>
              <w:t>Inspector Name:</w:t>
            </w:r>
            <w:r>
              <w:rPr>
                <w:rFonts w:cs="Arial"/>
                <w:sz w:val="17"/>
                <w:szCs w:val="17"/>
                <w:lang w:val="en-GB"/>
              </w:rPr>
              <w:br/>
            </w:r>
            <w:r w:rsidR="00A95650">
              <w:rPr>
                <w:rFonts w:cs="Arial"/>
                <w:sz w:val="17"/>
                <w:szCs w:val="17"/>
                <w:lang w:val="en-GB"/>
              </w:rPr>
              <w:fldChar w:fldCharType="begin">
                <w:ffData>
                  <w:name w:val="Teksti21"/>
                  <w:enabled/>
                  <w:calcOnExit w:val="0"/>
                  <w:textInput/>
                </w:ffData>
              </w:fldChar>
            </w:r>
            <w:bookmarkStart w:id="3" w:name="Teksti21"/>
            <w:r>
              <w:rPr>
                <w:rFonts w:cs="Arial"/>
                <w:sz w:val="17"/>
                <w:szCs w:val="17"/>
                <w:lang w:val="en-GB"/>
              </w:rPr>
              <w:instrText xml:space="preserve"> FORMTEXT </w:instrText>
            </w:r>
            <w:r w:rsidR="00A95650">
              <w:rPr>
                <w:rFonts w:cs="Arial"/>
                <w:sz w:val="17"/>
                <w:szCs w:val="17"/>
                <w:lang w:val="en-GB"/>
              </w:rPr>
            </w:r>
            <w:r w:rsidR="00A95650">
              <w:rPr>
                <w:rFonts w:cs="Arial"/>
                <w:sz w:val="17"/>
                <w:szCs w:val="17"/>
                <w:lang w:val="en-GB"/>
              </w:rPr>
              <w:fldChar w:fldCharType="separate"/>
            </w:r>
            <w:r>
              <w:rPr>
                <w:rFonts w:cs="Arial"/>
                <w:noProof/>
                <w:sz w:val="17"/>
                <w:szCs w:val="17"/>
                <w:lang w:val="en-GB"/>
              </w:rPr>
              <w:t> </w:t>
            </w:r>
            <w:r>
              <w:rPr>
                <w:rFonts w:cs="Arial"/>
                <w:noProof/>
                <w:sz w:val="17"/>
                <w:szCs w:val="17"/>
                <w:lang w:val="en-GB"/>
              </w:rPr>
              <w:t> </w:t>
            </w:r>
            <w:r>
              <w:rPr>
                <w:rFonts w:cs="Arial"/>
                <w:noProof/>
                <w:sz w:val="17"/>
                <w:szCs w:val="17"/>
                <w:lang w:val="en-GB"/>
              </w:rPr>
              <w:t> </w:t>
            </w:r>
            <w:r>
              <w:rPr>
                <w:rFonts w:cs="Arial"/>
                <w:noProof/>
                <w:sz w:val="17"/>
                <w:szCs w:val="17"/>
                <w:lang w:val="en-GB"/>
              </w:rPr>
              <w:t> </w:t>
            </w:r>
            <w:r>
              <w:rPr>
                <w:rFonts w:cs="Arial"/>
                <w:noProof/>
                <w:sz w:val="17"/>
                <w:szCs w:val="17"/>
                <w:lang w:val="en-GB"/>
              </w:rPr>
              <w:t> </w:t>
            </w:r>
            <w:r w:rsidR="00A95650">
              <w:rPr>
                <w:rFonts w:cs="Arial"/>
                <w:sz w:val="17"/>
                <w:szCs w:val="17"/>
                <w:lang w:val="en-GB"/>
              </w:rPr>
              <w:fldChar w:fldCharType="end"/>
            </w:r>
            <w:bookmarkEnd w:id="3"/>
          </w:p>
        </w:tc>
      </w:tr>
      <w:tr w:rsidR="001C41AF" w:rsidRPr="00A032A5" w:rsidTr="00E16629">
        <w:tblPrEx>
          <w:tblLook w:val="01E0" w:firstRow="1" w:lastRow="1" w:firstColumn="1" w:lastColumn="1" w:noHBand="0" w:noVBand="0"/>
        </w:tblPrEx>
        <w:trPr>
          <w:trHeight w:val="510"/>
        </w:trPr>
        <w:tc>
          <w:tcPr>
            <w:tcW w:w="6588" w:type="dxa"/>
          </w:tcPr>
          <w:p w:rsidR="001C41AF" w:rsidRDefault="00B325DA" w:rsidP="001A6DBE">
            <w:pPr>
              <w:autoSpaceDE w:val="0"/>
              <w:autoSpaceDN w:val="0"/>
              <w:adjustRightInd w:val="0"/>
              <w:rPr>
                <w:rFonts w:cs="Arial"/>
                <w:sz w:val="17"/>
                <w:szCs w:val="17"/>
                <w:lang w:val="en-GB"/>
              </w:rPr>
            </w:pPr>
            <w:r>
              <w:rPr>
                <w:rFonts w:cs="Arial"/>
                <w:sz w:val="17"/>
                <w:szCs w:val="17"/>
                <w:lang w:val="en-GB"/>
              </w:rPr>
              <w:t>Ins</w:t>
            </w:r>
            <w:r w:rsidR="00E01743">
              <w:rPr>
                <w:rFonts w:cs="Arial"/>
                <w:sz w:val="17"/>
                <w:szCs w:val="17"/>
                <w:lang w:val="en-GB"/>
              </w:rPr>
              <w:t xml:space="preserve">pection </w:t>
            </w:r>
            <w:r w:rsidR="007D7EDB">
              <w:rPr>
                <w:rFonts w:cs="Arial"/>
                <w:sz w:val="17"/>
                <w:szCs w:val="17"/>
                <w:lang w:val="en-GB"/>
              </w:rPr>
              <w:t>Date:</w:t>
            </w:r>
          </w:p>
          <w:p w:rsidR="007D7EDB" w:rsidRDefault="00A95650" w:rsidP="00FC2F2C">
            <w:pPr>
              <w:autoSpaceDE w:val="0"/>
              <w:autoSpaceDN w:val="0"/>
              <w:adjustRightInd w:val="0"/>
            </w:pPr>
            <w:r>
              <w:rPr>
                <w:rFonts w:cs="Arial"/>
                <w:sz w:val="17"/>
                <w:szCs w:val="17"/>
                <w:lang w:val="en-GB"/>
              </w:rPr>
              <w:fldChar w:fldCharType="begin">
                <w:ffData>
                  <w:name w:val="Teksti23"/>
                  <w:enabled/>
                  <w:calcOnExit w:val="0"/>
                  <w:textInput/>
                </w:ffData>
              </w:fldChar>
            </w:r>
            <w:bookmarkStart w:id="4" w:name="Teksti23"/>
            <w:r w:rsidR="007D7EDB">
              <w:rPr>
                <w:rFonts w:cs="Arial"/>
                <w:sz w:val="17"/>
                <w:szCs w:val="17"/>
                <w:lang w:val="en-GB"/>
              </w:rPr>
              <w:instrText xml:space="preserve"> FORMTEXT </w:instrText>
            </w:r>
            <w:r>
              <w:rPr>
                <w:rFonts w:cs="Arial"/>
                <w:sz w:val="17"/>
                <w:szCs w:val="17"/>
                <w:lang w:val="en-GB"/>
              </w:rPr>
            </w:r>
            <w:r>
              <w:rPr>
                <w:rFonts w:cs="Arial"/>
                <w:sz w:val="17"/>
                <w:szCs w:val="17"/>
                <w:lang w:val="en-GB"/>
              </w:rPr>
              <w:fldChar w:fldCharType="separate"/>
            </w:r>
            <w:r w:rsidR="00FC2F2C">
              <w:rPr>
                <w:rFonts w:cs="Arial"/>
                <w:sz w:val="17"/>
                <w:szCs w:val="17"/>
                <w:lang w:val="en-GB"/>
              </w:rPr>
              <w:t> </w:t>
            </w:r>
            <w:r w:rsidR="00FC2F2C">
              <w:rPr>
                <w:rFonts w:cs="Arial"/>
                <w:sz w:val="17"/>
                <w:szCs w:val="17"/>
                <w:lang w:val="en-GB"/>
              </w:rPr>
              <w:t> </w:t>
            </w:r>
            <w:r w:rsidR="00FC2F2C">
              <w:rPr>
                <w:rFonts w:cs="Arial"/>
                <w:sz w:val="17"/>
                <w:szCs w:val="17"/>
                <w:lang w:val="en-GB"/>
              </w:rPr>
              <w:t> </w:t>
            </w:r>
            <w:r w:rsidR="00FC2F2C">
              <w:rPr>
                <w:rFonts w:cs="Arial"/>
                <w:sz w:val="17"/>
                <w:szCs w:val="17"/>
                <w:lang w:val="en-GB"/>
              </w:rPr>
              <w:t> </w:t>
            </w:r>
            <w:r w:rsidR="00FC2F2C">
              <w:rPr>
                <w:rFonts w:cs="Arial"/>
                <w:sz w:val="17"/>
                <w:szCs w:val="17"/>
                <w:lang w:val="en-GB"/>
              </w:rPr>
              <w:t> </w:t>
            </w:r>
            <w:r>
              <w:rPr>
                <w:rFonts w:cs="Arial"/>
                <w:sz w:val="17"/>
                <w:szCs w:val="17"/>
                <w:lang w:val="en-GB"/>
              </w:rPr>
              <w:fldChar w:fldCharType="end"/>
            </w:r>
            <w:bookmarkEnd w:id="4"/>
          </w:p>
        </w:tc>
        <w:tc>
          <w:tcPr>
            <w:tcW w:w="7740" w:type="dxa"/>
          </w:tcPr>
          <w:p w:rsidR="00747939" w:rsidRDefault="00747939" w:rsidP="00E16629">
            <w:pPr>
              <w:autoSpaceDE w:val="0"/>
              <w:autoSpaceDN w:val="0"/>
              <w:adjustRightInd w:val="0"/>
              <w:rPr>
                <w:rFonts w:cs="Arial"/>
                <w:sz w:val="17"/>
                <w:szCs w:val="17"/>
                <w:lang w:val="en-GB"/>
              </w:rPr>
            </w:pPr>
            <w:r>
              <w:rPr>
                <w:rFonts w:cs="Arial"/>
                <w:sz w:val="17"/>
                <w:szCs w:val="17"/>
                <w:lang w:val="en-GB"/>
              </w:rPr>
              <w:t>Inspection Status:</w:t>
            </w:r>
          </w:p>
          <w:p w:rsidR="001C41AF" w:rsidRDefault="00A95650" w:rsidP="00E16629">
            <w:pPr>
              <w:autoSpaceDE w:val="0"/>
              <w:autoSpaceDN w:val="0"/>
              <w:adjustRightInd w:val="0"/>
              <w:rPr>
                <w:rFonts w:cs="Arial"/>
                <w:sz w:val="17"/>
                <w:szCs w:val="17"/>
                <w:lang w:val="en-GB"/>
              </w:rPr>
            </w:pPr>
            <w:r>
              <w:rPr>
                <w:rFonts w:cs="Arial"/>
                <w:sz w:val="17"/>
                <w:szCs w:val="17"/>
                <w:lang w:val="en-GB"/>
              </w:rPr>
              <w:fldChar w:fldCharType="begin">
                <w:ffData>
                  <w:name w:val="Valinta1"/>
                  <w:enabled/>
                  <w:calcOnExit w:val="0"/>
                  <w:checkBox>
                    <w:sizeAuto/>
                    <w:default w:val="0"/>
                    <w:checked w:val="0"/>
                  </w:checkBox>
                </w:ffData>
              </w:fldChar>
            </w:r>
            <w:bookmarkStart w:id="5" w:name="Valinta1"/>
            <w:r w:rsidR="00B325DA">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bookmarkEnd w:id="5"/>
            <w:r w:rsidR="00B325DA">
              <w:rPr>
                <w:rFonts w:cs="Arial"/>
                <w:sz w:val="17"/>
                <w:szCs w:val="17"/>
                <w:lang w:val="en-GB"/>
              </w:rPr>
              <w:t xml:space="preserve"> Approved</w:t>
            </w:r>
            <w:r w:rsidR="00B325DA">
              <w:rPr>
                <w:rFonts w:cs="Arial"/>
                <w:sz w:val="17"/>
                <w:szCs w:val="17"/>
                <w:lang w:val="en-GB"/>
              </w:rPr>
              <w:br/>
            </w:r>
            <w:r>
              <w:rPr>
                <w:rFonts w:cs="Arial"/>
                <w:sz w:val="17"/>
                <w:szCs w:val="17"/>
                <w:lang w:val="en-GB"/>
              </w:rPr>
              <w:fldChar w:fldCharType="begin">
                <w:ffData>
                  <w:name w:val="Valinta2"/>
                  <w:enabled/>
                  <w:calcOnExit w:val="0"/>
                  <w:checkBox>
                    <w:sizeAuto/>
                    <w:default w:val="0"/>
                  </w:checkBox>
                </w:ffData>
              </w:fldChar>
            </w:r>
            <w:bookmarkStart w:id="6" w:name="Valinta2"/>
            <w:r w:rsidR="00B325DA">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bookmarkEnd w:id="6"/>
            <w:r w:rsidR="00B325DA">
              <w:rPr>
                <w:rFonts w:cs="Arial"/>
                <w:sz w:val="17"/>
                <w:szCs w:val="17"/>
                <w:lang w:val="en-GB"/>
              </w:rPr>
              <w:t xml:space="preserve"> Not Approved</w:t>
            </w:r>
          </w:p>
        </w:tc>
      </w:tr>
    </w:tbl>
    <w:p w:rsidR="00463599" w:rsidRDefault="00463599" w:rsidP="009A597F">
      <w:pPr>
        <w:jc w:val="center"/>
        <w:rPr>
          <w:lang w:val="en-US"/>
        </w:rPr>
      </w:pPr>
    </w:p>
    <w:p w:rsidR="00CE48EE" w:rsidRPr="00751F06" w:rsidRDefault="00CE48EE" w:rsidP="009A597F">
      <w:pPr>
        <w:jc w:val="center"/>
        <w:rPr>
          <w:lang w:val="en-US"/>
        </w:rPr>
      </w:pPr>
    </w:p>
    <w:tbl>
      <w:tblPr>
        <w:tblStyle w:val="TableGrid"/>
        <w:tblW w:w="14328" w:type="dxa"/>
        <w:tblLayout w:type="fixed"/>
        <w:tblLook w:val="04A0" w:firstRow="1" w:lastRow="0" w:firstColumn="1" w:lastColumn="0" w:noHBand="0" w:noVBand="1"/>
      </w:tblPr>
      <w:tblGrid>
        <w:gridCol w:w="6588"/>
        <w:gridCol w:w="1458"/>
        <w:gridCol w:w="1985"/>
        <w:gridCol w:w="4297"/>
      </w:tblGrid>
      <w:tr w:rsidR="0088623C" w:rsidRPr="00751F06" w:rsidTr="009A597F">
        <w:trPr>
          <w:trHeight w:val="104"/>
        </w:trPr>
        <w:tc>
          <w:tcPr>
            <w:tcW w:w="14328" w:type="dxa"/>
            <w:gridSpan w:val="4"/>
            <w:shd w:val="clear" w:color="auto" w:fill="DDFDA9"/>
          </w:tcPr>
          <w:p w:rsidR="0088623C" w:rsidRPr="009964D4" w:rsidRDefault="0088623C" w:rsidP="00D42009">
            <w:pPr>
              <w:autoSpaceDE w:val="0"/>
              <w:autoSpaceDN w:val="0"/>
              <w:adjustRightInd w:val="0"/>
              <w:jc w:val="center"/>
              <w:rPr>
                <w:rFonts w:cs="Arial"/>
                <w:b/>
                <w:sz w:val="17"/>
                <w:szCs w:val="17"/>
                <w:lang w:val="en-GB"/>
              </w:rPr>
            </w:pPr>
            <w:r>
              <w:rPr>
                <w:rFonts w:cs="Arial"/>
                <w:b/>
                <w:sz w:val="17"/>
                <w:szCs w:val="17"/>
                <w:lang w:val="en-GB"/>
              </w:rPr>
              <w:t xml:space="preserve">Customer </w:t>
            </w:r>
            <w:r w:rsidRPr="009964D4">
              <w:rPr>
                <w:rFonts w:cs="Arial"/>
                <w:b/>
                <w:sz w:val="17"/>
                <w:szCs w:val="17"/>
                <w:lang w:val="en-GB"/>
              </w:rPr>
              <w:t>Information</w:t>
            </w:r>
          </w:p>
        </w:tc>
      </w:tr>
      <w:tr w:rsidR="00C535C1" w:rsidRPr="00B325DA" w:rsidTr="00A74A8D">
        <w:tblPrEx>
          <w:tblLook w:val="01E0" w:firstRow="1" w:lastRow="1" w:firstColumn="1" w:lastColumn="1" w:noHBand="0" w:noVBand="0"/>
        </w:tblPrEx>
        <w:trPr>
          <w:trHeight w:val="510"/>
        </w:trPr>
        <w:tc>
          <w:tcPr>
            <w:tcW w:w="8046" w:type="dxa"/>
            <w:gridSpan w:val="2"/>
          </w:tcPr>
          <w:p w:rsidR="00C535C1" w:rsidRDefault="00A74A8D" w:rsidP="00D42009">
            <w:pPr>
              <w:autoSpaceDE w:val="0"/>
              <w:autoSpaceDN w:val="0"/>
              <w:adjustRightInd w:val="0"/>
              <w:rPr>
                <w:rFonts w:cs="Arial"/>
                <w:sz w:val="17"/>
                <w:szCs w:val="17"/>
                <w:lang w:val="en-GB"/>
              </w:rPr>
            </w:pPr>
            <w:r>
              <w:rPr>
                <w:rFonts w:cs="Arial"/>
                <w:sz w:val="17"/>
                <w:szCs w:val="17"/>
                <w:lang w:val="en-GB"/>
              </w:rPr>
              <w:t>Organisation name</w:t>
            </w:r>
            <w:r w:rsidR="00C535C1">
              <w:rPr>
                <w:rFonts w:cs="Arial"/>
                <w:sz w:val="17"/>
                <w:szCs w:val="17"/>
                <w:lang w:val="en-GB"/>
              </w:rPr>
              <w:t xml:space="preserve">:  </w:t>
            </w:r>
            <w:r w:rsidR="00C535C1">
              <w:rPr>
                <w:rFonts w:cs="Arial"/>
                <w:sz w:val="17"/>
                <w:szCs w:val="17"/>
                <w:lang w:val="en-GB"/>
              </w:rPr>
              <w:tab/>
            </w:r>
          </w:p>
          <w:p w:rsidR="00C535C1" w:rsidRPr="00097E62" w:rsidRDefault="00C535C1" w:rsidP="00FC2F2C">
            <w:pPr>
              <w:autoSpaceDE w:val="0"/>
              <w:autoSpaceDN w:val="0"/>
              <w:adjustRightInd w:val="0"/>
              <w:rPr>
                <w:rFonts w:cs="Arial"/>
                <w:sz w:val="17"/>
                <w:szCs w:val="17"/>
                <w:lang w:val="en-GB"/>
              </w:rPr>
            </w:pPr>
            <w:r>
              <w:rPr>
                <w:rFonts w:cs="Arial"/>
                <w:sz w:val="17"/>
                <w:szCs w:val="17"/>
                <w:lang w:val="en-GB"/>
              </w:rPr>
              <w:fldChar w:fldCharType="begin">
                <w:ffData>
                  <w:name w:val="Teksti4"/>
                  <w:enabled/>
                  <w:calcOnExit w:val="0"/>
                  <w:textInput/>
                </w:ffData>
              </w:fldChar>
            </w:r>
            <w:bookmarkStart w:id="7" w:name="Teksti4"/>
            <w:r>
              <w:rPr>
                <w:rFonts w:cs="Arial"/>
                <w:sz w:val="17"/>
                <w:szCs w:val="17"/>
                <w:lang w:val="en-GB"/>
              </w:rPr>
              <w:instrText xml:space="preserve"> FORMTEXT </w:instrText>
            </w:r>
            <w:r>
              <w:rPr>
                <w:rFonts w:cs="Arial"/>
                <w:sz w:val="17"/>
                <w:szCs w:val="17"/>
                <w:lang w:val="en-GB"/>
              </w:rPr>
            </w:r>
            <w:r>
              <w:rPr>
                <w:rFonts w:cs="Arial"/>
                <w:sz w:val="17"/>
                <w:szCs w:val="17"/>
                <w:lang w:val="en-GB"/>
              </w:rPr>
              <w:fldChar w:fldCharType="separate"/>
            </w:r>
            <w:r>
              <w:rPr>
                <w:rFonts w:cs="Arial"/>
                <w:sz w:val="17"/>
                <w:szCs w:val="17"/>
                <w:lang w:val="en-GB"/>
              </w:rPr>
              <w:t> </w:t>
            </w:r>
            <w:r>
              <w:rPr>
                <w:rFonts w:cs="Arial"/>
                <w:sz w:val="17"/>
                <w:szCs w:val="17"/>
                <w:lang w:val="en-GB"/>
              </w:rPr>
              <w:t> </w:t>
            </w:r>
            <w:r>
              <w:rPr>
                <w:rFonts w:cs="Arial"/>
                <w:sz w:val="17"/>
                <w:szCs w:val="17"/>
                <w:lang w:val="en-GB"/>
              </w:rPr>
              <w:t> </w:t>
            </w:r>
            <w:r>
              <w:rPr>
                <w:rFonts w:cs="Arial"/>
                <w:sz w:val="17"/>
                <w:szCs w:val="17"/>
                <w:lang w:val="en-GB"/>
              </w:rPr>
              <w:t> </w:t>
            </w:r>
            <w:r>
              <w:rPr>
                <w:rFonts w:cs="Arial"/>
                <w:sz w:val="17"/>
                <w:szCs w:val="17"/>
                <w:lang w:val="en-GB"/>
              </w:rPr>
              <w:t> </w:t>
            </w:r>
            <w:r>
              <w:rPr>
                <w:rFonts w:cs="Arial"/>
                <w:sz w:val="17"/>
                <w:szCs w:val="17"/>
                <w:lang w:val="en-GB"/>
              </w:rPr>
              <w:fldChar w:fldCharType="end"/>
            </w:r>
            <w:bookmarkEnd w:id="7"/>
          </w:p>
        </w:tc>
        <w:tc>
          <w:tcPr>
            <w:tcW w:w="6282" w:type="dxa"/>
            <w:gridSpan w:val="2"/>
          </w:tcPr>
          <w:p w:rsidR="00C535C1" w:rsidRPr="00097E62" w:rsidRDefault="00C535C1" w:rsidP="00D42009">
            <w:pPr>
              <w:autoSpaceDE w:val="0"/>
              <w:autoSpaceDN w:val="0"/>
              <w:adjustRightInd w:val="0"/>
              <w:rPr>
                <w:rFonts w:cs="Arial"/>
                <w:sz w:val="17"/>
                <w:szCs w:val="17"/>
                <w:lang w:val="en-GB"/>
              </w:rPr>
            </w:pPr>
            <w:r>
              <w:rPr>
                <w:rFonts w:cs="Arial"/>
                <w:sz w:val="17"/>
                <w:szCs w:val="17"/>
                <w:lang w:val="en-GB"/>
              </w:rPr>
              <w:t xml:space="preserve">Approval no: </w:t>
            </w:r>
            <w:r>
              <w:rPr>
                <w:rFonts w:cs="Arial"/>
                <w:sz w:val="17"/>
                <w:szCs w:val="17"/>
                <w:lang w:val="en-GB"/>
              </w:rPr>
              <w:br/>
            </w:r>
            <w:r>
              <w:rPr>
                <w:rFonts w:cs="Arial"/>
                <w:sz w:val="17"/>
                <w:szCs w:val="17"/>
                <w:lang w:val="en-GB"/>
              </w:rPr>
              <w:fldChar w:fldCharType="begin">
                <w:ffData>
                  <w:name w:val="Teksti7"/>
                  <w:enabled/>
                  <w:calcOnExit w:val="0"/>
                  <w:textInput/>
                </w:ffData>
              </w:fldChar>
            </w:r>
            <w:bookmarkStart w:id="8" w:name="Teksti7"/>
            <w:r>
              <w:rPr>
                <w:rFonts w:cs="Arial"/>
                <w:sz w:val="17"/>
                <w:szCs w:val="17"/>
                <w:lang w:val="en-GB"/>
              </w:rPr>
              <w:instrText xml:space="preserve"> FORMTEXT </w:instrText>
            </w:r>
            <w:r>
              <w:rPr>
                <w:rFonts w:cs="Arial"/>
                <w:sz w:val="17"/>
                <w:szCs w:val="17"/>
                <w:lang w:val="en-GB"/>
              </w:rPr>
            </w:r>
            <w:r>
              <w:rPr>
                <w:rFonts w:cs="Arial"/>
                <w:sz w:val="17"/>
                <w:szCs w:val="17"/>
                <w:lang w:val="en-GB"/>
              </w:rPr>
              <w:fldChar w:fldCharType="separate"/>
            </w:r>
            <w:r>
              <w:rPr>
                <w:rFonts w:cs="Arial"/>
                <w:sz w:val="17"/>
                <w:szCs w:val="17"/>
                <w:lang w:val="en-GB"/>
              </w:rPr>
              <w:t> </w:t>
            </w:r>
            <w:r>
              <w:rPr>
                <w:rFonts w:cs="Arial"/>
                <w:sz w:val="17"/>
                <w:szCs w:val="17"/>
                <w:lang w:val="en-GB"/>
              </w:rPr>
              <w:t> </w:t>
            </w:r>
            <w:r>
              <w:rPr>
                <w:rFonts w:cs="Arial"/>
                <w:sz w:val="17"/>
                <w:szCs w:val="17"/>
                <w:lang w:val="en-GB"/>
              </w:rPr>
              <w:t> </w:t>
            </w:r>
            <w:r>
              <w:rPr>
                <w:rFonts w:cs="Arial"/>
                <w:sz w:val="17"/>
                <w:szCs w:val="17"/>
                <w:lang w:val="en-GB"/>
              </w:rPr>
              <w:t> </w:t>
            </w:r>
            <w:r>
              <w:rPr>
                <w:rFonts w:cs="Arial"/>
                <w:sz w:val="17"/>
                <w:szCs w:val="17"/>
                <w:lang w:val="en-GB"/>
              </w:rPr>
              <w:t> </w:t>
            </w:r>
            <w:r>
              <w:rPr>
                <w:rFonts w:cs="Arial"/>
                <w:sz w:val="17"/>
                <w:szCs w:val="17"/>
                <w:lang w:val="en-GB"/>
              </w:rPr>
              <w:fldChar w:fldCharType="end"/>
            </w:r>
            <w:bookmarkEnd w:id="8"/>
          </w:p>
        </w:tc>
      </w:tr>
      <w:tr w:rsidR="00A74A8D" w:rsidRPr="00167B66" w:rsidTr="00BE4E85">
        <w:tblPrEx>
          <w:tblLook w:val="01E0" w:firstRow="1" w:lastRow="1" w:firstColumn="1" w:lastColumn="1" w:noHBand="0" w:noVBand="0"/>
        </w:tblPrEx>
        <w:trPr>
          <w:trHeight w:val="510"/>
        </w:trPr>
        <w:tc>
          <w:tcPr>
            <w:tcW w:w="14328" w:type="dxa"/>
            <w:gridSpan w:val="4"/>
          </w:tcPr>
          <w:p w:rsidR="00A74A8D" w:rsidRDefault="00A74A8D" w:rsidP="00D42009">
            <w:pPr>
              <w:autoSpaceDE w:val="0"/>
              <w:autoSpaceDN w:val="0"/>
              <w:adjustRightInd w:val="0"/>
              <w:rPr>
                <w:rFonts w:cs="Arial"/>
                <w:sz w:val="17"/>
                <w:szCs w:val="17"/>
                <w:lang w:val="en-GB"/>
              </w:rPr>
            </w:pPr>
            <w:r>
              <w:rPr>
                <w:rFonts w:cs="Arial"/>
                <w:sz w:val="17"/>
                <w:szCs w:val="17"/>
                <w:lang w:val="en-GB"/>
              </w:rPr>
              <w:t xml:space="preserve">Address: </w:t>
            </w:r>
          </w:p>
          <w:p w:rsidR="00A74A8D" w:rsidRPr="00097E62" w:rsidRDefault="00A74A8D" w:rsidP="00D42009">
            <w:pPr>
              <w:autoSpaceDE w:val="0"/>
              <w:autoSpaceDN w:val="0"/>
              <w:adjustRightInd w:val="0"/>
              <w:rPr>
                <w:rFonts w:cs="Arial"/>
                <w:sz w:val="17"/>
                <w:szCs w:val="17"/>
                <w:lang w:val="en-GB"/>
              </w:rPr>
            </w:pPr>
            <w:r>
              <w:rPr>
                <w:rFonts w:cs="Arial"/>
                <w:sz w:val="17"/>
                <w:szCs w:val="17"/>
                <w:lang w:val="en-GB"/>
              </w:rPr>
              <w:fldChar w:fldCharType="begin">
                <w:ffData>
                  <w:name w:val="Teksti5"/>
                  <w:enabled/>
                  <w:calcOnExit w:val="0"/>
                  <w:textInput/>
                </w:ffData>
              </w:fldChar>
            </w:r>
            <w:bookmarkStart w:id="9" w:name="Teksti5"/>
            <w:r>
              <w:rPr>
                <w:rFonts w:cs="Arial"/>
                <w:sz w:val="17"/>
                <w:szCs w:val="17"/>
                <w:lang w:val="en-GB"/>
              </w:rPr>
              <w:instrText xml:space="preserve"> FORMTEXT </w:instrText>
            </w:r>
            <w:r>
              <w:rPr>
                <w:rFonts w:cs="Arial"/>
                <w:sz w:val="17"/>
                <w:szCs w:val="17"/>
                <w:lang w:val="en-GB"/>
              </w:rPr>
            </w:r>
            <w:r>
              <w:rPr>
                <w:rFonts w:cs="Arial"/>
                <w:sz w:val="17"/>
                <w:szCs w:val="17"/>
                <w:lang w:val="en-GB"/>
              </w:rPr>
              <w:fldChar w:fldCharType="separate"/>
            </w:r>
            <w:r>
              <w:rPr>
                <w:rFonts w:cs="Arial"/>
                <w:sz w:val="17"/>
                <w:szCs w:val="17"/>
                <w:lang w:val="en-GB"/>
              </w:rPr>
              <w:t> </w:t>
            </w:r>
            <w:r>
              <w:rPr>
                <w:rFonts w:cs="Arial"/>
                <w:sz w:val="17"/>
                <w:szCs w:val="17"/>
                <w:lang w:val="en-GB"/>
              </w:rPr>
              <w:t> </w:t>
            </w:r>
            <w:r>
              <w:rPr>
                <w:rFonts w:cs="Arial"/>
                <w:sz w:val="17"/>
                <w:szCs w:val="17"/>
                <w:lang w:val="en-GB"/>
              </w:rPr>
              <w:t> </w:t>
            </w:r>
            <w:r>
              <w:rPr>
                <w:rFonts w:cs="Arial"/>
                <w:sz w:val="17"/>
                <w:szCs w:val="17"/>
                <w:lang w:val="en-GB"/>
              </w:rPr>
              <w:t> </w:t>
            </w:r>
            <w:r>
              <w:rPr>
                <w:rFonts w:cs="Arial"/>
                <w:sz w:val="17"/>
                <w:szCs w:val="17"/>
                <w:lang w:val="en-GB"/>
              </w:rPr>
              <w:t> </w:t>
            </w:r>
            <w:r>
              <w:rPr>
                <w:rFonts w:cs="Arial"/>
                <w:sz w:val="17"/>
                <w:szCs w:val="17"/>
                <w:lang w:val="en-GB"/>
              </w:rPr>
              <w:fldChar w:fldCharType="end"/>
            </w:r>
            <w:bookmarkEnd w:id="9"/>
          </w:p>
        </w:tc>
      </w:tr>
      <w:tr w:rsidR="00043CCF" w:rsidRPr="00167B66" w:rsidTr="00043CCF">
        <w:tblPrEx>
          <w:tblLook w:val="01E0" w:firstRow="1" w:lastRow="1" w:firstColumn="1" w:lastColumn="1" w:noHBand="0" w:noVBand="0"/>
        </w:tblPrEx>
        <w:trPr>
          <w:trHeight w:val="510"/>
        </w:trPr>
        <w:tc>
          <w:tcPr>
            <w:tcW w:w="6588" w:type="dxa"/>
            <w:tcBorders>
              <w:bottom w:val="single" w:sz="4" w:space="0" w:color="auto"/>
            </w:tcBorders>
          </w:tcPr>
          <w:p w:rsidR="00043CCF" w:rsidRDefault="00043CCF" w:rsidP="00D42009">
            <w:pPr>
              <w:autoSpaceDE w:val="0"/>
              <w:autoSpaceDN w:val="0"/>
              <w:adjustRightInd w:val="0"/>
              <w:rPr>
                <w:rFonts w:cs="Arial"/>
                <w:sz w:val="17"/>
                <w:szCs w:val="17"/>
                <w:lang w:val="en-GB"/>
              </w:rPr>
            </w:pPr>
            <w:r>
              <w:rPr>
                <w:rFonts w:cs="Arial"/>
                <w:sz w:val="17"/>
                <w:szCs w:val="17"/>
                <w:lang w:val="en-GB"/>
              </w:rPr>
              <w:t xml:space="preserve">Contact person, name: </w:t>
            </w:r>
          </w:p>
          <w:p w:rsidR="00043CCF" w:rsidRPr="00097E62" w:rsidRDefault="00A95650" w:rsidP="00D42009">
            <w:pPr>
              <w:autoSpaceDE w:val="0"/>
              <w:autoSpaceDN w:val="0"/>
              <w:adjustRightInd w:val="0"/>
              <w:rPr>
                <w:rFonts w:cs="Arial"/>
                <w:sz w:val="17"/>
                <w:szCs w:val="17"/>
                <w:lang w:val="en-GB"/>
              </w:rPr>
            </w:pPr>
            <w:r>
              <w:rPr>
                <w:rFonts w:cs="Arial"/>
                <w:sz w:val="17"/>
                <w:szCs w:val="17"/>
                <w:lang w:val="en-GB"/>
              </w:rPr>
              <w:fldChar w:fldCharType="begin">
                <w:ffData>
                  <w:name w:val="Teksti6"/>
                  <w:enabled/>
                  <w:calcOnExit w:val="0"/>
                  <w:textInput/>
                </w:ffData>
              </w:fldChar>
            </w:r>
            <w:bookmarkStart w:id="10" w:name="Teksti6"/>
            <w:r w:rsidR="00043CCF">
              <w:rPr>
                <w:rFonts w:cs="Arial"/>
                <w:sz w:val="17"/>
                <w:szCs w:val="17"/>
                <w:lang w:val="en-GB"/>
              </w:rPr>
              <w:instrText xml:space="preserve"> FORMTEXT </w:instrText>
            </w:r>
            <w:r>
              <w:rPr>
                <w:rFonts w:cs="Arial"/>
                <w:sz w:val="17"/>
                <w:szCs w:val="17"/>
                <w:lang w:val="en-GB"/>
              </w:rPr>
            </w:r>
            <w:r>
              <w:rPr>
                <w:rFonts w:cs="Arial"/>
                <w:sz w:val="17"/>
                <w:szCs w:val="17"/>
                <w:lang w:val="en-GB"/>
              </w:rPr>
              <w:fldChar w:fldCharType="separate"/>
            </w:r>
            <w:r w:rsidR="00043CCF">
              <w:rPr>
                <w:rFonts w:cs="Arial"/>
                <w:noProof/>
                <w:sz w:val="17"/>
                <w:szCs w:val="17"/>
                <w:lang w:val="en-GB"/>
              </w:rPr>
              <w:t> </w:t>
            </w:r>
            <w:r w:rsidR="00043CCF">
              <w:rPr>
                <w:rFonts w:cs="Arial"/>
                <w:noProof/>
                <w:sz w:val="17"/>
                <w:szCs w:val="17"/>
                <w:lang w:val="en-GB"/>
              </w:rPr>
              <w:t> </w:t>
            </w:r>
            <w:r w:rsidR="00043CCF">
              <w:rPr>
                <w:rFonts w:cs="Arial"/>
                <w:noProof/>
                <w:sz w:val="17"/>
                <w:szCs w:val="17"/>
                <w:lang w:val="en-GB"/>
              </w:rPr>
              <w:t> </w:t>
            </w:r>
            <w:r w:rsidR="00043CCF">
              <w:rPr>
                <w:rFonts w:cs="Arial"/>
                <w:noProof/>
                <w:sz w:val="17"/>
                <w:szCs w:val="17"/>
                <w:lang w:val="en-GB"/>
              </w:rPr>
              <w:t> </w:t>
            </w:r>
            <w:r w:rsidR="00043CCF">
              <w:rPr>
                <w:rFonts w:cs="Arial"/>
                <w:noProof/>
                <w:sz w:val="17"/>
                <w:szCs w:val="17"/>
                <w:lang w:val="en-GB"/>
              </w:rPr>
              <w:t> </w:t>
            </w:r>
            <w:r>
              <w:rPr>
                <w:rFonts w:cs="Arial"/>
                <w:sz w:val="17"/>
                <w:szCs w:val="17"/>
                <w:lang w:val="en-GB"/>
              </w:rPr>
              <w:fldChar w:fldCharType="end"/>
            </w:r>
            <w:bookmarkEnd w:id="10"/>
          </w:p>
        </w:tc>
        <w:tc>
          <w:tcPr>
            <w:tcW w:w="3443" w:type="dxa"/>
            <w:gridSpan w:val="2"/>
            <w:tcBorders>
              <w:bottom w:val="single" w:sz="4" w:space="0" w:color="auto"/>
            </w:tcBorders>
          </w:tcPr>
          <w:p w:rsidR="00043CCF" w:rsidRPr="00DC5B9D" w:rsidRDefault="00043CCF" w:rsidP="00870184">
            <w:pPr>
              <w:autoSpaceDE w:val="0"/>
              <w:autoSpaceDN w:val="0"/>
              <w:adjustRightInd w:val="0"/>
              <w:rPr>
                <w:rFonts w:cs="Arial"/>
                <w:spacing w:val="-2"/>
                <w:sz w:val="17"/>
                <w:szCs w:val="17"/>
                <w:lang w:val="en-GB"/>
              </w:rPr>
            </w:pPr>
            <w:r w:rsidRPr="00DC5B9D">
              <w:rPr>
                <w:rFonts w:cs="Arial"/>
                <w:spacing w:val="-2"/>
                <w:sz w:val="17"/>
                <w:szCs w:val="17"/>
                <w:lang w:val="en-GB"/>
              </w:rPr>
              <w:t xml:space="preserve">Direct no. : </w:t>
            </w:r>
            <w:r>
              <w:rPr>
                <w:rFonts w:cs="Arial"/>
                <w:spacing w:val="-2"/>
                <w:sz w:val="17"/>
                <w:szCs w:val="17"/>
                <w:lang w:val="en-GB"/>
              </w:rPr>
              <w:br/>
            </w:r>
            <w:r w:rsidR="00A95650">
              <w:rPr>
                <w:rFonts w:cs="Arial"/>
                <w:spacing w:val="-2"/>
                <w:sz w:val="17"/>
                <w:szCs w:val="17"/>
                <w:lang w:val="en-GB"/>
              </w:rPr>
              <w:fldChar w:fldCharType="begin">
                <w:ffData>
                  <w:name w:val="Teksti9"/>
                  <w:enabled/>
                  <w:calcOnExit w:val="0"/>
                  <w:textInput/>
                </w:ffData>
              </w:fldChar>
            </w:r>
            <w:bookmarkStart w:id="11" w:name="Teksti9"/>
            <w:r>
              <w:rPr>
                <w:rFonts w:cs="Arial"/>
                <w:spacing w:val="-2"/>
                <w:sz w:val="17"/>
                <w:szCs w:val="17"/>
                <w:lang w:val="en-GB"/>
              </w:rPr>
              <w:instrText xml:space="preserve"> FORMTEXT </w:instrText>
            </w:r>
            <w:r w:rsidR="00A95650">
              <w:rPr>
                <w:rFonts w:cs="Arial"/>
                <w:spacing w:val="-2"/>
                <w:sz w:val="17"/>
                <w:szCs w:val="17"/>
                <w:lang w:val="en-GB"/>
              </w:rPr>
            </w:r>
            <w:r w:rsidR="00A95650">
              <w:rPr>
                <w:rFonts w:cs="Arial"/>
                <w:spacing w:val="-2"/>
                <w:sz w:val="17"/>
                <w:szCs w:val="17"/>
                <w:lang w:val="en-GB"/>
              </w:rPr>
              <w:fldChar w:fldCharType="separate"/>
            </w:r>
            <w:r w:rsidR="00870184">
              <w:rPr>
                <w:rFonts w:cs="Arial"/>
                <w:spacing w:val="-2"/>
                <w:sz w:val="17"/>
                <w:szCs w:val="17"/>
                <w:lang w:val="en-GB"/>
              </w:rPr>
              <w:t> </w:t>
            </w:r>
            <w:r w:rsidR="00870184">
              <w:rPr>
                <w:rFonts w:cs="Arial"/>
                <w:spacing w:val="-2"/>
                <w:sz w:val="17"/>
                <w:szCs w:val="17"/>
                <w:lang w:val="en-GB"/>
              </w:rPr>
              <w:t> </w:t>
            </w:r>
            <w:r w:rsidR="00870184">
              <w:rPr>
                <w:rFonts w:cs="Arial"/>
                <w:spacing w:val="-2"/>
                <w:sz w:val="17"/>
                <w:szCs w:val="17"/>
                <w:lang w:val="en-GB"/>
              </w:rPr>
              <w:t> </w:t>
            </w:r>
            <w:r w:rsidR="00870184">
              <w:rPr>
                <w:rFonts w:cs="Arial"/>
                <w:spacing w:val="-2"/>
                <w:sz w:val="17"/>
                <w:szCs w:val="17"/>
                <w:lang w:val="en-GB"/>
              </w:rPr>
              <w:t> </w:t>
            </w:r>
            <w:r w:rsidR="00870184">
              <w:rPr>
                <w:rFonts w:cs="Arial"/>
                <w:spacing w:val="-2"/>
                <w:sz w:val="17"/>
                <w:szCs w:val="17"/>
                <w:lang w:val="en-GB"/>
              </w:rPr>
              <w:t> </w:t>
            </w:r>
            <w:r w:rsidR="00A95650">
              <w:rPr>
                <w:rFonts w:cs="Arial"/>
                <w:spacing w:val="-2"/>
                <w:sz w:val="17"/>
                <w:szCs w:val="17"/>
                <w:lang w:val="en-GB"/>
              </w:rPr>
              <w:fldChar w:fldCharType="end"/>
            </w:r>
            <w:bookmarkEnd w:id="11"/>
          </w:p>
        </w:tc>
        <w:tc>
          <w:tcPr>
            <w:tcW w:w="4297" w:type="dxa"/>
            <w:tcBorders>
              <w:bottom w:val="single" w:sz="4" w:space="0" w:color="auto"/>
            </w:tcBorders>
          </w:tcPr>
          <w:p w:rsidR="00043CCF" w:rsidRPr="00DC5B9D" w:rsidRDefault="00043CCF" w:rsidP="00D42009">
            <w:pPr>
              <w:autoSpaceDE w:val="0"/>
              <w:autoSpaceDN w:val="0"/>
              <w:adjustRightInd w:val="0"/>
              <w:rPr>
                <w:rFonts w:cs="Arial"/>
                <w:spacing w:val="-2"/>
                <w:sz w:val="17"/>
                <w:szCs w:val="17"/>
                <w:lang w:val="en-GB"/>
              </w:rPr>
            </w:pPr>
            <w:r w:rsidRPr="00DC5B9D">
              <w:rPr>
                <w:rFonts w:cs="Arial"/>
                <w:spacing w:val="-2"/>
                <w:sz w:val="17"/>
                <w:szCs w:val="17"/>
                <w:lang w:val="en-GB"/>
              </w:rPr>
              <w:t xml:space="preserve">e-mail: </w:t>
            </w:r>
            <w:r>
              <w:rPr>
                <w:rFonts w:cs="Arial"/>
                <w:spacing w:val="-2"/>
                <w:sz w:val="17"/>
                <w:szCs w:val="17"/>
                <w:lang w:val="en-GB"/>
              </w:rPr>
              <w:br/>
            </w:r>
            <w:r w:rsidR="00A95650">
              <w:rPr>
                <w:rFonts w:cs="Arial"/>
                <w:spacing w:val="-2"/>
                <w:sz w:val="17"/>
                <w:szCs w:val="17"/>
                <w:lang w:val="en-GB"/>
              </w:rPr>
              <w:fldChar w:fldCharType="begin">
                <w:ffData>
                  <w:name w:val="Teksti10"/>
                  <w:enabled/>
                  <w:calcOnExit w:val="0"/>
                  <w:textInput/>
                </w:ffData>
              </w:fldChar>
            </w:r>
            <w:bookmarkStart w:id="12" w:name="Teksti10"/>
            <w:r>
              <w:rPr>
                <w:rFonts w:cs="Arial"/>
                <w:spacing w:val="-2"/>
                <w:sz w:val="17"/>
                <w:szCs w:val="17"/>
                <w:lang w:val="en-GB"/>
              </w:rPr>
              <w:instrText xml:space="preserve"> FORMTEXT </w:instrText>
            </w:r>
            <w:r w:rsidR="00A95650">
              <w:rPr>
                <w:rFonts w:cs="Arial"/>
                <w:spacing w:val="-2"/>
                <w:sz w:val="17"/>
                <w:szCs w:val="17"/>
                <w:lang w:val="en-GB"/>
              </w:rPr>
            </w:r>
            <w:r w:rsidR="00A95650">
              <w:rPr>
                <w:rFonts w:cs="Arial"/>
                <w:spacing w:val="-2"/>
                <w:sz w:val="17"/>
                <w:szCs w:val="17"/>
                <w:lang w:val="en-GB"/>
              </w:rPr>
              <w:fldChar w:fldCharType="separate"/>
            </w:r>
            <w:r>
              <w:rPr>
                <w:rFonts w:cs="Arial"/>
                <w:noProof/>
                <w:spacing w:val="-2"/>
                <w:sz w:val="17"/>
                <w:szCs w:val="17"/>
                <w:lang w:val="en-GB"/>
              </w:rPr>
              <w:t> </w:t>
            </w:r>
            <w:r>
              <w:rPr>
                <w:rFonts w:cs="Arial"/>
                <w:noProof/>
                <w:spacing w:val="-2"/>
                <w:sz w:val="17"/>
                <w:szCs w:val="17"/>
                <w:lang w:val="en-GB"/>
              </w:rPr>
              <w:t> </w:t>
            </w:r>
            <w:r>
              <w:rPr>
                <w:rFonts w:cs="Arial"/>
                <w:noProof/>
                <w:spacing w:val="-2"/>
                <w:sz w:val="17"/>
                <w:szCs w:val="17"/>
                <w:lang w:val="en-GB"/>
              </w:rPr>
              <w:t> </w:t>
            </w:r>
            <w:r>
              <w:rPr>
                <w:rFonts w:cs="Arial"/>
                <w:noProof/>
                <w:spacing w:val="-2"/>
                <w:sz w:val="17"/>
                <w:szCs w:val="17"/>
                <w:lang w:val="en-GB"/>
              </w:rPr>
              <w:t> </w:t>
            </w:r>
            <w:r>
              <w:rPr>
                <w:rFonts w:cs="Arial"/>
                <w:noProof/>
                <w:spacing w:val="-2"/>
                <w:sz w:val="17"/>
                <w:szCs w:val="17"/>
                <w:lang w:val="en-GB"/>
              </w:rPr>
              <w:t> </w:t>
            </w:r>
            <w:r w:rsidR="00A95650">
              <w:rPr>
                <w:rFonts w:cs="Arial"/>
                <w:spacing w:val="-2"/>
                <w:sz w:val="17"/>
                <w:szCs w:val="17"/>
                <w:lang w:val="en-GB"/>
              </w:rPr>
              <w:fldChar w:fldCharType="end"/>
            </w:r>
            <w:bookmarkEnd w:id="12"/>
          </w:p>
        </w:tc>
      </w:tr>
      <w:tr w:rsidR="008340AC" w:rsidRPr="00751F06" w:rsidTr="009A597F">
        <w:trPr>
          <w:trHeight w:val="104"/>
        </w:trPr>
        <w:tc>
          <w:tcPr>
            <w:tcW w:w="14328" w:type="dxa"/>
            <w:gridSpan w:val="4"/>
            <w:shd w:val="clear" w:color="auto" w:fill="DDFDA9"/>
          </w:tcPr>
          <w:p w:rsidR="008340AC" w:rsidRPr="009964D4" w:rsidRDefault="008340AC" w:rsidP="001A6DBE">
            <w:pPr>
              <w:autoSpaceDE w:val="0"/>
              <w:autoSpaceDN w:val="0"/>
              <w:adjustRightInd w:val="0"/>
              <w:jc w:val="center"/>
              <w:rPr>
                <w:rFonts w:cs="Arial"/>
                <w:b/>
                <w:sz w:val="17"/>
                <w:szCs w:val="17"/>
                <w:lang w:val="en-GB"/>
              </w:rPr>
            </w:pPr>
            <w:r>
              <w:rPr>
                <w:rFonts w:cs="Arial"/>
                <w:b/>
                <w:sz w:val="17"/>
                <w:szCs w:val="17"/>
                <w:lang w:val="en-GB"/>
              </w:rPr>
              <w:t xml:space="preserve">Document </w:t>
            </w:r>
            <w:r w:rsidRPr="009964D4">
              <w:rPr>
                <w:rFonts w:cs="Arial"/>
                <w:b/>
                <w:sz w:val="17"/>
                <w:szCs w:val="17"/>
                <w:lang w:val="en-GB"/>
              </w:rPr>
              <w:t>Information</w:t>
            </w:r>
          </w:p>
        </w:tc>
      </w:tr>
      <w:tr w:rsidR="00A74A8D" w:rsidRPr="00E12724" w:rsidTr="00A74A8D">
        <w:tblPrEx>
          <w:tblLook w:val="01E0" w:firstRow="1" w:lastRow="1" w:firstColumn="1" w:lastColumn="1" w:noHBand="0" w:noVBand="0"/>
        </w:tblPrEx>
        <w:trPr>
          <w:trHeight w:val="510"/>
        </w:trPr>
        <w:tc>
          <w:tcPr>
            <w:tcW w:w="8046" w:type="dxa"/>
            <w:gridSpan w:val="2"/>
          </w:tcPr>
          <w:p w:rsidR="00A74A8D" w:rsidRDefault="00A74A8D" w:rsidP="002B7C98">
            <w:pPr>
              <w:autoSpaceDE w:val="0"/>
              <w:autoSpaceDN w:val="0"/>
              <w:adjustRightInd w:val="0"/>
              <w:rPr>
                <w:rFonts w:cs="Arial"/>
                <w:sz w:val="17"/>
                <w:szCs w:val="17"/>
                <w:lang w:val="en-GB"/>
              </w:rPr>
            </w:pPr>
            <w:r>
              <w:rPr>
                <w:rFonts w:cs="Arial"/>
                <w:sz w:val="17"/>
                <w:szCs w:val="17"/>
                <w:lang w:val="en-GB"/>
              </w:rPr>
              <w:t>Document Name:</w:t>
            </w:r>
            <w:r>
              <w:rPr>
                <w:rFonts w:cs="Arial"/>
                <w:sz w:val="17"/>
                <w:szCs w:val="17"/>
                <w:lang w:val="en-GB"/>
              </w:rPr>
              <w:br/>
            </w:r>
            <w:r>
              <w:rPr>
                <w:rFonts w:cs="Arial"/>
                <w:sz w:val="17"/>
                <w:szCs w:val="17"/>
                <w:lang w:val="en-GB"/>
              </w:rPr>
              <w:fldChar w:fldCharType="begin">
                <w:ffData>
                  <w:name w:val="Teksti25"/>
                  <w:enabled/>
                  <w:calcOnExit w:val="0"/>
                  <w:textInput/>
                </w:ffData>
              </w:fldChar>
            </w:r>
            <w:bookmarkStart w:id="13" w:name="Teksti25"/>
            <w:r>
              <w:rPr>
                <w:rFonts w:cs="Arial"/>
                <w:sz w:val="17"/>
                <w:szCs w:val="17"/>
                <w:lang w:val="en-GB"/>
              </w:rPr>
              <w:instrText xml:space="preserve"> FORMTEXT </w:instrText>
            </w:r>
            <w:r>
              <w:rPr>
                <w:rFonts w:cs="Arial"/>
                <w:sz w:val="17"/>
                <w:szCs w:val="17"/>
                <w:lang w:val="en-GB"/>
              </w:rPr>
            </w:r>
            <w:r>
              <w:rPr>
                <w:rFonts w:cs="Arial"/>
                <w:sz w:val="17"/>
                <w:szCs w:val="17"/>
                <w:lang w:val="en-GB"/>
              </w:rPr>
              <w:fldChar w:fldCharType="separate"/>
            </w:r>
            <w:r>
              <w:rPr>
                <w:rFonts w:cs="Arial"/>
                <w:noProof/>
                <w:sz w:val="17"/>
                <w:szCs w:val="17"/>
                <w:lang w:val="en-GB"/>
              </w:rPr>
              <w:t> </w:t>
            </w:r>
            <w:r>
              <w:rPr>
                <w:rFonts w:cs="Arial"/>
                <w:noProof/>
                <w:sz w:val="17"/>
                <w:szCs w:val="17"/>
                <w:lang w:val="en-GB"/>
              </w:rPr>
              <w:t> </w:t>
            </w:r>
            <w:r>
              <w:rPr>
                <w:rFonts w:cs="Arial"/>
                <w:noProof/>
                <w:sz w:val="17"/>
                <w:szCs w:val="17"/>
                <w:lang w:val="en-GB"/>
              </w:rPr>
              <w:t> </w:t>
            </w:r>
            <w:r>
              <w:rPr>
                <w:rFonts w:cs="Arial"/>
                <w:noProof/>
                <w:sz w:val="17"/>
                <w:szCs w:val="17"/>
                <w:lang w:val="en-GB"/>
              </w:rPr>
              <w:t> </w:t>
            </w:r>
            <w:r>
              <w:rPr>
                <w:rFonts w:cs="Arial"/>
                <w:noProof/>
                <w:sz w:val="17"/>
                <w:szCs w:val="17"/>
                <w:lang w:val="en-GB"/>
              </w:rPr>
              <w:t> </w:t>
            </w:r>
            <w:r>
              <w:rPr>
                <w:rFonts w:cs="Arial"/>
                <w:sz w:val="17"/>
                <w:szCs w:val="17"/>
                <w:lang w:val="en-GB"/>
              </w:rPr>
              <w:fldChar w:fldCharType="end"/>
            </w:r>
            <w:bookmarkEnd w:id="13"/>
            <w:r>
              <w:rPr>
                <w:rFonts w:cs="Arial"/>
                <w:sz w:val="17"/>
                <w:szCs w:val="17"/>
                <w:lang w:val="en-GB"/>
              </w:rPr>
              <w:br/>
            </w:r>
          </w:p>
        </w:tc>
        <w:tc>
          <w:tcPr>
            <w:tcW w:w="6282" w:type="dxa"/>
            <w:gridSpan w:val="2"/>
          </w:tcPr>
          <w:p w:rsidR="00A74A8D" w:rsidRDefault="00A74A8D" w:rsidP="00E16629">
            <w:pPr>
              <w:autoSpaceDE w:val="0"/>
              <w:autoSpaceDN w:val="0"/>
              <w:adjustRightInd w:val="0"/>
              <w:rPr>
                <w:rFonts w:cs="Arial"/>
                <w:sz w:val="17"/>
                <w:szCs w:val="17"/>
                <w:lang w:val="en-GB"/>
              </w:rPr>
            </w:pPr>
            <w:r>
              <w:rPr>
                <w:rFonts w:cs="Arial"/>
                <w:sz w:val="17"/>
                <w:szCs w:val="17"/>
                <w:lang w:val="en-GB"/>
              </w:rPr>
              <w:t>Document Status:</w:t>
            </w:r>
          </w:p>
          <w:p w:rsidR="00A74A8D" w:rsidRDefault="00A74A8D" w:rsidP="00E16629">
            <w:pPr>
              <w:autoSpaceDE w:val="0"/>
              <w:autoSpaceDN w:val="0"/>
              <w:adjustRightInd w:val="0"/>
              <w:rPr>
                <w:rFonts w:cs="Arial"/>
                <w:sz w:val="17"/>
                <w:szCs w:val="17"/>
                <w:lang w:val="en-GB"/>
              </w:rPr>
            </w:pPr>
            <w:r>
              <w:rPr>
                <w:rFonts w:cs="Arial"/>
                <w:sz w:val="17"/>
                <w:szCs w:val="17"/>
                <w:lang w:val="en-GB"/>
              </w:rPr>
              <w:fldChar w:fldCharType="begin">
                <w:ffData>
                  <w:name w:val="Kontrol1"/>
                  <w:enabled/>
                  <w:calcOnExit w:val="0"/>
                  <w:checkBox>
                    <w:sizeAuto/>
                    <w:default w:val="0"/>
                  </w:checkBox>
                </w:ffData>
              </w:fldChar>
            </w:r>
            <w:bookmarkStart w:id="14" w:name="Kontrol1"/>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bookmarkEnd w:id="14"/>
            <w:r>
              <w:rPr>
                <w:rFonts w:cs="Arial"/>
                <w:sz w:val="17"/>
                <w:szCs w:val="17"/>
                <w:lang w:val="en-GB"/>
              </w:rPr>
              <w:t xml:space="preserve"> Initial approval</w:t>
            </w:r>
          </w:p>
          <w:p w:rsidR="00A74A8D" w:rsidRPr="009B3EE2" w:rsidRDefault="00A74A8D" w:rsidP="00094A0C">
            <w:pPr>
              <w:autoSpaceDE w:val="0"/>
              <w:autoSpaceDN w:val="0"/>
              <w:adjustRightInd w:val="0"/>
              <w:rPr>
                <w:rFonts w:cs="Arial"/>
                <w:spacing w:val="-2"/>
                <w:sz w:val="17"/>
                <w:szCs w:val="17"/>
                <w:lang w:val="en-GB"/>
              </w:rPr>
            </w:pPr>
            <w:r>
              <w:rPr>
                <w:rFonts w:cs="Arial"/>
                <w:sz w:val="17"/>
                <w:szCs w:val="17"/>
                <w:lang w:val="en-GB"/>
              </w:rPr>
              <w:fldChar w:fldCharType="begin">
                <w:ffData>
                  <w:name w:val="Kontrol2"/>
                  <w:enabled/>
                  <w:calcOnExit w:val="0"/>
                  <w:checkBox>
                    <w:sizeAuto/>
                    <w:default w:val="0"/>
                    <w:checked w:val="0"/>
                  </w:checkBox>
                </w:ffData>
              </w:fldChar>
            </w:r>
            <w:bookmarkStart w:id="15" w:name="Kontrol2"/>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bookmarkEnd w:id="15"/>
            <w:r>
              <w:rPr>
                <w:rFonts w:cs="Arial"/>
                <w:sz w:val="17"/>
                <w:szCs w:val="17"/>
                <w:lang w:val="en-GB"/>
              </w:rPr>
              <w:t xml:space="preserve"> Revision no. </w:t>
            </w:r>
            <w:r>
              <w:rPr>
                <w:rFonts w:cs="Arial"/>
                <w:sz w:val="17"/>
                <w:szCs w:val="17"/>
                <w:lang w:val="en-GB"/>
              </w:rPr>
              <w:fldChar w:fldCharType="begin">
                <w:ffData>
                  <w:name w:val="Teksti13"/>
                  <w:enabled/>
                  <w:calcOnExit w:val="0"/>
                  <w:textInput/>
                </w:ffData>
              </w:fldChar>
            </w:r>
            <w:bookmarkStart w:id="16" w:name="Teksti13"/>
            <w:r>
              <w:rPr>
                <w:rFonts w:cs="Arial"/>
                <w:sz w:val="17"/>
                <w:szCs w:val="17"/>
                <w:lang w:val="en-GB"/>
              </w:rPr>
              <w:instrText xml:space="preserve"> FORMTEXT </w:instrText>
            </w:r>
            <w:r>
              <w:rPr>
                <w:rFonts w:cs="Arial"/>
                <w:sz w:val="17"/>
                <w:szCs w:val="17"/>
                <w:lang w:val="en-GB"/>
              </w:rPr>
            </w:r>
            <w:r>
              <w:rPr>
                <w:rFonts w:cs="Arial"/>
                <w:sz w:val="17"/>
                <w:szCs w:val="17"/>
                <w:lang w:val="en-GB"/>
              </w:rPr>
              <w:fldChar w:fldCharType="separate"/>
            </w:r>
            <w:r w:rsidR="00094A0C">
              <w:rPr>
                <w:rFonts w:cs="Arial"/>
                <w:sz w:val="17"/>
                <w:szCs w:val="17"/>
                <w:lang w:val="en-GB"/>
              </w:rPr>
              <w:t> </w:t>
            </w:r>
            <w:r w:rsidR="00094A0C">
              <w:rPr>
                <w:rFonts w:cs="Arial"/>
                <w:sz w:val="17"/>
                <w:szCs w:val="17"/>
                <w:lang w:val="en-GB"/>
              </w:rPr>
              <w:t> </w:t>
            </w:r>
            <w:r w:rsidR="00094A0C">
              <w:rPr>
                <w:rFonts w:cs="Arial"/>
                <w:sz w:val="17"/>
                <w:szCs w:val="17"/>
                <w:lang w:val="en-GB"/>
              </w:rPr>
              <w:t> </w:t>
            </w:r>
            <w:r w:rsidR="00094A0C">
              <w:rPr>
                <w:rFonts w:cs="Arial"/>
                <w:sz w:val="17"/>
                <w:szCs w:val="17"/>
                <w:lang w:val="en-GB"/>
              </w:rPr>
              <w:t> </w:t>
            </w:r>
            <w:r w:rsidR="00094A0C">
              <w:rPr>
                <w:rFonts w:cs="Arial"/>
                <w:sz w:val="17"/>
                <w:szCs w:val="17"/>
                <w:lang w:val="en-GB"/>
              </w:rPr>
              <w:t> </w:t>
            </w:r>
            <w:r>
              <w:rPr>
                <w:rFonts w:cs="Arial"/>
                <w:sz w:val="17"/>
                <w:szCs w:val="17"/>
                <w:lang w:val="en-GB"/>
              </w:rPr>
              <w:fldChar w:fldCharType="end"/>
            </w:r>
            <w:bookmarkEnd w:id="16"/>
            <w:r>
              <w:rPr>
                <w:rFonts w:cs="Arial"/>
                <w:sz w:val="17"/>
                <w:szCs w:val="17"/>
                <w:lang w:val="en-GB"/>
              </w:rPr>
              <w:tab/>
              <w:t xml:space="preserve">Dated: </w:t>
            </w:r>
            <w:r>
              <w:rPr>
                <w:rFonts w:cs="Arial"/>
                <w:sz w:val="17"/>
                <w:szCs w:val="17"/>
                <w:lang w:val="en-GB"/>
              </w:rPr>
              <w:fldChar w:fldCharType="begin">
                <w:ffData>
                  <w:name w:val="Teksti14"/>
                  <w:enabled/>
                  <w:calcOnExit w:val="0"/>
                  <w:textInput/>
                </w:ffData>
              </w:fldChar>
            </w:r>
            <w:bookmarkStart w:id="17" w:name="Teksti14"/>
            <w:r>
              <w:rPr>
                <w:rFonts w:cs="Arial"/>
                <w:sz w:val="17"/>
                <w:szCs w:val="17"/>
                <w:lang w:val="en-GB"/>
              </w:rPr>
              <w:instrText xml:space="preserve"> FORMTEXT </w:instrText>
            </w:r>
            <w:r>
              <w:rPr>
                <w:rFonts w:cs="Arial"/>
                <w:sz w:val="17"/>
                <w:szCs w:val="17"/>
                <w:lang w:val="en-GB"/>
              </w:rPr>
            </w:r>
            <w:r>
              <w:rPr>
                <w:rFonts w:cs="Arial"/>
                <w:sz w:val="17"/>
                <w:szCs w:val="17"/>
                <w:lang w:val="en-GB"/>
              </w:rPr>
              <w:fldChar w:fldCharType="separate"/>
            </w:r>
            <w:r w:rsidR="00094A0C">
              <w:rPr>
                <w:rFonts w:cs="Arial"/>
                <w:sz w:val="17"/>
                <w:szCs w:val="17"/>
                <w:lang w:val="en-GB"/>
              </w:rPr>
              <w:t> </w:t>
            </w:r>
            <w:r w:rsidR="00094A0C">
              <w:rPr>
                <w:rFonts w:cs="Arial"/>
                <w:sz w:val="17"/>
                <w:szCs w:val="17"/>
                <w:lang w:val="en-GB"/>
              </w:rPr>
              <w:t> </w:t>
            </w:r>
            <w:r w:rsidR="00094A0C">
              <w:rPr>
                <w:rFonts w:cs="Arial"/>
                <w:sz w:val="17"/>
                <w:szCs w:val="17"/>
                <w:lang w:val="en-GB"/>
              </w:rPr>
              <w:t> </w:t>
            </w:r>
            <w:r w:rsidR="00094A0C">
              <w:rPr>
                <w:rFonts w:cs="Arial"/>
                <w:sz w:val="17"/>
                <w:szCs w:val="17"/>
                <w:lang w:val="en-GB"/>
              </w:rPr>
              <w:t> </w:t>
            </w:r>
            <w:r w:rsidR="00094A0C">
              <w:rPr>
                <w:rFonts w:cs="Arial"/>
                <w:sz w:val="17"/>
                <w:szCs w:val="17"/>
                <w:lang w:val="en-GB"/>
              </w:rPr>
              <w:t> </w:t>
            </w:r>
            <w:r>
              <w:rPr>
                <w:rFonts w:cs="Arial"/>
                <w:sz w:val="17"/>
                <w:szCs w:val="17"/>
                <w:lang w:val="en-GB"/>
              </w:rPr>
              <w:fldChar w:fldCharType="end"/>
            </w:r>
            <w:bookmarkEnd w:id="17"/>
          </w:p>
        </w:tc>
      </w:tr>
      <w:tr w:rsidR="002623A2" w:rsidRPr="008340AC" w:rsidTr="001A6DBE">
        <w:tblPrEx>
          <w:tblLook w:val="01E0" w:firstRow="1" w:lastRow="1" w:firstColumn="1" w:lastColumn="1" w:noHBand="0" w:noVBand="0"/>
        </w:tblPrEx>
        <w:trPr>
          <w:trHeight w:val="510"/>
        </w:trPr>
        <w:tc>
          <w:tcPr>
            <w:tcW w:w="14328" w:type="dxa"/>
            <w:gridSpan w:val="4"/>
          </w:tcPr>
          <w:p w:rsidR="002623A2" w:rsidRDefault="002623A2" w:rsidP="00E16629">
            <w:pPr>
              <w:autoSpaceDE w:val="0"/>
              <w:autoSpaceDN w:val="0"/>
              <w:adjustRightInd w:val="0"/>
              <w:rPr>
                <w:rFonts w:cs="Arial"/>
                <w:sz w:val="17"/>
                <w:szCs w:val="17"/>
                <w:lang w:val="en-GB"/>
              </w:rPr>
            </w:pPr>
            <w:r>
              <w:rPr>
                <w:rFonts w:cs="Arial"/>
                <w:sz w:val="17"/>
                <w:szCs w:val="17"/>
                <w:lang w:val="en-GB"/>
              </w:rPr>
              <w:t>Other Information:</w:t>
            </w:r>
            <w:r>
              <w:rPr>
                <w:rFonts w:cs="Arial"/>
                <w:sz w:val="17"/>
                <w:szCs w:val="17"/>
                <w:lang w:val="en-GB"/>
              </w:rPr>
              <w:br/>
            </w:r>
            <w:r w:rsidR="00A95650">
              <w:rPr>
                <w:rFonts w:cs="Arial"/>
                <w:sz w:val="17"/>
                <w:szCs w:val="17"/>
                <w:lang w:val="en-GB"/>
              </w:rPr>
              <w:fldChar w:fldCharType="begin">
                <w:ffData>
                  <w:name w:val="Teksti27"/>
                  <w:enabled/>
                  <w:calcOnExit w:val="0"/>
                  <w:textInput/>
                </w:ffData>
              </w:fldChar>
            </w:r>
            <w:bookmarkStart w:id="18" w:name="Teksti27"/>
            <w:r>
              <w:rPr>
                <w:rFonts w:cs="Arial"/>
                <w:sz w:val="17"/>
                <w:szCs w:val="17"/>
                <w:lang w:val="en-GB"/>
              </w:rPr>
              <w:instrText xml:space="preserve"> FORMTEXT </w:instrText>
            </w:r>
            <w:r w:rsidR="00A95650">
              <w:rPr>
                <w:rFonts w:cs="Arial"/>
                <w:sz w:val="17"/>
                <w:szCs w:val="17"/>
                <w:lang w:val="en-GB"/>
              </w:rPr>
            </w:r>
            <w:r w:rsidR="00A95650">
              <w:rPr>
                <w:rFonts w:cs="Arial"/>
                <w:sz w:val="17"/>
                <w:szCs w:val="17"/>
                <w:lang w:val="en-GB"/>
              </w:rPr>
              <w:fldChar w:fldCharType="separate"/>
            </w:r>
            <w:r>
              <w:rPr>
                <w:rFonts w:cs="Arial"/>
                <w:noProof/>
                <w:sz w:val="17"/>
                <w:szCs w:val="17"/>
                <w:lang w:val="en-GB"/>
              </w:rPr>
              <w:t> </w:t>
            </w:r>
            <w:r>
              <w:rPr>
                <w:rFonts w:cs="Arial"/>
                <w:noProof/>
                <w:sz w:val="17"/>
                <w:szCs w:val="17"/>
                <w:lang w:val="en-GB"/>
              </w:rPr>
              <w:t> </w:t>
            </w:r>
            <w:r>
              <w:rPr>
                <w:rFonts w:cs="Arial"/>
                <w:noProof/>
                <w:sz w:val="17"/>
                <w:szCs w:val="17"/>
                <w:lang w:val="en-GB"/>
              </w:rPr>
              <w:t> </w:t>
            </w:r>
            <w:r>
              <w:rPr>
                <w:rFonts w:cs="Arial"/>
                <w:noProof/>
                <w:sz w:val="17"/>
                <w:szCs w:val="17"/>
                <w:lang w:val="en-GB"/>
              </w:rPr>
              <w:t> </w:t>
            </w:r>
            <w:r>
              <w:rPr>
                <w:rFonts w:cs="Arial"/>
                <w:noProof/>
                <w:sz w:val="17"/>
                <w:szCs w:val="17"/>
                <w:lang w:val="en-GB"/>
              </w:rPr>
              <w:t> </w:t>
            </w:r>
            <w:r w:rsidR="00A95650">
              <w:rPr>
                <w:rFonts w:cs="Arial"/>
                <w:sz w:val="17"/>
                <w:szCs w:val="17"/>
                <w:lang w:val="en-GB"/>
              </w:rPr>
              <w:fldChar w:fldCharType="end"/>
            </w:r>
            <w:bookmarkEnd w:id="18"/>
          </w:p>
        </w:tc>
      </w:tr>
    </w:tbl>
    <w:p w:rsidR="00572A16" w:rsidRDefault="00572A16">
      <w:pPr>
        <w:rPr>
          <w:lang w:val="en-US"/>
        </w:rPr>
      </w:pPr>
    </w:p>
    <w:p w:rsidR="001C41AF" w:rsidRDefault="001C41AF">
      <w:pPr>
        <w:rPr>
          <w:lang w:val="en-US"/>
        </w:rPr>
      </w:pPr>
    </w:p>
    <w:p w:rsidR="000D2662" w:rsidRDefault="000D2662" w:rsidP="000D2662">
      <w:pPr>
        <w:rPr>
          <w:lang w:val="en-US"/>
        </w:rPr>
      </w:pPr>
      <w:r>
        <w:rPr>
          <w:lang w:val="en-US"/>
        </w:rPr>
        <w:t xml:space="preserve">NOTE: Check “OK” box if satisfactory results. Check “NC.” box if non-satisfactory results. Use “Remark” field for comments. Use “Notes” field for any possible inspector’s notes. </w:t>
      </w:r>
    </w:p>
    <w:p w:rsidR="001A652C" w:rsidRDefault="000D2662" w:rsidP="001A652C">
      <w:pPr>
        <w:rPr>
          <w:rFonts w:cstheme="minorHAnsi"/>
          <w:b/>
          <w:bCs/>
          <w:i/>
          <w:sz w:val="20"/>
          <w:szCs w:val="20"/>
          <w:lang w:val="en-US"/>
        </w:rPr>
      </w:pPr>
      <w:r>
        <w:rPr>
          <w:lang w:val="en-US"/>
        </w:rPr>
        <w:t>If N/A check “OK” box and state “N/A”</w:t>
      </w:r>
      <w:r w:rsidR="001A652C" w:rsidRPr="001A652C">
        <w:rPr>
          <w:rFonts w:cstheme="minorHAnsi"/>
          <w:b/>
          <w:bCs/>
          <w:i/>
          <w:sz w:val="20"/>
          <w:szCs w:val="20"/>
          <w:lang w:val="en-US"/>
        </w:rPr>
        <w:t xml:space="preserve"> </w:t>
      </w:r>
    </w:p>
    <w:p w:rsidR="001A652C" w:rsidRDefault="001A652C" w:rsidP="001A652C">
      <w:pPr>
        <w:rPr>
          <w:rFonts w:cstheme="minorHAnsi"/>
          <w:b/>
          <w:bCs/>
          <w:i/>
          <w:sz w:val="20"/>
          <w:szCs w:val="20"/>
          <w:lang w:val="en-US"/>
        </w:rPr>
      </w:pPr>
    </w:p>
    <w:p w:rsidR="001A652C" w:rsidRPr="00636268" w:rsidRDefault="001A652C" w:rsidP="001A652C">
      <w:pPr>
        <w:rPr>
          <w:rFonts w:cstheme="minorHAnsi"/>
          <w:b/>
          <w:bCs/>
          <w:i/>
          <w:sz w:val="20"/>
          <w:szCs w:val="20"/>
          <w:lang w:val="en-US"/>
        </w:rPr>
      </w:pPr>
      <w:r w:rsidRPr="00636268">
        <w:rPr>
          <w:rFonts w:cstheme="minorHAnsi"/>
          <w:b/>
          <w:bCs/>
          <w:i/>
          <w:sz w:val="20"/>
          <w:szCs w:val="20"/>
          <w:lang w:val="en-US"/>
        </w:rPr>
        <w:t>NOTE: Items which are only recommendations are typed cursive (Italic letters)</w:t>
      </w:r>
    </w:p>
    <w:p w:rsidR="00136974" w:rsidRDefault="00136974" w:rsidP="000D2662">
      <w:pPr>
        <w:rPr>
          <w:lang w:val="en-US"/>
        </w:rPr>
      </w:pPr>
      <w:r>
        <w:rPr>
          <w:lang w:val="en-US"/>
        </w:rPr>
        <w:br w:type="page"/>
      </w:r>
    </w:p>
    <w:p w:rsidR="004C027F" w:rsidRPr="008340AC" w:rsidRDefault="004C027F">
      <w:pPr>
        <w:rPr>
          <w:lang w:val="en-US"/>
        </w:rPr>
      </w:pPr>
    </w:p>
    <w:tbl>
      <w:tblPr>
        <w:tblStyle w:val="TaulukkoRuudukko2"/>
        <w:tblW w:w="5000" w:type="pct"/>
        <w:tblLayout w:type="fixed"/>
        <w:tblLook w:val="01E0" w:firstRow="1" w:lastRow="1" w:firstColumn="1" w:lastColumn="1" w:noHBand="0" w:noVBand="0"/>
      </w:tblPr>
      <w:tblGrid>
        <w:gridCol w:w="817"/>
        <w:gridCol w:w="2835"/>
        <w:gridCol w:w="6946"/>
        <w:gridCol w:w="638"/>
        <w:gridCol w:w="638"/>
        <w:gridCol w:w="2912"/>
      </w:tblGrid>
      <w:tr w:rsidR="000C56AE" w:rsidRPr="00A3000F" w:rsidTr="00626551">
        <w:trPr>
          <w:trHeight w:val="385"/>
        </w:trPr>
        <w:tc>
          <w:tcPr>
            <w:tcW w:w="817" w:type="dxa"/>
            <w:shd w:val="clear" w:color="auto" w:fill="E6E6E6"/>
            <w:vAlign w:val="center"/>
          </w:tcPr>
          <w:p w:rsidR="000C56AE" w:rsidRPr="00A3000F" w:rsidRDefault="000C56AE" w:rsidP="00DC012A">
            <w:pPr>
              <w:jc w:val="center"/>
              <w:rPr>
                <w:rFonts w:cs="Arial"/>
                <w:b/>
                <w:color w:val="008000"/>
                <w:lang w:val="en-GB"/>
              </w:rPr>
            </w:pPr>
            <w:r w:rsidRPr="00205D23">
              <w:rPr>
                <w:lang w:val="en-US"/>
              </w:rPr>
              <w:br w:type="page"/>
            </w:r>
            <w:r w:rsidRPr="00205D23">
              <w:rPr>
                <w:lang w:val="en-US"/>
              </w:rPr>
              <w:br w:type="page"/>
            </w:r>
          </w:p>
        </w:tc>
        <w:tc>
          <w:tcPr>
            <w:tcW w:w="13969" w:type="dxa"/>
            <w:gridSpan w:val="5"/>
            <w:shd w:val="clear" w:color="auto" w:fill="E6E6E6"/>
            <w:vAlign w:val="center"/>
          </w:tcPr>
          <w:p w:rsidR="000C56AE" w:rsidRPr="00A3000F" w:rsidRDefault="00DC012A" w:rsidP="001A6DBE">
            <w:pPr>
              <w:autoSpaceDE w:val="0"/>
              <w:autoSpaceDN w:val="0"/>
              <w:adjustRightInd w:val="0"/>
              <w:rPr>
                <w:rFonts w:cs="Arial"/>
                <w:b/>
                <w:lang w:val="en-GB"/>
              </w:rPr>
            </w:pPr>
            <w:r w:rsidRPr="009A7698">
              <w:rPr>
                <w:rFonts w:cstheme="minorHAnsi"/>
                <w:b/>
                <w:bCs/>
                <w:sz w:val="20"/>
                <w:szCs w:val="20"/>
                <w:lang w:val="en-US"/>
              </w:rPr>
              <w:t>MOE General structure</w:t>
            </w:r>
          </w:p>
        </w:tc>
      </w:tr>
      <w:tr w:rsidR="00E37155" w:rsidRPr="00167B66" w:rsidTr="00626551">
        <w:trPr>
          <w:trHeight w:val="179"/>
        </w:trPr>
        <w:tc>
          <w:tcPr>
            <w:tcW w:w="817" w:type="dxa"/>
            <w:vAlign w:val="center"/>
          </w:tcPr>
          <w:p w:rsidR="00DC2790" w:rsidRPr="007670C3" w:rsidRDefault="00DC2790" w:rsidP="008455A7">
            <w:pPr>
              <w:jc w:val="center"/>
              <w:rPr>
                <w:rFonts w:cs="Arial"/>
                <w:sz w:val="17"/>
                <w:szCs w:val="17"/>
                <w:lang w:val="en-GB"/>
              </w:rPr>
            </w:pPr>
          </w:p>
        </w:tc>
        <w:tc>
          <w:tcPr>
            <w:tcW w:w="2835" w:type="dxa"/>
            <w:vAlign w:val="center"/>
          </w:tcPr>
          <w:p w:rsidR="00DC2790" w:rsidRPr="00681869" w:rsidRDefault="00681869" w:rsidP="008455A7">
            <w:pPr>
              <w:tabs>
                <w:tab w:val="left" w:pos="720"/>
              </w:tabs>
              <w:rPr>
                <w:color w:val="FF0000"/>
                <w:sz w:val="17"/>
                <w:szCs w:val="17"/>
                <w:lang w:val="en-GB"/>
              </w:rPr>
            </w:pPr>
            <w:r w:rsidRPr="00681869">
              <w:rPr>
                <w:rFonts w:cstheme="minorHAnsi"/>
                <w:sz w:val="17"/>
                <w:szCs w:val="17"/>
                <w:lang w:val="en-US"/>
              </w:rPr>
              <w:t>At each page of MOE</w:t>
            </w:r>
          </w:p>
        </w:tc>
        <w:tc>
          <w:tcPr>
            <w:tcW w:w="6946" w:type="dxa"/>
            <w:vAlign w:val="center"/>
          </w:tcPr>
          <w:p w:rsidR="00DC2790" w:rsidRDefault="00DC2790" w:rsidP="008455A7">
            <w:pPr>
              <w:autoSpaceDE w:val="0"/>
              <w:autoSpaceDN w:val="0"/>
              <w:adjustRightInd w:val="0"/>
              <w:rPr>
                <w:rFonts w:cs="Arial"/>
                <w:color w:val="008000"/>
                <w:sz w:val="17"/>
                <w:szCs w:val="17"/>
                <w:lang w:val="en-GB"/>
              </w:rPr>
            </w:pPr>
          </w:p>
          <w:p w:rsidR="00681869" w:rsidRPr="00681869" w:rsidRDefault="00681869" w:rsidP="00681869">
            <w:pPr>
              <w:autoSpaceDE w:val="0"/>
              <w:autoSpaceDN w:val="0"/>
              <w:adjustRightInd w:val="0"/>
              <w:rPr>
                <w:rFonts w:cs="Arial"/>
                <w:sz w:val="17"/>
                <w:szCs w:val="17"/>
                <w:lang w:val="en-GB"/>
              </w:rPr>
            </w:pPr>
            <w:r w:rsidRPr="00681869">
              <w:rPr>
                <w:rFonts w:cs="Arial"/>
                <w:sz w:val="17"/>
                <w:szCs w:val="17"/>
                <w:lang w:val="en-GB"/>
              </w:rPr>
              <w:t>Each page of the MOE should be identified as follows (this information may be added in the header or footer):</w:t>
            </w:r>
          </w:p>
          <w:p w:rsidR="00681869" w:rsidRPr="00681869" w:rsidRDefault="00681869" w:rsidP="00681869">
            <w:pPr>
              <w:autoSpaceDE w:val="0"/>
              <w:autoSpaceDN w:val="0"/>
              <w:adjustRightInd w:val="0"/>
              <w:rPr>
                <w:rFonts w:cs="Arial"/>
                <w:sz w:val="17"/>
                <w:szCs w:val="17"/>
                <w:lang w:val="en-GB"/>
              </w:rPr>
            </w:pPr>
          </w:p>
          <w:p w:rsidR="00681869" w:rsidRPr="00681869" w:rsidRDefault="00681869" w:rsidP="001600C0">
            <w:pPr>
              <w:pStyle w:val="ListParagraph"/>
              <w:numPr>
                <w:ilvl w:val="0"/>
                <w:numId w:val="15"/>
              </w:numPr>
              <w:autoSpaceDE w:val="0"/>
              <w:autoSpaceDN w:val="0"/>
              <w:adjustRightInd w:val="0"/>
              <w:rPr>
                <w:rFonts w:cs="Arial"/>
                <w:sz w:val="17"/>
                <w:szCs w:val="17"/>
                <w:lang w:val="en-GB"/>
              </w:rPr>
            </w:pPr>
            <w:r w:rsidRPr="00681869">
              <w:rPr>
                <w:rFonts w:cs="Arial"/>
                <w:sz w:val="17"/>
                <w:szCs w:val="17"/>
                <w:lang w:val="en-GB"/>
              </w:rPr>
              <w:t xml:space="preserve">The name of the organisation (official name as defined on the EASA Form 3 approval certificate) </w:t>
            </w:r>
          </w:p>
          <w:p w:rsidR="00681869" w:rsidRPr="00681869" w:rsidRDefault="00681869" w:rsidP="001600C0">
            <w:pPr>
              <w:pStyle w:val="ListParagraph"/>
              <w:numPr>
                <w:ilvl w:val="0"/>
                <w:numId w:val="15"/>
              </w:numPr>
              <w:autoSpaceDE w:val="0"/>
              <w:autoSpaceDN w:val="0"/>
              <w:adjustRightInd w:val="0"/>
              <w:rPr>
                <w:rFonts w:cs="Arial"/>
                <w:sz w:val="17"/>
                <w:szCs w:val="17"/>
                <w:lang w:val="en-GB"/>
              </w:rPr>
            </w:pPr>
            <w:r w:rsidRPr="00681869">
              <w:rPr>
                <w:rFonts w:cs="Arial"/>
                <w:sz w:val="17"/>
                <w:szCs w:val="17"/>
                <w:lang w:val="en-GB"/>
              </w:rPr>
              <w:t xml:space="preserve">The issue number of the MOE, (if applicable) </w:t>
            </w:r>
          </w:p>
          <w:p w:rsidR="00681869" w:rsidRPr="00681869" w:rsidRDefault="00681869" w:rsidP="001600C0">
            <w:pPr>
              <w:pStyle w:val="ListParagraph"/>
              <w:numPr>
                <w:ilvl w:val="0"/>
                <w:numId w:val="15"/>
              </w:numPr>
              <w:autoSpaceDE w:val="0"/>
              <w:autoSpaceDN w:val="0"/>
              <w:adjustRightInd w:val="0"/>
              <w:rPr>
                <w:rFonts w:cs="Arial"/>
                <w:sz w:val="17"/>
                <w:szCs w:val="17"/>
                <w:lang w:val="en-GB"/>
              </w:rPr>
            </w:pPr>
            <w:r w:rsidRPr="00681869">
              <w:rPr>
                <w:rFonts w:cs="Arial"/>
                <w:sz w:val="17"/>
                <w:szCs w:val="17"/>
                <w:lang w:val="en-GB"/>
              </w:rPr>
              <w:t>The amendment/revision number of the MOE (initial should be 0)</w:t>
            </w:r>
          </w:p>
          <w:p w:rsidR="00681869" w:rsidRPr="00681869" w:rsidRDefault="00681869" w:rsidP="001600C0">
            <w:pPr>
              <w:pStyle w:val="ListParagraph"/>
              <w:numPr>
                <w:ilvl w:val="0"/>
                <w:numId w:val="15"/>
              </w:numPr>
              <w:autoSpaceDE w:val="0"/>
              <w:autoSpaceDN w:val="0"/>
              <w:adjustRightInd w:val="0"/>
              <w:rPr>
                <w:rFonts w:cs="Arial"/>
                <w:sz w:val="17"/>
                <w:szCs w:val="17"/>
                <w:lang w:val="en-GB"/>
              </w:rPr>
            </w:pPr>
            <w:r w:rsidRPr="00681869">
              <w:rPr>
                <w:rFonts w:cs="Arial"/>
                <w:sz w:val="17"/>
                <w:szCs w:val="17"/>
                <w:lang w:val="en-GB"/>
              </w:rPr>
              <w:t xml:space="preserve">The date of the revision (amendment or issue, depending on the way the organisation has chosen to revise the MOE) </w:t>
            </w:r>
          </w:p>
          <w:p w:rsidR="00681869" w:rsidRPr="00681869" w:rsidRDefault="00681869" w:rsidP="001600C0">
            <w:pPr>
              <w:pStyle w:val="ListParagraph"/>
              <w:numPr>
                <w:ilvl w:val="0"/>
                <w:numId w:val="15"/>
              </w:numPr>
              <w:autoSpaceDE w:val="0"/>
              <w:autoSpaceDN w:val="0"/>
              <w:adjustRightInd w:val="0"/>
              <w:rPr>
                <w:rFonts w:cs="Arial"/>
                <w:sz w:val="17"/>
                <w:szCs w:val="17"/>
                <w:lang w:val="en-GB"/>
              </w:rPr>
            </w:pPr>
            <w:r w:rsidRPr="00681869">
              <w:rPr>
                <w:rFonts w:cs="Arial"/>
                <w:sz w:val="17"/>
                <w:szCs w:val="17"/>
                <w:lang w:val="en-GB"/>
              </w:rPr>
              <w:t>The chapter of the MOE (recommended)</w:t>
            </w:r>
          </w:p>
          <w:p w:rsidR="00681869" w:rsidRPr="00681869" w:rsidRDefault="00681869" w:rsidP="001600C0">
            <w:pPr>
              <w:pStyle w:val="ListParagraph"/>
              <w:numPr>
                <w:ilvl w:val="0"/>
                <w:numId w:val="15"/>
              </w:numPr>
              <w:autoSpaceDE w:val="0"/>
              <w:autoSpaceDN w:val="0"/>
              <w:adjustRightInd w:val="0"/>
              <w:rPr>
                <w:rFonts w:cs="Arial"/>
                <w:sz w:val="17"/>
                <w:szCs w:val="17"/>
                <w:lang w:val="en-GB"/>
              </w:rPr>
            </w:pPr>
            <w:r w:rsidRPr="00681869">
              <w:rPr>
                <w:rFonts w:cs="Arial"/>
                <w:sz w:val="17"/>
                <w:szCs w:val="17"/>
                <w:lang w:val="en-GB"/>
              </w:rPr>
              <w:t xml:space="preserve">The page number </w:t>
            </w:r>
          </w:p>
          <w:p w:rsidR="00DC2790" w:rsidRPr="00751F6C" w:rsidRDefault="00681869" w:rsidP="001600C0">
            <w:pPr>
              <w:pStyle w:val="ListParagraph"/>
              <w:numPr>
                <w:ilvl w:val="0"/>
                <w:numId w:val="15"/>
              </w:numPr>
              <w:autoSpaceDE w:val="0"/>
              <w:autoSpaceDN w:val="0"/>
              <w:adjustRightInd w:val="0"/>
              <w:rPr>
                <w:rFonts w:cs="Arial"/>
                <w:sz w:val="17"/>
                <w:szCs w:val="17"/>
                <w:lang w:val="en-GB"/>
              </w:rPr>
            </w:pPr>
            <w:r w:rsidRPr="00681869">
              <w:rPr>
                <w:rFonts w:cs="Arial"/>
                <w:sz w:val="17"/>
                <w:szCs w:val="17"/>
                <w:lang w:val="en-GB"/>
              </w:rPr>
              <w:t>The name of the document "Maintenance</w:t>
            </w:r>
            <w:r>
              <w:rPr>
                <w:rFonts w:cs="Arial"/>
                <w:sz w:val="17"/>
                <w:szCs w:val="17"/>
                <w:lang w:val="en-GB"/>
              </w:rPr>
              <w:t xml:space="preserve"> </w:t>
            </w:r>
            <w:r w:rsidRPr="00681869">
              <w:rPr>
                <w:rFonts w:cs="Arial"/>
                <w:sz w:val="17"/>
                <w:szCs w:val="17"/>
                <w:lang w:val="en-GB"/>
              </w:rPr>
              <w:t>Organisation Exposition”</w:t>
            </w:r>
          </w:p>
        </w:tc>
        <w:tc>
          <w:tcPr>
            <w:tcW w:w="638" w:type="dxa"/>
            <w:vAlign w:val="center"/>
          </w:tcPr>
          <w:p w:rsidR="00DC2790" w:rsidRPr="00097E62" w:rsidRDefault="00A95650" w:rsidP="008455A7">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sidR="00DC2790">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DC2790" w:rsidRPr="000F405C" w:rsidRDefault="00A95650" w:rsidP="008455A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00DC2790"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DC2790" w:rsidRDefault="00A95650" w:rsidP="00271B9B">
            <w:pPr>
              <w:rPr>
                <w:lang w:val="en-GB"/>
              </w:rPr>
            </w:pPr>
            <w:r w:rsidRPr="00D068AE">
              <w:rPr>
                <w:lang w:val="en-GB"/>
              </w:rPr>
              <w:fldChar w:fldCharType="begin">
                <w:ffData>
                  <w:name w:val=""/>
                  <w:enabled/>
                  <w:calcOnExit w:val="0"/>
                  <w:textInput/>
                </w:ffData>
              </w:fldChar>
            </w:r>
            <w:r w:rsidR="00DC2790" w:rsidRPr="00D068AE">
              <w:rPr>
                <w:lang w:val="en-GB"/>
              </w:rPr>
              <w:instrText xml:space="preserve"> FORMTEXT </w:instrText>
            </w:r>
            <w:r w:rsidRPr="00D068AE">
              <w:rPr>
                <w:lang w:val="en-GB"/>
              </w:rPr>
            </w:r>
            <w:r w:rsidRPr="00D068AE">
              <w:rPr>
                <w:lang w:val="en-GB"/>
              </w:rPr>
              <w:fldChar w:fldCharType="separate"/>
            </w:r>
            <w:r w:rsidR="00271B9B">
              <w:rPr>
                <w:lang w:val="en-GB"/>
              </w:rPr>
              <w:t> </w:t>
            </w:r>
            <w:r w:rsidR="00271B9B">
              <w:rPr>
                <w:lang w:val="en-GB"/>
              </w:rPr>
              <w:t> </w:t>
            </w:r>
            <w:r w:rsidR="00271B9B">
              <w:rPr>
                <w:lang w:val="en-GB"/>
              </w:rPr>
              <w:t> </w:t>
            </w:r>
            <w:r w:rsidR="00271B9B">
              <w:rPr>
                <w:lang w:val="en-GB"/>
              </w:rPr>
              <w:t> </w:t>
            </w:r>
            <w:r w:rsidR="00271B9B">
              <w:rPr>
                <w:lang w:val="en-GB"/>
              </w:rPr>
              <w:t> </w:t>
            </w:r>
            <w:r w:rsidRPr="00D068AE">
              <w:rPr>
                <w:lang w:val="en-GB"/>
              </w:rPr>
              <w:fldChar w:fldCharType="end"/>
            </w:r>
          </w:p>
        </w:tc>
      </w:tr>
      <w:tr w:rsidR="00E37155" w:rsidRPr="00167B66" w:rsidTr="00626551">
        <w:trPr>
          <w:trHeight w:val="296"/>
        </w:trPr>
        <w:tc>
          <w:tcPr>
            <w:tcW w:w="817" w:type="dxa"/>
            <w:vAlign w:val="center"/>
          </w:tcPr>
          <w:p w:rsidR="00DC2790" w:rsidRPr="007670C3" w:rsidRDefault="00DC2790" w:rsidP="008455A7">
            <w:pPr>
              <w:jc w:val="center"/>
              <w:rPr>
                <w:rFonts w:cs="Arial"/>
                <w:sz w:val="17"/>
                <w:szCs w:val="17"/>
                <w:lang w:val="en-GB"/>
              </w:rPr>
            </w:pPr>
          </w:p>
        </w:tc>
        <w:tc>
          <w:tcPr>
            <w:tcW w:w="2835" w:type="dxa"/>
            <w:vAlign w:val="center"/>
          </w:tcPr>
          <w:p w:rsidR="00DC2790" w:rsidRPr="00681869" w:rsidRDefault="00681869" w:rsidP="008455A7">
            <w:pPr>
              <w:tabs>
                <w:tab w:val="left" w:pos="-720"/>
                <w:tab w:val="left" w:pos="0"/>
                <w:tab w:val="left" w:pos="720"/>
                <w:tab w:val="left" w:pos="1440"/>
                <w:tab w:val="left" w:leader="dot" w:pos="8820"/>
              </w:tabs>
              <w:suppressAutoHyphens/>
              <w:rPr>
                <w:rFonts w:cs="Arial"/>
                <w:spacing w:val="-2"/>
                <w:sz w:val="17"/>
                <w:szCs w:val="17"/>
                <w:lang w:val="en-GB"/>
              </w:rPr>
            </w:pPr>
            <w:r w:rsidRPr="00681869">
              <w:rPr>
                <w:rFonts w:cs="Arial"/>
                <w:spacing w:val="-2"/>
                <w:sz w:val="17"/>
                <w:szCs w:val="17"/>
                <w:lang w:val="en-GB"/>
              </w:rPr>
              <w:t>At the first page of MOE</w:t>
            </w:r>
          </w:p>
        </w:tc>
        <w:tc>
          <w:tcPr>
            <w:tcW w:w="6946" w:type="dxa"/>
            <w:vAlign w:val="center"/>
          </w:tcPr>
          <w:p w:rsidR="00DC2790" w:rsidRPr="00DC74BA" w:rsidRDefault="00DC2790" w:rsidP="008455A7">
            <w:pPr>
              <w:autoSpaceDE w:val="0"/>
              <w:autoSpaceDN w:val="0"/>
              <w:adjustRightInd w:val="0"/>
              <w:rPr>
                <w:rFonts w:cs="Arial"/>
                <w:sz w:val="17"/>
                <w:szCs w:val="17"/>
                <w:lang w:val="en-GB"/>
              </w:rPr>
            </w:pPr>
          </w:p>
          <w:p w:rsidR="00DC74BA" w:rsidRPr="00DC74BA" w:rsidRDefault="00DC74BA" w:rsidP="00DC74BA">
            <w:pPr>
              <w:autoSpaceDE w:val="0"/>
              <w:autoSpaceDN w:val="0"/>
              <w:adjustRightInd w:val="0"/>
              <w:rPr>
                <w:rFonts w:cs="Arial"/>
                <w:sz w:val="17"/>
                <w:szCs w:val="17"/>
                <w:lang w:val="en-GB"/>
              </w:rPr>
            </w:pPr>
            <w:r w:rsidRPr="00DC74BA">
              <w:rPr>
                <w:rFonts w:cs="Arial"/>
                <w:sz w:val="17"/>
                <w:szCs w:val="17"/>
                <w:lang w:val="en-GB"/>
              </w:rPr>
              <w:t>At the beginning of the volume, the first page should specify:</w:t>
            </w:r>
          </w:p>
          <w:p w:rsidR="00DC74BA" w:rsidRPr="00DC74BA" w:rsidRDefault="00DC74BA" w:rsidP="00DC74BA">
            <w:pPr>
              <w:autoSpaceDE w:val="0"/>
              <w:autoSpaceDN w:val="0"/>
              <w:adjustRightInd w:val="0"/>
              <w:rPr>
                <w:rFonts w:cs="Arial"/>
                <w:sz w:val="17"/>
                <w:szCs w:val="17"/>
                <w:lang w:val="en-GB"/>
              </w:rPr>
            </w:pPr>
          </w:p>
          <w:p w:rsidR="00DC74BA" w:rsidRPr="00DC74BA" w:rsidRDefault="00DC74BA" w:rsidP="001600C0">
            <w:pPr>
              <w:pStyle w:val="ListParagraph"/>
              <w:numPr>
                <w:ilvl w:val="0"/>
                <w:numId w:val="15"/>
              </w:numPr>
              <w:autoSpaceDE w:val="0"/>
              <w:autoSpaceDN w:val="0"/>
              <w:adjustRightInd w:val="0"/>
              <w:rPr>
                <w:rFonts w:cs="Arial"/>
                <w:sz w:val="17"/>
                <w:szCs w:val="17"/>
                <w:lang w:val="en-GB"/>
              </w:rPr>
            </w:pPr>
            <w:r w:rsidRPr="00DC74BA">
              <w:rPr>
                <w:rFonts w:cs="Arial"/>
                <w:sz w:val="17"/>
                <w:szCs w:val="17"/>
                <w:lang w:val="en-GB"/>
              </w:rPr>
              <w:t>“Part 145 Maintenance Organisation Exposition”</w:t>
            </w:r>
          </w:p>
          <w:p w:rsidR="00DC74BA" w:rsidRPr="00DC74BA" w:rsidRDefault="00DC74BA" w:rsidP="001600C0">
            <w:pPr>
              <w:pStyle w:val="ListParagraph"/>
              <w:numPr>
                <w:ilvl w:val="0"/>
                <w:numId w:val="15"/>
              </w:numPr>
              <w:autoSpaceDE w:val="0"/>
              <w:autoSpaceDN w:val="0"/>
              <w:adjustRightInd w:val="0"/>
              <w:rPr>
                <w:rFonts w:cs="Arial"/>
                <w:sz w:val="17"/>
                <w:szCs w:val="17"/>
                <w:lang w:val="en-GB"/>
              </w:rPr>
            </w:pPr>
            <w:r w:rsidRPr="00DC74BA">
              <w:rPr>
                <w:rFonts w:cs="Arial"/>
                <w:sz w:val="17"/>
                <w:szCs w:val="17"/>
                <w:lang w:val="en-GB"/>
              </w:rPr>
              <w:t xml:space="preserve">The name of the organisation (official name as defined on the EASA Form 3 approval certificate) </w:t>
            </w:r>
          </w:p>
          <w:p w:rsidR="00DC74BA" w:rsidRPr="00DC74BA" w:rsidRDefault="00DC74BA" w:rsidP="001600C0">
            <w:pPr>
              <w:pStyle w:val="ListParagraph"/>
              <w:numPr>
                <w:ilvl w:val="0"/>
                <w:numId w:val="15"/>
              </w:numPr>
              <w:autoSpaceDE w:val="0"/>
              <w:autoSpaceDN w:val="0"/>
              <w:adjustRightInd w:val="0"/>
              <w:rPr>
                <w:rFonts w:cs="Arial"/>
                <w:sz w:val="17"/>
                <w:szCs w:val="17"/>
                <w:lang w:val="en-GB"/>
              </w:rPr>
            </w:pPr>
            <w:r w:rsidRPr="00DC74BA">
              <w:rPr>
                <w:rFonts w:cs="Arial"/>
                <w:sz w:val="17"/>
                <w:szCs w:val="17"/>
                <w:lang w:val="en-GB"/>
              </w:rPr>
              <w:t>The approval reference number of the organization</w:t>
            </w:r>
          </w:p>
          <w:p w:rsidR="00DC74BA" w:rsidRPr="00DC74BA" w:rsidRDefault="00DC74BA" w:rsidP="001600C0">
            <w:pPr>
              <w:pStyle w:val="ListParagraph"/>
              <w:numPr>
                <w:ilvl w:val="0"/>
                <w:numId w:val="15"/>
              </w:numPr>
              <w:autoSpaceDE w:val="0"/>
              <w:autoSpaceDN w:val="0"/>
              <w:adjustRightInd w:val="0"/>
              <w:rPr>
                <w:rFonts w:cs="Arial"/>
                <w:sz w:val="17"/>
                <w:szCs w:val="17"/>
                <w:lang w:val="en-GB"/>
              </w:rPr>
            </w:pPr>
            <w:r w:rsidRPr="00DC74BA">
              <w:rPr>
                <w:rFonts w:cs="Arial"/>
                <w:sz w:val="17"/>
                <w:szCs w:val="17"/>
                <w:lang w:val="en-GB"/>
              </w:rPr>
              <w:t>The address (mailing and street), telephone, fax numbers and e-mail address of the Head Office</w:t>
            </w:r>
          </w:p>
          <w:p w:rsidR="00DC74BA" w:rsidRPr="00751F6C" w:rsidRDefault="00DC74BA" w:rsidP="001600C0">
            <w:pPr>
              <w:pStyle w:val="ListParagraph"/>
              <w:numPr>
                <w:ilvl w:val="0"/>
                <w:numId w:val="15"/>
              </w:numPr>
              <w:autoSpaceDE w:val="0"/>
              <w:autoSpaceDN w:val="0"/>
              <w:adjustRightInd w:val="0"/>
              <w:rPr>
                <w:rFonts w:cs="Arial"/>
                <w:sz w:val="17"/>
                <w:szCs w:val="17"/>
                <w:lang w:val="en-GB"/>
              </w:rPr>
            </w:pPr>
            <w:r w:rsidRPr="00DC74BA">
              <w:rPr>
                <w:rFonts w:cs="Arial"/>
                <w:sz w:val="17"/>
                <w:szCs w:val="17"/>
                <w:lang w:val="en-GB"/>
              </w:rPr>
              <w:t>The copy number from the distribution list (if paper copies are maintained)</w:t>
            </w:r>
          </w:p>
        </w:tc>
        <w:tc>
          <w:tcPr>
            <w:tcW w:w="638" w:type="dxa"/>
            <w:vAlign w:val="center"/>
          </w:tcPr>
          <w:p w:rsidR="00DC2790" w:rsidRPr="00097E62" w:rsidRDefault="00A95650" w:rsidP="008455A7">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sidR="00DC2790">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DC2790" w:rsidRPr="000F405C" w:rsidRDefault="00A95650" w:rsidP="008455A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00DC2790"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DC2790" w:rsidRPr="00271B9B" w:rsidRDefault="00A95650" w:rsidP="00271B9B">
            <w:pPr>
              <w:rPr>
                <w:lang w:val="en-GB"/>
              </w:rPr>
            </w:pPr>
            <w:r w:rsidRPr="00271B9B">
              <w:rPr>
                <w:lang w:val="en-GB"/>
              </w:rPr>
              <w:fldChar w:fldCharType="begin">
                <w:ffData>
                  <w:name w:val=""/>
                  <w:enabled/>
                  <w:calcOnExit w:val="0"/>
                  <w:textInput/>
                </w:ffData>
              </w:fldChar>
            </w:r>
            <w:r w:rsidR="00DC2790" w:rsidRPr="00271B9B">
              <w:rPr>
                <w:lang w:val="en-GB"/>
              </w:rPr>
              <w:instrText xml:space="preserve"> FORMTEXT </w:instrText>
            </w:r>
            <w:r w:rsidRPr="00271B9B">
              <w:rPr>
                <w:lang w:val="en-GB"/>
              </w:rPr>
            </w:r>
            <w:r w:rsidRPr="00271B9B">
              <w:rPr>
                <w:lang w:val="en-GB"/>
              </w:rPr>
              <w:fldChar w:fldCharType="separate"/>
            </w:r>
            <w:r w:rsidR="00271B9B" w:rsidRPr="00271B9B">
              <w:rPr>
                <w:lang w:val="en-GB"/>
              </w:rPr>
              <w:t> </w:t>
            </w:r>
            <w:r w:rsidR="00271B9B" w:rsidRPr="00271B9B">
              <w:rPr>
                <w:lang w:val="en-GB"/>
              </w:rPr>
              <w:t> </w:t>
            </w:r>
            <w:r w:rsidR="00271B9B" w:rsidRPr="00271B9B">
              <w:rPr>
                <w:lang w:val="en-GB"/>
              </w:rPr>
              <w:t> </w:t>
            </w:r>
            <w:r w:rsidR="00271B9B" w:rsidRPr="00271B9B">
              <w:rPr>
                <w:lang w:val="en-GB"/>
              </w:rPr>
              <w:t> </w:t>
            </w:r>
            <w:r w:rsidR="00271B9B" w:rsidRPr="00271B9B">
              <w:rPr>
                <w:lang w:val="en-GB"/>
              </w:rPr>
              <w:t> </w:t>
            </w:r>
            <w:r w:rsidRPr="00271B9B">
              <w:rPr>
                <w:lang w:val="en-GB"/>
              </w:rPr>
              <w:fldChar w:fldCharType="end"/>
            </w:r>
          </w:p>
        </w:tc>
      </w:tr>
      <w:tr w:rsidR="00785BBE" w:rsidRPr="00167B66" w:rsidTr="00626551">
        <w:trPr>
          <w:trHeight w:val="296"/>
        </w:trPr>
        <w:tc>
          <w:tcPr>
            <w:tcW w:w="817" w:type="dxa"/>
            <w:vAlign w:val="center"/>
          </w:tcPr>
          <w:p w:rsidR="00785BBE" w:rsidRPr="007670C3" w:rsidRDefault="00785BBE" w:rsidP="008455A7">
            <w:pPr>
              <w:jc w:val="center"/>
              <w:rPr>
                <w:rFonts w:cs="Arial"/>
                <w:sz w:val="17"/>
                <w:szCs w:val="17"/>
                <w:lang w:val="en-GB"/>
              </w:rPr>
            </w:pPr>
          </w:p>
        </w:tc>
        <w:tc>
          <w:tcPr>
            <w:tcW w:w="2835" w:type="dxa"/>
            <w:vAlign w:val="center"/>
          </w:tcPr>
          <w:p w:rsidR="00785BBE" w:rsidRPr="00BE5912" w:rsidRDefault="00BE5912" w:rsidP="008455A7">
            <w:pPr>
              <w:tabs>
                <w:tab w:val="left" w:pos="-720"/>
                <w:tab w:val="left" w:pos="0"/>
                <w:tab w:val="left" w:pos="720"/>
                <w:tab w:val="left" w:pos="1440"/>
                <w:tab w:val="left" w:leader="dot" w:pos="8820"/>
              </w:tabs>
              <w:suppressAutoHyphens/>
              <w:rPr>
                <w:rFonts w:cs="Arial"/>
                <w:spacing w:val="-2"/>
                <w:sz w:val="17"/>
                <w:szCs w:val="17"/>
                <w:lang w:val="en-GB"/>
              </w:rPr>
            </w:pPr>
            <w:r w:rsidRPr="00BE5912">
              <w:rPr>
                <w:rFonts w:cs="Arial"/>
                <w:spacing w:val="-2"/>
                <w:sz w:val="17"/>
                <w:szCs w:val="17"/>
                <w:lang w:val="en-GB"/>
              </w:rPr>
              <w:t>At the beginning of MOE:</w:t>
            </w:r>
          </w:p>
        </w:tc>
        <w:tc>
          <w:tcPr>
            <w:tcW w:w="6946" w:type="dxa"/>
            <w:vAlign w:val="center"/>
          </w:tcPr>
          <w:p w:rsidR="00CC04DF" w:rsidRDefault="00CC04DF" w:rsidP="00CC04DF">
            <w:pPr>
              <w:pStyle w:val="ListParagraph"/>
              <w:autoSpaceDE w:val="0"/>
              <w:autoSpaceDN w:val="0"/>
              <w:adjustRightInd w:val="0"/>
              <w:rPr>
                <w:rFonts w:cs="Arial"/>
                <w:sz w:val="17"/>
                <w:szCs w:val="17"/>
                <w:lang w:val="en-GB"/>
              </w:rPr>
            </w:pPr>
          </w:p>
          <w:p w:rsidR="00BE5912" w:rsidRPr="00BE5912" w:rsidRDefault="00BE5912" w:rsidP="001600C0">
            <w:pPr>
              <w:pStyle w:val="ListParagraph"/>
              <w:numPr>
                <w:ilvl w:val="0"/>
                <w:numId w:val="15"/>
              </w:numPr>
              <w:autoSpaceDE w:val="0"/>
              <w:autoSpaceDN w:val="0"/>
              <w:adjustRightInd w:val="0"/>
              <w:rPr>
                <w:rFonts w:cs="Arial"/>
                <w:sz w:val="17"/>
                <w:szCs w:val="17"/>
                <w:lang w:val="en-GB"/>
              </w:rPr>
            </w:pPr>
            <w:r w:rsidRPr="00BE5912">
              <w:rPr>
                <w:rFonts w:cs="Arial"/>
                <w:sz w:val="17"/>
                <w:szCs w:val="17"/>
                <w:lang w:val="en-GB"/>
              </w:rPr>
              <w:t>Table of contents, including annexes</w:t>
            </w:r>
          </w:p>
          <w:p w:rsidR="00BE5912" w:rsidRPr="00BE5912" w:rsidRDefault="00BE5912" w:rsidP="001600C0">
            <w:pPr>
              <w:pStyle w:val="ListParagraph"/>
              <w:numPr>
                <w:ilvl w:val="0"/>
                <w:numId w:val="15"/>
              </w:numPr>
              <w:autoSpaceDE w:val="0"/>
              <w:autoSpaceDN w:val="0"/>
              <w:adjustRightInd w:val="0"/>
              <w:rPr>
                <w:rFonts w:cs="Arial"/>
                <w:sz w:val="17"/>
                <w:szCs w:val="17"/>
                <w:lang w:val="en-GB"/>
              </w:rPr>
            </w:pPr>
            <w:r w:rsidRPr="00BE5912">
              <w:rPr>
                <w:rFonts w:cs="Arial"/>
                <w:sz w:val="17"/>
                <w:szCs w:val="17"/>
                <w:lang w:val="en-GB"/>
              </w:rPr>
              <w:t>list of effective pages</w:t>
            </w:r>
          </w:p>
          <w:p w:rsidR="00BE5912" w:rsidRPr="00BE5912" w:rsidRDefault="00BE5912" w:rsidP="001600C0">
            <w:pPr>
              <w:pStyle w:val="ListParagraph"/>
              <w:numPr>
                <w:ilvl w:val="0"/>
                <w:numId w:val="15"/>
              </w:numPr>
              <w:autoSpaceDE w:val="0"/>
              <w:autoSpaceDN w:val="0"/>
              <w:adjustRightInd w:val="0"/>
              <w:rPr>
                <w:rFonts w:cs="Arial"/>
                <w:sz w:val="17"/>
                <w:szCs w:val="17"/>
                <w:lang w:val="en-GB"/>
              </w:rPr>
            </w:pPr>
            <w:r w:rsidRPr="00BE5912">
              <w:rPr>
                <w:rFonts w:cs="Arial"/>
                <w:sz w:val="17"/>
                <w:szCs w:val="17"/>
                <w:lang w:val="en-GB"/>
              </w:rPr>
              <w:t>Revision record and amendment record including:</w:t>
            </w:r>
          </w:p>
          <w:p w:rsidR="00BE5912" w:rsidRPr="00C22343" w:rsidRDefault="00BE5912" w:rsidP="001600C0">
            <w:pPr>
              <w:pStyle w:val="ListParagraph"/>
              <w:numPr>
                <w:ilvl w:val="1"/>
                <w:numId w:val="15"/>
              </w:numPr>
              <w:autoSpaceDE w:val="0"/>
              <w:autoSpaceDN w:val="0"/>
              <w:adjustRightInd w:val="0"/>
              <w:rPr>
                <w:rFonts w:cs="Arial"/>
                <w:sz w:val="17"/>
                <w:szCs w:val="17"/>
                <w:lang w:val="en-GB"/>
              </w:rPr>
            </w:pPr>
            <w:r w:rsidRPr="00C22343">
              <w:rPr>
                <w:rFonts w:cs="Arial"/>
                <w:sz w:val="17"/>
                <w:szCs w:val="17"/>
                <w:lang w:val="en-GB"/>
              </w:rPr>
              <w:t>Revision number</w:t>
            </w:r>
          </w:p>
          <w:p w:rsidR="00BE5912" w:rsidRPr="00BE5912" w:rsidRDefault="00BE5912" w:rsidP="001600C0">
            <w:pPr>
              <w:pStyle w:val="ListParagraph"/>
              <w:numPr>
                <w:ilvl w:val="1"/>
                <w:numId w:val="15"/>
              </w:numPr>
              <w:autoSpaceDE w:val="0"/>
              <w:autoSpaceDN w:val="0"/>
              <w:adjustRightInd w:val="0"/>
              <w:rPr>
                <w:rFonts w:cs="Arial"/>
                <w:sz w:val="17"/>
                <w:szCs w:val="17"/>
                <w:lang w:val="en-GB"/>
              </w:rPr>
            </w:pPr>
            <w:r w:rsidRPr="00BE5912">
              <w:rPr>
                <w:rFonts w:cs="Arial"/>
                <w:sz w:val="17"/>
                <w:szCs w:val="17"/>
                <w:lang w:val="en-GB"/>
              </w:rPr>
              <w:t>Revision date</w:t>
            </w:r>
          </w:p>
          <w:p w:rsidR="00BE5912" w:rsidRPr="00BE5912" w:rsidRDefault="00BE5912" w:rsidP="001600C0">
            <w:pPr>
              <w:pStyle w:val="ListParagraph"/>
              <w:numPr>
                <w:ilvl w:val="1"/>
                <w:numId w:val="15"/>
              </w:numPr>
              <w:autoSpaceDE w:val="0"/>
              <w:autoSpaceDN w:val="0"/>
              <w:adjustRightInd w:val="0"/>
              <w:rPr>
                <w:rFonts w:cs="Arial"/>
                <w:sz w:val="17"/>
                <w:szCs w:val="17"/>
                <w:lang w:val="en-GB"/>
              </w:rPr>
            </w:pPr>
            <w:r w:rsidRPr="00BE5912">
              <w:rPr>
                <w:rFonts w:cs="Arial"/>
                <w:sz w:val="17"/>
                <w:szCs w:val="17"/>
                <w:lang w:val="en-GB"/>
              </w:rPr>
              <w:t>Description of amendment</w:t>
            </w:r>
          </w:p>
          <w:p w:rsidR="00BE5912" w:rsidRPr="00BE5912" w:rsidRDefault="00BE5912" w:rsidP="001600C0">
            <w:pPr>
              <w:pStyle w:val="ListParagraph"/>
              <w:numPr>
                <w:ilvl w:val="1"/>
                <w:numId w:val="15"/>
              </w:numPr>
              <w:autoSpaceDE w:val="0"/>
              <w:autoSpaceDN w:val="0"/>
              <w:adjustRightInd w:val="0"/>
              <w:rPr>
                <w:rFonts w:cs="Arial"/>
                <w:sz w:val="17"/>
                <w:szCs w:val="17"/>
                <w:lang w:val="en-GB"/>
              </w:rPr>
            </w:pPr>
            <w:r w:rsidRPr="00BE5912">
              <w:rPr>
                <w:rFonts w:cs="Arial"/>
                <w:sz w:val="17"/>
                <w:szCs w:val="17"/>
                <w:lang w:val="en-GB"/>
              </w:rPr>
              <w:t>Name of the person who has approved the MOE (usually QM)</w:t>
            </w:r>
          </w:p>
          <w:p w:rsidR="00BE5912" w:rsidRPr="00BE5912" w:rsidRDefault="00BE5912" w:rsidP="001600C0">
            <w:pPr>
              <w:pStyle w:val="ListParagraph"/>
              <w:numPr>
                <w:ilvl w:val="0"/>
                <w:numId w:val="15"/>
              </w:numPr>
              <w:autoSpaceDE w:val="0"/>
              <w:autoSpaceDN w:val="0"/>
              <w:adjustRightInd w:val="0"/>
              <w:rPr>
                <w:rFonts w:cs="Arial"/>
                <w:sz w:val="17"/>
                <w:szCs w:val="17"/>
                <w:lang w:val="en-GB"/>
              </w:rPr>
            </w:pPr>
            <w:r w:rsidRPr="00BE5912">
              <w:rPr>
                <w:rFonts w:cs="Arial"/>
                <w:sz w:val="17"/>
                <w:szCs w:val="17"/>
                <w:lang w:val="en-GB"/>
              </w:rPr>
              <w:t>Distribution list including:</w:t>
            </w:r>
          </w:p>
          <w:p w:rsidR="00BE5912" w:rsidRPr="00BE5912" w:rsidRDefault="00BE5912" w:rsidP="001600C0">
            <w:pPr>
              <w:pStyle w:val="ListParagraph"/>
              <w:numPr>
                <w:ilvl w:val="1"/>
                <w:numId w:val="15"/>
              </w:numPr>
              <w:autoSpaceDE w:val="0"/>
              <w:autoSpaceDN w:val="0"/>
              <w:adjustRightInd w:val="0"/>
              <w:rPr>
                <w:rFonts w:cs="Arial"/>
                <w:sz w:val="17"/>
                <w:szCs w:val="17"/>
                <w:lang w:val="en-GB"/>
              </w:rPr>
            </w:pPr>
            <w:r w:rsidRPr="00BE5912">
              <w:rPr>
                <w:rFonts w:cs="Arial"/>
                <w:sz w:val="17"/>
                <w:szCs w:val="17"/>
                <w:lang w:val="en-GB"/>
              </w:rPr>
              <w:t>MOE copy number (if applicable)</w:t>
            </w:r>
          </w:p>
          <w:p w:rsidR="00BE5912" w:rsidRPr="00BE5912" w:rsidRDefault="00BE5912" w:rsidP="001600C0">
            <w:pPr>
              <w:pStyle w:val="ListParagraph"/>
              <w:numPr>
                <w:ilvl w:val="1"/>
                <w:numId w:val="15"/>
              </w:numPr>
              <w:autoSpaceDE w:val="0"/>
              <w:autoSpaceDN w:val="0"/>
              <w:adjustRightInd w:val="0"/>
              <w:rPr>
                <w:rFonts w:cs="Arial"/>
                <w:sz w:val="17"/>
                <w:szCs w:val="17"/>
                <w:lang w:val="en-GB"/>
              </w:rPr>
            </w:pPr>
            <w:r w:rsidRPr="00BE5912">
              <w:rPr>
                <w:rFonts w:cs="Arial"/>
                <w:sz w:val="17"/>
                <w:szCs w:val="17"/>
                <w:lang w:val="en-GB"/>
              </w:rPr>
              <w:t>MOE holder</w:t>
            </w:r>
          </w:p>
          <w:p w:rsidR="00BE5912" w:rsidRPr="00751F6C" w:rsidRDefault="00BE5912" w:rsidP="001600C0">
            <w:pPr>
              <w:pStyle w:val="ListParagraph"/>
              <w:numPr>
                <w:ilvl w:val="1"/>
                <w:numId w:val="15"/>
              </w:numPr>
              <w:autoSpaceDE w:val="0"/>
              <w:autoSpaceDN w:val="0"/>
              <w:adjustRightInd w:val="0"/>
              <w:rPr>
                <w:rFonts w:cs="Arial"/>
                <w:sz w:val="17"/>
                <w:szCs w:val="17"/>
                <w:lang w:val="en-GB"/>
              </w:rPr>
            </w:pPr>
            <w:r w:rsidRPr="00BE5912">
              <w:rPr>
                <w:rFonts w:cs="Arial"/>
                <w:sz w:val="17"/>
                <w:szCs w:val="17"/>
                <w:lang w:val="en-GB"/>
              </w:rPr>
              <w:t>Format (media)</w:t>
            </w:r>
          </w:p>
        </w:tc>
        <w:tc>
          <w:tcPr>
            <w:tcW w:w="638" w:type="dxa"/>
            <w:vAlign w:val="center"/>
          </w:tcPr>
          <w:p w:rsidR="00785BBE" w:rsidRPr="00097E62" w:rsidRDefault="00A95650" w:rsidP="008455A7">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sidR="00785BB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85BBE" w:rsidRPr="000F405C" w:rsidRDefault="00A95650" w:rsidP="008455A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00785BBE"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85BBE" w:rsidRPr="00271B9B" w:rsidRDefault="00A95650" w:rsidP="00271B9B">
            <w:pPr>
              <w:rPr>
                <w:lang w:val="en-GB"/>
              </w:rPr>
            </w:pPr>
            <w:r w:rsidRPr="00271B9B">
              <w:rPr>
                <w:lang w:val="en-GB"/>
              </w:rPr>
              <w:fldChar w:fldCharType="begin">
                <w:ffData>
                  <w:name w:val=""/>
                  <w:enabled/>
                  <w:calcOnExit w:val="0"/>
                  <w:textInput/>
                </w:ffData>
              </w:fldChar>
            </w:r>
            <w:r w:rsidR="00785BBE" w:rsidRPr="00271B9B">
              <w:rPr>
                <w:lang w:val="en-GB"/>
              </w:rPr>
              <w:instrText xml:space="preserve"> FORMTEXT </w:instrText>
            </w:r>
            <w:r w:rsidRPr="00271B9B">
              <w:rPr>
                <w:lang w:val="en-GB"/>
              </w:rPr>
            </w:r>
            <w:r w:rsidRPr="00271B9B">
              <w:rPr>
                <w:lang w:val="en-GB"/>
              </w:rPr>
              <w:fldChar w:fldCharType="separate"/>
            </w:r>
            <w:r w:rsidR="00785BBE" w:rsidRPr="00271B9B">
              <w:rPr>
                <w:lang w:val="en-GB"/>
              </w:rPr>
              <w:t> </w:t>
            </w:r>
            <w:r w:rsidR="00785BBE" w:rsidRPr="00271B9B">
              <w:rPr>
                <w:lang w:val="en-GB"/>
              </w:rPr>
              <w:t> </w:t>
            </w:r>
            <w:r w:rsidR="00785BBE" w:rsidRPr="00271B9B">
              <w:rPr>
                <w:lang w:val="en-GB"/>
              </w:rPr>
              <w:t> </w:t>
            </w:r>
            <w:r w:rsidR="00785BBE" w:rsidRPr="00271B9B">
              <w:rPr>
                <w:lang w:val="en-GB"/>
              </w:rPr>
              <w:t> </w:t>
            </w:r>
            <w:r w:rsidR="00785BBE" w:rsidRPr="00271B9B">
              <w:rPr>
                <w:lang w:val="en-GB"/>
              </w:rPr>
              <w:t> </w:t>
            </w:r>
            <w:r w:rsidRPr="00271B9B">
              <w:rPr>
                <w:lang w:val="en-GB"/>
              </w:rPr>
              <w:fldChar w:fldCharType="end"/>
            </w:r>
          </w:p>
        </w:tc>
      </w:tr>
      <w:tr w:rsidR="00785BBE" w:rsidRPr="00167B66" w:rsidTr="00626551">
        <w:trPr>
          <w:trHeight w:val="296"/>
        </w:trPr>
        <w:tc>
          <w:tcPr>
            <w:tcW w:w="817" w:type="dxa"/>
            <w:vAlign w:val="center"/>
          </w:tcPr>
          <w:p w:rsidR="00785BBE" w:rsidRPr="007670C3" w:rsidRDefault="00785BBE" w:rsidP="008455A7">
            <w:pPr>
              <w:jc w:val="center"/>
              <w:rPr>
                <w:rFonts w:cs="Arial"/>
                <w:sz w:val="17"/>
                <w:szCs w:val="17"/>
                <w:lang w:val="en-GB"/>
              </w:rPr>
            </w:pPr>
          </w:p>
        </w:tc>
        <w:tc>
          <w:tcPr>
            <w:tcW w:w="2835" w:type="dxa"/>
            <w:vAlign w:val="center"/>
          </w:tcPr>
          <w:p w:rsidR="00785BBE" w:rsidRPr="00BE5912" w:rsidRDefault="007041C4" w:rsidP="008455A7">
            <w:pPr>
              <w:tabs>
                <w:tab w:val="left" w:pos="-720"/>
                <w:tab w:val="left" w:pos="0"/>
                <w:tab w:val="left" w:pos="720"/>
                <w:tab w:val="left" w:pos="1440"/>
                <w:tab w:val="left" w:leader="dot" w:pos="8820"/>
              </w:tabs>
              <w:suppressAutoHyphens/>
              <w:rPr>
                <w:rFonts w:cs="Arial"/>
                <w:spacing w:val="-2"/>
                <w:sz w:val="17"/>
                <w:szCs w:val="17"/>
                <w:lang w:val="en-GB"/>
              </w:rPr>
            </w:pPr>
            <w:r>
              <w:rPr>
                <w:rFonts w:cs="Arial"/>
                <w:spacing w:val="-2"/>
                <w:sz w:val="17"/>
                <w:szCs w:val="17"/>
                <w:lang w:val="en-GB"/>
              </w:rPr>
              <w:t>GM1 145.A.70</w:t>
            </w:r>
          </w:p>
        </w:tc>
        <w:tc>
          <w:tcPr>
            <w:tcW w:w="6946" w:type="dxa"/>
            <w:vAlign w:val="center"/>
          </w:tcPr>
          <w:p w:rsidR="00751F6C" w:rsidRDefault="007041C4" w:rsidP="008455A7">
            <w:pPr>
              <w:autoSpaceDE w:val="0"/>
              <w:autoSpaceDN w:val="0"/>
              <w:adjustRightInd w:val="0"/>
              <w:rPr>
                <w:rFonts w:cs="Arial"/>
                <w:i/>
                <w:sz w:val="17"/>
                <w:szCs w:val="17"/>
                <w:lang w:val="en-GB"/>
              </w:rPr>
            </w:pPr>
            <w:r>
              <w:rPr>
                <w:rFonts w:cs="Arial"/>
                <w:i/>
                <w:sz w:val="17"/>
                <w:szCs w:val="17"/>
                <w:lang w:val="en-GB"/>
              </w:rPr>
              <w:t>Purpose of the MOE</w:t>
            </w:r>
          </w:p>
          <w:p w:rsidR="00751F6C" w:rsidRPr="007041C4" w:rsidRDefault="00751F6C" w:rsidP="001600C0">
            <w:pPr>
              <w:pStyle w:val="ListParagraph"/>
              <w:numPr>
                <w:ilvl w:val="0"/>
                <w:numId w:val="15"/>
              </w:numPr>
              <w:autoSpaceDE w:val="0"/>
              <w:autoSpaceDN w:val="0"/>
              <w:adjustRightInd w:val="0"/>
              <w:rPr>
                <w:rFonts w:cs="Arial"/>
                <w:i/>
                <w:color w:val="FF0000"/>
                <w:sz w:val="17"/>
                <w:szCs w:val="17"/>
                <w:lang w:val="en-GB"/>
              </w:rPr>
            </w:pPr>
            <w:r w:rsidRPr="007041C4">
              <w:rPr>
                <w:rFonts w:cs="Arial"/>
                <w:i/>
                <w:sz w:val="17"/>
                <w:szCs w:val="17"/>
                <w:lang w:val="en-GB"/>
              </w:rPr>
              <w:t>It is recommended that the purpose of the MOE is described.</w:t>
            </w:r>
            <w:r w:rsidRPr="007041C4">
              <w:rPr>
                <w:rFonts w:cs="Arial"/>
                <w:i/>
                <w:color w:val="FF0000"/>
                <w:sz w:val="17"/>
                <w:szCs w:val="17"/>
                <w:lang w:val="en-GB"/>
              </w:rPr>
              <w:t xml:space="preserve">  </w:t>
            </w:r>
          </w:p>
        </w:tc>
        <w:tc>
          <w:tcPr>
            <w:tcW w:w="638" w:type="dxa"/>
            <w:vAlign w:val="center"/>
          </w:tcPr>
          <w:p w:rsidR="00785BBE" w:rsidRPr="00097E62" w:rsidRDefault="00A95650" w:rsidP="008455A7">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sidR="00785BB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85BBE" w:rsidRPr="000F405C" w:rsidRDefault="00A95650" w:rsidP="008455A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00785BBE"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85BBE" w:rsidRPr="00271B9B" w:rsidRDefault="00A95650" w:rsidP="00271B9B">
            <w:pPr>
              <w:rPr>
                <w:lang w:val="en-GB"/>
              </w:rPr>
            </w:pPr>
            <w:r w:rsidRPr="00271B9B">
              <w:rPr>
                <w:lang w:val="en-GB"/>
              </w:rPr>
              <w:fldChar w:fldCharType="begin">
                <w:ffData>
                  <w:name w:val=""/>
                  <w:enabled/>
                  <w:calcOnExit w:val="0"/>
                  <w:textInput/>
                </w:ffData>
              </w:fldChar>
            </w:r>
            <w:r w:rsidR="00785BBE" w:rsidRPr="00271B9B">
              <w:rPr>
                <w:lang w:val="en-GB"/>
              </w:rPr>
              <w:instrText xml:space="preserve"> FORMTEXT </w:instrText>
            </w:r>
            <w:r w:rsidRPr="00271B9B">
              <w:rPr>
                <w:lang w:val="en-GB"/>
              </w:rPr>
            </w:r>
            <w:r w:rsidRPr="00271B9B">
              <w:rPr>
                <w:lang w:val="en-GB"/>
              </w:rPr>
              <w:fldChar w:fldCharType="separate"/>
            </w:r>
            <w:r w:rsidR="00785BBE" w:rsidRPr="00271B9B">
              <w:rPr>
                <w:lang w:val="en-GB"/>
              </w:rPr>
              <w:t> </w:t>
            </w:r>
            <w:r w:rsidR="00785BBE" w:rsidRPr="00271B9B">
              <w:rPr>
                <w:lang w:val="en-GB"/>
              </w:rPr>
              <w:t> </w:t>
            </w:r>
            <w:r w:rsidR="00785BBE" w:rsidRPr="00271B9B">
              <w:rPr>
                <w:lang w:val="en-GB"/>
              </w:rPr>
              <w:t> </w:t>
            </w:r>
            <w:r w:rsidR="00785BBE" w:rsidRPr="00271B9B">
              <w:rPr>
                <w:lang w:val="en-GB"/>
              </w:rPr>
              <w:t> </w:t>
            </w:r>
            <w:r w:rsidR="00785BBE" w:rsidRPr="00271B9B">
              <w:rPr>
                <w:lang w:val="en-GB"/>
              </w:rPr>
              <w:t> </w:t>
            </w:r>
            <w:r w:rsidRPr="00271B9B">
              <w:rPr>
                <w:lang w:val="en-GB"/>
              </w:rPr>
              <w:fldChar w:fldCharType="end"/>
            </w:r>
          </w:p>
        </w:tc>
      </w:tr>
      <w:tr w:rsidR="00785BBE" w:rsidRPr="00167B66" w:rsidTr="00626551">
        <w:trPr>
          <w:trHeight w:val="296"/>
        </w:trPr>
        <w:tc>
          <w:tcPr>
            <w:tcW w:w="817" w:type="dxa"/>
            <w:vAlign w:val="center"/>
          </w:tcPr>
          <w:p w:rsidR="00785BBE" w:rsidRPr="007670C3" w:rsidRDefault="00785BBE" w:rsidP="00F27E0E">
            <w:pPr>
              <w:rPr>
                <w:rFonts w:cs="Arial"/>
                <w:sz w:val="17"/>
                <w:szCs w:val="17"/>
                <w:lang w:val="en-GB"/>
              </w:rPr>
            </w:pPr>
          </w:p>
        </w:tc>
        <w:tc>
          <w:tcPr>
            <w:tcW w:w="2835" w:type="dxa"/>
            <w:vAlign w:val="center"/>
          </w:tcPr>
          <w:p w:rsidR="00907D5F" w:rsidRPr="00907D5F" w:rsidRDefault="00907D5F" w:rsidP="00907D5F">
            <w:pPr>
              <w:autoSpaceDE w:val="0"/>
              <w:autoSpaceDN w:val="0"/>
              <w:adjustRightInd w:val="0"/>
              <w:rPr>
                <w:rFonts w:cs="Arial"/>
                <w:sz w:val="17"/>
                <w:szCs w:val="17"/>
                <w:lang w:val="en-GB"/>
              </w:rPr>
            </w:pPr>
            <w:r w:rsidRPr="00907D5F">
              <w:rPr>
                <w:rFonts w:cs="Arial"/>
                <w:sz w:val="17"/>
                <w:szCs w:val="17"/>
                <w:lang w:val="en-GB"/>
              </w:rPr>
              <w:t>AMC 145.A.70(a)</w:t>
            </w:r>
          </w:p>
          <w:p w:rsidR="00785BBE" w:rsidRPr="00907D5F" w:rsidRDefault="00785BBE" w:rsidP="00907D5F">
            <w:pPr>
              <w:tabs>
                <w:tab w:val="left" w:pos="-720"/>
                <w:tab w:val="left" w:pos="0"/>
                <w:tab w:val="left" w:pos="720"/>
                <w:tab w:val="left" w:pos="1440"/>
                <w:tab w:val="left" w:leader="dot" w:pos="8820"/>
              </w:tabs>
              <w:suppressAutoHyphens/>
              <w:autoSpaceDE w:val="0"/>
              <w:autoSpaceDN w:val="0"/>
              <w:adjustRightInd w:val="0"/>
              <w:rPr>
                <w:rFonts w:cs="Arial"/>
                <w:sz w:val="17"/>
                <w:szCs w:val="17"/>
                <w:lang w:val="en-GB"/>
              </w:rPr>
            </w:pPr>
          </w:p>
        </w:tc>
        <w:tc>
          <w:tcPr>
            <w:tcW w:w="6946" w:type="dxa"/>
            <w:vAlign w:val="center"/>
          </w:tcPr>
          <w:p w:rsidR="00907D5F" w:rsidRDefault="00907D5F" w:rsidP="00907D5F">
            <w:pPr>
              <w:autoSpaceDE w:val="0"/>
              <w:autoSpaceDN w:val="0"/>
              <w:adjustRightInd w:val="0"/>
              <w:rPr>
                <w:rFonts w:cs="Arial"/>
                <w:sz w:val="17"/>
                <w:szCs w:val="17"/>
                <w:lang w:val="en-GB"/>
              </w:rPr>
            </w:pPr>
          </w:p>
          <w:p w:rsidR="00907D5F" w:rsidRPr="00907D5F" w:rsidRDefault="00907D5F" w:rsidP="00907D5F">
            <w:pPr>
              <w:autoSpaceDE w:val="0"/>
              <w:autoSpaceDN w:val="0"/>
              <w:adjustRightInd w:val="0"/>
              <w:rPr>
                <w:rFonts w:cs="Arial"/>
                <w:sz w:val="17"/>
                <w:szCs w:val="17"/>
                <w:lang w:val="en-GB"/>
              </w:rPr>
            </w:pPr>
            <w:r w:rsidRPr="00907D5F">
              <w:rPr>
                <w:rFonts w:cs="Arial"/>
                <w:sz w:val="17"/>
                <w:szCs w:val="17"/>
                <w:lang w:val="en-GB"/>
              </w:rPr>
              <w:t xml:space="preserve">If MOE does not follow the basic structure of AMC 145.A.70(a), check that it </w:t>
            </w:r>
            <w:r w:rsidRPr="00907D5F">
              <w:rPr>
                <w:rFonts w:cs="Arial"/>
                <w:sz w:val="17"/>
                <w:szCs w:val="17"/>
                <w:lang w:val="en-GB"/>
              </w:rPr>
              <w:lastRenderedPageBreak/>
              <w:t>contains a cross-reference Annex using list in AMC 145.A.70(a) as an index with an explanation as to where the subject matter can be found in the MOE.</w:t>
            </w:r>
          </w:p>
          <w:p w:rsidR="00785BBE" w:rsidRPr="00907D5F" w:rsidRDefault="00785BBE" w:rsidP="00907D5F">
            <w:pPr>
              <w:autoSpaceDE w:val="0"/>
              <w:autoSpaceDN w:val="0"/>
              <w:adjustRightInd w:val="0"/>
              <w:rPr>
                <w:rFonts w:cs="Arial"/>
                <w:sz w:val="17"/>
                <w:szCs w:val="17"/>
                <w:lang w:val="en-GB"/>
              </w:rPr>
            </w:pPr>
          </w:p>
        </w:tc>
        <w:tc>
          <w:tcPr>
            <w:tcW w:w="638" w:type="dxa"/>
            <w:vAlign w:val="center"/>
          </w:tcPr>
          <w:p w:rsidR="00785BBE" w:rsidRPr="00097E62" w:rsidRDefault="00A95650" w:rsidP="008455A7">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sidR="00785BB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85BBE" w:rsidRPr="000F405C" w:rsidRDefault="00A95650" w:rsidP="008455A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00785BBE"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85BBE" w:rsidRDefault="00A95650" w:rsidP="00271B9B">
            <w:pPr>
              <w:rPr>
                <w:rFonts w:cs="Arial"/>
                <w:sz w:val="17"/>
                <w:szCs w:val="17"/>
                <w:lang w:val="en-GB"/>
              </w:rPr>
            </w:pPr>
            <w:r w:rsidRPr="00271B9B">
              <w:rPr>
                <w:lang w:val="en-GB"/>
              </w:rPr>
              <w:fldChar w:fldCharType="begin">
                <w:ffData>
                  <w:name w:val=""/>
                  <w:enabled/>
                  <w:calcOnExit w:val="0"/>
                  <w:textInput/>
                </w:ffData>
              </w:fldChar>
            </w:r>
            <w:r w:rsidR="00785BBE" w:rsidRPr="00271B9B">
              <w:rPr>
                <w:lang w:val="en-GB"/>
              </w:rPr>
              <w:instrText xml:space="preserve"> FORMTEXT </w:instrText>
            </w:r>
            <w:r w:rsidRPr="00271B9B">
              <w:rPr>
                <w:lang w:val="en-GB"/>
              </w:rPr>
            </w:r>
            <w:r w:rsidRPr="00271B9B">
              <w:rPr>
                <w:lang w:val="en-GB"/>
              </w:rPr>
              <w:fldChar w:fldCharType="separate"/>
            </w:r>
            <w:r w:rsidR="00785BBE" w:rsidRPr="00271B9B">
              <w:rPr>
                <w:lang w:val="en-GB"/>
              </w:rPr>
              <w:t> </w:t>
            </w:r>
            <w:r w:rsidR="00785BBE" w:rsidRPr="00271B9B">
              <w:rPr>
                <w:lang w:val="en-GB"/>
              </w:rPr>
              <w:t> </w:t>
            </w:r>
            <w:r w:rsidR="00785BBE" w:rsidRPr="00271B9B">
              <w:rPr>
                <w:lang w:val="en-GB"/>
              </w:rPr>
              <w:t> </w:t>
            </w:r>
            <w:r w:rsidR="00785BBE" w:rsidRPr="00271B9B">
              <w:rPr>
                <w:lang w:val="en-GB"/>
              </w:rPr>
              <w:t> </w:t>
            </w:r>
            <w:r w:rsidR="00785BBE" w:rsidRPr="00271B9B">
              <w:rPr>
                <w:lang w:val="en-GB"/>
              </w:rPr>
              <w:t> </w:t>
            </w:r>
            <w:r w:rsidRPr="00271B9B">
              <w:rPr>
                <w:lang w:val="en-GB"/>
              </w:rPr>
              <w:fldChar w:fldCharType="end"/>
            </w:r>
          </w:p>
        </w:tc>
      </w:tr>
      <w:tr w:rsidR="00044331" w:rsidRPr="00044331" w:rsidTr="00626551">
        <w:trPr>
          <w:trHeight w:val="296"/>
        </w:trPr>
        <w:tc>
          <w:tcPr>
            <w:tcW w:w="817" w:type="dxa"/>
            <w:vAlign w:val="center"/>
          </w:tcPr>
          <w:p w:rsidR="00044331" w:rsidRDefault="00044331" w:rsidP="00044331">
            <w:pPr>
              <w:rPr>
                <w:rFonts w:cs="Arial"/>
                <w:sz w:val="17"/>
                <w:szCs w:val="17"/>
                <w:lang w:val="en-GB"/>
              </w:rPr>
            </w:pPr>
          </w:p>
          <w:p w:rsidR="00044331" w:rsidRPr="007670C3" w:rsidRDefault="00044331" w:rsidP="00044331">
            <w:pPr>
              <w:rPr>
                <w:rFonts w:cs="Arial"/>
                <w:sz w:val="17"/>
                <w:szCs w:val="17"/>
                <w:lang w:val="en-GB"/>
              </w:rPr>
            </w:pPr>
          </w:p>
        </w:tc>
        <w:tc>
          <w:tcPr>
            <w:tcW w:w="2835" w:type="dxa"/>
            <w:vAlign w:val="center"/>
          </w:tcPr>
          <w:p w:rsidR="00044331" w:rsidRPr="00907D5F" w:rsidRDefault="00044331" w:rsidP="00044331">
            <w:pPr>
              <w:autoSpaceDE w:val="0"/>
              <w:autoSpaceDN w:val="0"/>
              <w:adjustRightInd w:val="0"/>
              <w:rPr>
                <w:rFonts w:cs="Arial"/>
                <w:sz w:val="17"/>
                <w:szCs w:val="17"/>
                <w:lang w:val="en-GB"/>
              </w:rPr>
            </w:pPr>
          </w:p>
        </w:tc>
        <w:tc>
          <w:tcPr>
            <w:tcW w:w="6946" w:type="dxa"/>
            <w:vAlign w:val="center"/>
          </w:tcPr>
          <w:p w:rsidR="00044331" w:rsidRDefault="00044331" w:rsidP="00044331">
            <w:pPr>
              <w:autoSpaceDE w:val="0"/>
              <w:autoSpaceDN w:val="0"/>
              <w:adjustRightInd w:val="0"/>
              <w:rPr>
                <w:rFonts w:cs="Arial"/>
                <w:sz w:val="17"/>
                <w:szCs w:val="17"/>
                <w:lang w:val="en-GB"/>
              </w:rPr>
            </w:pPr>
            <w:r w:rsidRPr="004F2AF8">
              <w:rPr>
                <w:rFonts w:cstheme="minorHAnsi"/>
                <w:sz w:val="17"/>
                <w:szCs w:val="17"/>
                <w:lang w:val="en-US"/>
              </w:rPr>
              <w:t>If the MOE is not issued as a complete single manual, check for clear summary of manual hierarchy that defines the total MOE. (Lower and upper class document</w:t>
            </w:r>
            <w:r>
              <w:rPr>
                <w:rFonts w:cstheme="minorHAnsi"/>
                <w:sz w:val="17"/>
                <w:szCs w:val="17"/>
                <w:lang w:val="en-US"/>
              </w:rPr>
              <w:t>s such as Procedures Manuals,</w:t>
            </w:r>
            <w:r w:rsidRPr="004F2AF8">
              <w:rPr>
                <w:rFonts w:cstheme="minorHAnsi"/>
                <w:sz w:val="17"/>
                <w:szCs w:val="17"/>
                <w:lang w:val="en-US"/>
              </w:rPr>
              <w:t xml:space="preserve"> </w:t>
            </w:r>
            <w:r>
              <w:rPr>
                <w:rFonts w:cstheme="minorHAnsi"/>
                <w:sz w:val="17"/>
                <w:szCs w:val="17"/>
                <w:lang w:val="en-US"/>
              </w:rPr>
              <w:t>Safety Management Manual or Compliance Monitoring Manual</w:t>
            </w:r>
            <w:r w:rsidR="00292955">
              <w:rPr>
                <w:rFonts w:cstheme="minorHAnsi"/>
                <w:sz w:val="17"/>
                <w:szCs w:val="17"/>
                <w:lang w:val="en-US"/>
              </w:rPr>
              <w:t>)</w:t>
            </w:r>
          </w:p>
        </w:tc>
        <w:tc>
          <w:tcPr>
            <w:tcW w:w="638" w:type="dxa"/>
            <w:vAlign w:val="center"/>
          </w:tcPr>
          <w:p w:rsidR="00044331" w:rsidRPr="00097E62" w:rsidRDefault="00044331" w:rsidP="00044331">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044331" w:rsidRPr="000F405C" w:rsidRDefault="00044331" w:rsidP="0004433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44331" w:rsidRDefault="00044331" w:rsidP="00044331">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F51251" w:rsidRPr="00044331" w:rsidTr="00626551">
        <w:trPr>
          <w:trHeight w:val="296"/>
        </w:trPr>
        <w:tc>
          <w:tcPr>
            <w:tcW w:w="817" w:type="dxa"/>
            <w:vAlign w:val="center"/>
          </w:tcPr>
          <w:p w:rsidR="00F51251" w:rsidRDefault="00F51251" w:rsidP="00F51251">
            <w:pPr>
              <w:rPr>
                <w:rFonts w:cs="Arial"/>
                <w:sz w:val="17"/>
                <w:szCs w:val="17"/>
                <w:lang w:val="en-GB"/>
              </w:rPr>
            </w:pPr>
          </w:p>
          <w:p w:rsidR="00F51251" w:rsidRDefault="00F51251" w:rsidP="00F51251">
            <w:pPr>
              <w:rPr>
                <w:rFonts w:cs="Arial"/>
                <w:sz w:val="17"/>
                <w:szCs w:val="17"/>
                <w:lang w:val="en-GB"/>
              </w:rPr>
            </w:pPr>
          </w:p>
        </w:tc>
        <w:tc>
          <w:tcPr>
            <w:tcW w:w="2835" w:type="dxa"/>
            <w:vAlign w:val="center"/>
          </w:tcPr>
          <w:p w:rsidR="00F51251" w:rsidRPr="00E12724" w:rsidRDefault="00F51251" w:rsidP="00F51251">
            <w:pPr>
              <w:autoSpaceDE w:val="0"/>
              <w:autoSpaceDN w:val="0"/>
              <w:adjustRightInd w:val="0"/>
              <w:rPr>
                <w:rFonts w:cs="Arial"/>
                <w:sz w:val="17"/>
                <w:szCs w:val="17"/>
                <w:lang w:val="sv-SE"/>
              </w:rPr>
            </w:pPr>
            <w:r w:rsidRPr="00E12724">
              <w:rPr>
                <w:rFonts w:cs="Arial"/>
                <w:sz w:val="17"/>
                <w:szCs w:val="17"/>
                <w:lang w:val="sv-SE"/>
              </w:rPr>
              <w:t>(EU) 2018/1139 Ch I, Art. 3</w:t>
            </w:r>
          </w:p>
          <w:p w:rsidR="00F51251" w:rsidRPr="00E12724" w:rsidRDefault="00F51251" w:rsidP="00F51251">
            <w:pPr>
              <w:autoSpaceDE w:val="0"/>
              <w:autoSpaceDN w:val="0"/>
              <w:adjustRightInd w:val="0"/>
              <w:rPr>
                <w:rFonts w:cs="Arial"/>
                <w:sz w:val="17"/>
                <w:szCs w:val="17"/>
                <w:lang w:val="sv-SE"/>
              </w:rPr>
            </w:pPr>
            <w:r w:rsidRPr="00E12724">
              <w:rPr>
                <w:rFonts w:cs="Arial"/>
                <w:sz w:val="17"/>
                <w:szCs w:val="17"/>
                <w:lang w:val="sv-SE"/>
              </w:rPr>
              <w:t>(EU) 1321/2014 Art 2</w:t>
            </w:r>
          </w:p>
          <w:p w:rsidR="00F51251" w:rsidRDefault="00F51251" w:rsidP="00F51251">
            <w:pPr>
              <w:autoSpaceDE w:val="0"/>
              <w:autoSpaceDN w:val="0"/>
              <w:adjustRightInd w:val="0"/>
              <w:rPr>
                <w:rFonts w:cs="Arial"/>
                <w:sz w:val="17"/>
                <w:szCs w:val="17"/>
                <w:lang w:val="en-GB"/>
              </w:rPr>
            </w:pPr>
            <w:r>
              <w:rPr>
                <w:rFonts w:cs="Arial"/>
                <w:sz w:val="17"/>
                <w:szCs w:val="17"/>
                <w:lang w:val="en-GB"/>
              </w:rPr>
              <w:t>(EU) 376/2014 Art 2</w:t>
            </w:r>
          </w:p>
          <w:p w:rsidR="00F51251" w:rsidRPr="00907D5F" w:rsidRDefault="00F51251" w:rsidP="00F51251">
            <w:pPr>
              <w:autoSpaceDE w:val="0"/>
              <w:autoSpaceDN w:val="0"/>
              <w:adjustRightInd w:val="0"/>
              <w:rPr>
                <w:rFonts w:cs="Arial"/>
                <w:sz w:val="17"/>
                <w:szCs w:val="17"/>
                <w:lang w:val="en-GB"/>
              </w:rPr>
            </w:pPr>
            <w:r>
              <w:rPr>
                <w:rFonts w:cs="Arial"/>
                <w:sz w:val="17"/>
                <w:szCs w:val="17"/>
                <w:lang w:val="en-GB"/>
              </w:rPr>
              <w:t>GM1 to Annex II (Part-145)</w:t>
            </w:r>
          </w:p>
        </w:tc>
        <w:tc>
          <w:tcPr>
            <w:tcW w:w="6946" w:type="dxa"/>
            <w:vAlign w:val="center"/>
          </w:tcPr>
          <w:p w:rsidR="00F51251" w:rsidRPr="004F2AF8" w:rsidRDefault="00F51251" w:rsidP="00F51251">
            <w:pPr>
              <w:autoSpaceDE w:val="0"/>
              <w:autoSpaceDN w:val="0"/>
              <w:adjustRightInd w:val="0"/>
              <w:rPr>
                <w:rFonts w:cstheme="minorHAnsi"/>
                <w:sz w:val="17"/>
                <w:szCs w:val="17"/>
                <w:lang w:val="en-US"/>
              </w:rPr>
            </w:pPr>
            <w:r>
              <w:rPr>
                <w:rFonts w:cstheme="minorHAnsi"/>
                <w:sz w:val="17"/>
                <w:szCs w:val="17"/>
                <w:lang w:val="en-US"/>
              </w:rPr>
              <w:t>Abbreviations</w:t>
            </w:r>
            <w:r w:rsidRPr="00F51251">
              <w:rPr>
                <w:rFonts w:cstheme="minorHAnsi"/>
                <w:sz w:val="17"/>
                <w:szCs w:val="17"/>
                <w:lang w:val="en-US"/>
              </w:rPr>
              <w:t xml:space="preserve"> and definitions</w:t>
            </w:r>
          </w:p>
        </w:tc>
        <w:tc>
          <w:tcPr>
            <w:tcW w:w="638" w:type="dxa"/>
            <w:vAlign w:val="center"/>
          </w:tcPr>
          <w:p w:rsidR="00F51251" w:rsidRPr="00097E62" w:rsidRDefault="00F51251" w:rsidP="00F51251">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F51251" w:rsidRPr="000F405C" w:rsidRDefault="00F51251" w:rsidP="00F5125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F51251" w:rsidRDefault="00F51251" w:rsidP="00F51251">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8455A7" w:rsidRPr="00167B66" w:rsidTr="00626551">
        <w:trPr>
          <w:trHeight w:val="296"/>
        </w:trPr>
        <w:tc>
          <w:tcPr>
            <w:tcW w:w="817" w:type="dxa"/>
            <w:shd w:val="clear" w:color="auto" w:fill="CCFF99"/>
            <w:vAlign w:val="center"/>
          </w:tcPr>
          <w:p w:rsidR="008455A7" w:rsidRPr="00154FAB" w:rsidRDefault="008455A7" w:rsidP="008455A7">
            <w:pPr>
              <w:jc w:val="center"/>
              <w:rPr>
                <w:rFonts w:cs="Arial"/>
                <w:color w:val="008000"/>
                <w:sz w:val="17"/>
                <w:szCs w:val="17"/>
                <w:lang w:val="en-GB"/>
              </w:rPr>
            </w:pPr>
            <w:r>
              <w:rPr>
                <w:rFonts w:cs="Arial"/>
                <w:b/>
                <w:bCs/>
                <w:color w:val="008000"/>
                <w:sz w:val="17"/>
                <w:szCs w:val="17"/>
                <w:lang w:val="en-GB"/>
              </w:rPr>
              <w:t>Notes</w:t>
            </w:r>
          </w:p>
        </w:tc>
        <w:tc>
          <w:tcPr>
            <w:tcW w:w="13969" w:type="dxa"/>
            <w:gridSpan w:val="5"/>
            <w:shd w:val="clear" w:color="auto" w:fill="CCFF99"/>
            <w:vAlign w:val="center"/>
          </w:tcPr>
          <w:p w:rsidR="008455A7" w:rsidRPr="00D068AE" w:rsidRDefault="00A95650" w:rsidP="008455A7">
            <w:pPr>
              <w:autoSpaceDE w:val="0"/>
              <w:autoSpaceDN w:val="0"/>
              <w:adjustRightInd w:val="0"/>
              <w:rPr>
                <w:rFonts w:cs="Arial"/>
                <w:i/>
                <w:color w:val="800080"/>
                <w:sz w:val="17"/>
                <w:szCs w:val="17"/>
                <w:lang w:val="en-GB"/>
              </w:rPr>
            </w:pPr>
            <w:r>
              <w:rPr>
                <w:rFonts w:cs="Arial"/>
                <w:i/>
                <w:color w:val="800080"/>
                <w:sz w:val="17"/>
                <w:szCs w:val="17"/>
                <w:lang w:val="en-GB"/>
              </w:rPr>
              <w:fldChar w:fldCharType="begin">
                <w:ffData>
                  <w:name w:val="Teksti28"/>
                  <w:enabled/>
                  <w:calcOnExit w:val="0"/>
                  <w:textInput/>
                </w:ffData>
              </w:fldChar>
            </w:r>
            <w:bookmarkStart w:id="19" w:name="Teksti28"/>
            <w:r w:rsidR="008455A7">
              <w:rPr>
                <w:rFonts w:cs="Arial"/>
                <w:i/>
                <w:color w:val="800080"/>
                <w:sz w:val="17"/>
                <w:szCs w:val="17"/>
                <w:lang w:val="en-GB"/>
              </w:rPr>
              <w:instrText xml:space="preserve"> FORMTEXT </w:instrText>
            </w:r>
            <w:r>
              <w:rPr>
                <w:rFonts w:cs="Arial"/>
                <w:i/>
                <w:color w:val="800080"/>
                <w:sz w:val="17"/>
                <w:szCs w:val="17"/>
                <w:lang w:val="en-GB"/>
              </w:rPr>
            </w:r>
            <w:r>
              <w:rPr>
                <w:rFonts w:cs="Arial"/>
                <w:i/>
                <w:color w:val="800080"/>
                <w:sz w:val="17"/>
                <w:szCs w:val="17"/>
                <w:lang w:val="en-GB"/>
              </w:rPr>
              <w:fldChar w:fldCharType="separate"/>
            </w:r>
            <w:r w:rsidR="008455A7">
              <w:rPr>
                <w:rFonts w:cs="Arial"/>
                <w:i/>
                <w:noProof/>
                <w:color w:val="800080"/>
                <w:sz w:val="17"/>
                <w:szCs w:val="17"/>
                <w:lang w:val="en-GB"/>
              </w:rPr>
              <w:t> </w:t>
            </w:r>
            <w:r w:rsidR="008455A7">
              <w:rPr>
                <w:rFonts w:cs="Arial"/>
                <w:i/>
                <w:noProof/>
                <w:color w:val="800080"/>
                <w:sz w:val="17"/>
                <w:szCs w:val="17"/>
                <w:lang w:val="en-GB"/>
              </w:rPr>
              <w:t> </w:t>
            </w:r>
            <w:r w:rsidR="008455A7">
              <w:rPr>
                <w:rFonts w:cs="Arial"/>
                <w:i/>
                <w:noProof/>
                <w:color w:val="800080"/>
                <w:sz w:val="17"/>
                <w:szCs w:val="17"/>
                <w:lang w:val="en-GB"/>
              </w:rPr>
              <w:t> </w:t>
            </w:r>
            <w:r w:rsidR="008455A7">
              <w:rPr>
                <w:rFonts w:cs="Arial"/>
                <w:i/>
                <w:noProof/>
                <w:color w:val="800080"/>
                <w:sz w:val="17"/>
                <w:szCs w:val="17"/>
                <w:lang w:val="en-GB"/>
              </w:rPr>
              <w:t> </w:t>
            </w:r>
            <w:r w:rsidR="008455A7">
              <w:rPr>
                <w:rFonts w:cs="Arial"/>
                <w:i/>
                <w:noProof/>
                <w:color w:val="800080"/>
                <w:sz w:val="17"/>
                <w:szCs w:val="17"/>
                <w:lang w:val="en-GB"/>
              </w:rPr>
              <w:t> </w:t>
            </w:r>
            <w:r>
              <w:rPr>
                <w:rFonts w:cs="Arial"/>
                <w:i/>
                <w:color w:val="800080"/>
                <w:sz w:val="17"/>
                <w:szCs w:val="17"/>
                <w:lang w:val="en-GB"/>
              </w:rPr>
              <w:fldChar w:fldCharType="end"/>
            </w:r>
            <w:bookmarkEnd w:id="19"/>
          </w:p>
        </w:tc>
      </w:tr>
    </w:tbl>
    <w:p w:rsidR="00F81C86" w:rsidRDefault="001A6DBE" w:rsidP="00E63715">
      <w:pPr>
        <w:rPr>
          <w:noProof/>
          <w:sz w:val="20"/>
          <w:szCs w:val="22"/>
          <w:lang w:val="en-US"/>
        </w:rPr>
      </w:pPr>
      <w:r>
        <w:rPr>
          <w:noProof/>
          <w:sz w:val="20"/>
          <w:szCs w:val="22"/>
          <w:lang w:val="en-US"/>
        </w:rPr>
        <w:br/>
      </w:r>
    </w:p>
    <w:tbl>
      <w:tblPr>
        <w:tblStyle w:val="TaulukkoRuudukko2"/>
        <w:tblW w:w="5000" w:type="pct"/>
        <w:tblLayout w:type="fixed"/>
        <w:tblLook w:val="01E0" w:firstRow="1" w:lastRow="1" w:firstColumn="1" w:lastColumn="1" w:noHBand="0" w:noVBand="0"/>
      </w:tblPr>
      <w:tblGrid>
        <w:gridCol w:w="817"/>
        <w:gridCol w:w="2835"/>
        <w:gridCol w:w="6946"/>
        <w:gridCol w:w="638"/>
        <w:gridCol w:w="638"/>
        <w:gridCol w:w="2912"/>
      </w:tblGrid>
      <w:tr w:rsidR="00E57576" w:rsidRPr="00B03860" w:rsidTr="00626551">
        <w:trPr>
          <w:trHeight w:val="385"/>
        </w:trPr>
        <w:tc>
          <w:tcPr>
            <w:tcW w:w="817" w:type="dxa"/>
            <w:shd w:val="clear" w:color="auto" w:fill="E6E6E6"/>
            <w:vAlign w:val="center"/>
          </w:tcPr>
          <w:p w:rsidR="00E57576" w:rsidRPr="00A3000F" w:rsidRDefault="00E57576" w:rsidP="004D6CAB">
            <w:pPr>
              <w:jc w:val="center"/>
              <w:rPr>
                <w:rFonts w:cs="Arial"/>
                <w:b/>
                <w:color w:val="008000"/>
                <w:lang w:val="en-GB"/>
              </w:rPr>
            </w:pPr>
            <w:r>
              <w:br w:type="page"/>
            </w:r>
            <w:r>
              <w:br w:type="page"/>
            </w:r>
          </w:p>
        </w:tc>
        <w:tc>
          <w:tcPr>
            <w:tcW w:w="13969" w:type="dxa"/>
            <w:gridSpan w:val="5"/>
            <w:shd w:val="clear" w:color="auto" w:fill="E6E6E6"/>
            <w:vAlign w:val="center"/>
          </w:tcPr>
          <w:p w:rsidR="00E57576" w:rsidRPr="00A3000F" w:rsidRDefault="003A521F" w:rsidP="007360A1">
            <w:pPr>
              <w:autoSpaceDE w:val="0"/>
              <w:autoSpaceDN w:val="0"/>
              <w:adjustRightInd w:val="0"/>
              <w:rPr>
                <w:rFonts w:cs="Arial"/>
                <w:b/>
                <w:lang w:val="en-GB"/>
              </w:rPr>
            </w:pPr>
            <w:r>
              <w:rPr>
                <w:rFonts w:cs="Arial"/>
                <w:b/>
                <w:lang w:val="en-GB"/>
              </w:rPr>
              <w:t>PART 1 GENERAL</w:t>
            </w:r>
          </w:p>
        </w:tc>
      </w:tr>
      <w:tr w:rsidR="004D6CAB" w:rsidRPr="00816764" w:rsidTr="00626551">
        <w:trPr>
          <w:trHeight w:val="179"/>
        </w:trPr>
        <w:tc>
          <w:tcPr>
            <w:tcW w:w="817" w:type="dxa"/>
            <w:vAlign w:val="center"/>
          </w:tcPr>
          <w:p w:rsidR="004D6CAB" w:rsidRPr="00B14DE6" w:rsidRDefault="004D6CAB" w:rsidP="004D6CAB">
            <w:pPr>
              <w:jc w:val="center"/>
              <w:rPr>
                <w:rFonts w:cs="Arial"/>
                <w:sz w:val="17"/>
                <w:szCs w:val="17"/>
                <w:lang w:val="en-GB"/>
              </w:rPr>
            </w:pPr>
            <w:r w:rsidRPr="001F2055">
              <w:rPr>
                <w:rFonts w:cs="Arial"/>
                <w:b/>
                <w:sz w:val="17"/>
                <w:szCs w:val="17"/>
                <w:lang w:val="en-GB"/>
              </w:rPr>
              <w:t>1.1</w:t>
            </w:r>
          </w:p>
        </w:tc>
        <w:tc>
          <w:tcPr>
            <w:tcW w:w="13969" w:type="dxa"/>
            <w:gridSpan w:val="5"/>
            <w:vAlign w:val="center"/>
          </w:tcPr>
          <w:p w:rsidR="008B5038" w:rsidRDefault="008B5038" w:rsidP="004D6CAB">
            <w:pPr>
              <w:autoSpaceDE w:val="0"/>
              <w:autoSpaceDN w:val="0"/>
              <w:adjustRightInd w:val="0"/>
              <w:rPr>
                <w:rFonts w:cs="Arial"/>
                <w:b/>
                <w:sz w:val="17"/>
                <w:szCs w:val="17"/>
                <w:lang w:val="en-GB"/>
              </w:rPr>
            </w:pPr>
          </w:p>
          <w:p w:rsidR="004D6CAB" w:rsidRDefault="008B5038" w:rsidP="004D6CAB">
            <w:pPr>
              <w:autoSpaceDE w:val="0"/>
              <w:autoSpaceDN w:val="0"/>
              <w:adjustRightInd w:val="0"/>
              <w:rPr>
                <w:rFonts w:cs="Arial"/>
                <w:b/>
                <w:sz w:val="17"/>
                <w:szCs w:val="17"/>
                <w:lang w:val="en-GB"/>
              </w:rPr>
            </w:pPr>
            <w:r>
              <w:rPr>
                <w:rFonts w:cs="Arial"/>
                <w:b/>
                <w:sz w:val="17"/>
                <w:szCs w:val="17"/>
                <w:lang w:val="en-GB"/>
              </w:rPr>
              <w:t>Statement by the</w:t>
            </w:r>
            <w:r w:rsidRPr="008B5038">
              <w:rPr>
                <w:rFonts w:cs="Arial"/>
                <w:b/>
                <w:sz w:val="17"/>
                <w:szCs w:val="17"/>
                <w:lang w:val="en-GB"/>
              </w:rPr>
              <w:t xml:space="preserve"> accountable manager</w:t>
            </w:r>
          </w:p>
          <w:p w:rsidR="004D6CAB" w:rsidRDefault="004D6CAB" w:rsidP="008B5038">
            <w:pPr>
              <w:autoSpaceDE w:val="0"/>
              <w:autoSpaceDN w:val="0"/>
              <w:adjustRightInd w:val="0"/>
              <w:rPr>
                <w:rFonts w:cs="Arial"/>
                <w:sz w:val="17"/>
                <w:szCs w:val="17"/>
                <w:lang w:val="en-GB"/>
              </w:rPr>
            </w:pPr>
          </w:p>
        </w:tc>
      </w:tr>
      <w:tr w:rsidR="005336B7" w:rsidRPr="005336B7" w:rsidTr="00626551">
        <w:trPr>
          <w:trHeight w:val="179"/>
        </w:trPr>
        <w:tc>
          <w:tcPr>
            <w:tcW w:w="817" w:type="dxa"/>
            <w:vAlign w:val="center"/>
          </w:tcPr>
          <w:p w:rsidR="005336B7" w:rsidRPr="001F2055" w:rsidRDefault="005336B7" w:rsidP="004D6CAB">
            <w:pPr>
              <w:jc w:val="center"/>
              <w:rPr>
                <w:rFonts w:cs="Arial"/>
                <w:b/>
                <w:sz w:val="17"/>
                <w:szCs w:val="17"/>
                <w:lang w:val="en-GB"/>
              </w:rPr>
            </w:pPr>
          </w:p>
        </w:tc>
        <w:tc>
          <w:tcPr>
            <w:tcW w:w="2835" w:type="dxa"/>
            <w:vAlign w:val="center"/>
          </w:tcPr>
          <w:p w:rsidR="00B22DCA" w:rsidRDefault="00B22DCA" w:rsidP="004D6CAB">
            <w:pPr>
              <w:autoSpaceDE w:val="0"/>
              <w:autoSpaceDN w:val="0"/>
              <w:adjustRightInd w:val="0"/>
              <w:rPr>
                <w:rFonts w:cs="Arial"/>
                <w:sz w:val="17"/>
                <w:szCs w:val="17"/>
                <w:lang w:val="en-GB"/>
              </w:rPr>
            </w:pPr>
            <w:r>
              <w:rPr>
                <w:rFonts w:cs="Arial"/>
                <w:sz w:val="17"/>
                <w:szCs w:val="17"/>
                <w:lang w:val="en-GB"/>
              </w:rPr>
              <w:t>145.A.70(a)(1)</w:t>
            </w:r>
          </w:p>
          <w:p w:rsidR="005336B7" w:rsidRPr="008B5038" w:rsidRDefault="008B5038" w:rsidP="004D6CAB">
            <w:pPr>
              <w:autoSpaceDE w:val="0"/>
              <w:autoSpaceDN w:val="0"/>
              <w:adjustRightInd w:val="0"/>
              <w:rPr>
                <w:rFonts w:cs="Arial"/>
                <w:sz w:val="17"/>
                <w:szCs w:val="17"/>
                <w:lang w:val="en-GB"/>
              </w:rPr>
            </w:pPr>
            <w:r w:rsidRPr="008B5038">
              <w:rPr>
                <w:rFonts w:cs="Arial"/>
                <w:sz w:val="17"/>
                <w:szCs w:val="17"/>
                <w:lang w:val="en-GB"/>
              </w:rPr>
              <w:t>AMC1 145.A.70(a)(1)</w:t>
            </w:r>
          </w:p>
        </w:tc>
        <w:tc>
          <w:tcPr>
            <w:tcW w:w="6946" w:type="dxa"/>
            <w:vAlign w:val="center"/>
          </w:tcPr>
          <w:p w:rsidR="005336B7" w:rsidRPr="00B03860" w:rsidRDefault="005336B7" w:rsidP="004D6CAB">
            <w:pPr>
              <w:autoSpaceDE w:val="0"/>
              <w:autoSpaceDN w:val="0"/>
              <w:adjustRightInd w:val="0"/>
              <w:rPr>
                <w:rFonts w:cs="Arial"/>
                <w:sz w:val="17"/>
                <w:szCs w:val="17"/>
                <w:lang w:val="en-GB"/>
              </w:rPr>
            </w:pPr>
          </w:p>
          <w:p w:rsidR="005336B7" w:rsidRPr="00B14DE6" w:rsidRDefault="00B22DCA" w:rsidP="004D6CAB">
            <w:pPr>
              <w:autoSpaceDE w:val="0"/>
              <w:autoSpaceDN w:val="0"/>
              <w:adjustRightInd w:val="0"/>
              <w:rPr>
                <w:rFonts w:cs="Arial"/>
                <w:sz w:val="17"/>
                <w:szCs w:val="17"/>
                <w:lang w:val="en-GB"/>
              </w:rPr>
            </w:pPr>
            <w:r>
              <w:rPr>
                <w:rFonts w:cs="Arial"/>
                <w:sz w:val="17"/>
                <w:szCs w:val="17"/>
                <w:lang w:val="en-GB"/>
              </w:rPr>
              <w:t xml:space="preserve">Accountable manager statement </w:t>
            </w:r>
            <w:r w:rsidR="005336B7" w:rsidRPr="00B14DE6">
              <w:rPr>
                <w:rFonts w:cs="Arial"/>
                <w:sz w:val="17"/>
                <w:szCs w:val="17"/>
                <w:lang w:val="en-GB"/>
              </w:rPr>
              <w:t>commitment complies with</w:t>
            </w:r>
          </w:p>
          <w:p w:rsidR="005336B7" w:rsidRPr="00B03860" w:rsidRDefault="005336B7" w:rsidP="00B22DCA">
            <w:pPr>
              <w:autoSpaceDE w:val="0"/>
              <w:autoSpaceDN w:val="0"/>
              <w:adjustRightInd w:val="0"/>
              <w:rPr>
                <w:rFonts w:cs="Arial"/>
                <w:sz w:val="17"/>
                <w:szCs w:val="17"/>
                <w:lang w:val="en-GB"/>
              </w:rPr>
            </w:pPr>
            <w:r w:rsidRPr="00B14DE6">
              <w:rPr>
                <w:rFonts w:cs="Arial"/>
                <w:sz w:val="17"/>
                <w:szCs w:val="17"/>
                <w:lang w:val="en-GB"/>
              </w:rPr>
              <w:t xml:space="preserve">145.A.70(a)(1) and the intent of the example in </w:t>
            </w:r>
            <w:r w:rsidR="00B22DCA">
              <w:rPr>
                <w:rFonts w:cs="Arial"/>
                <w:sz w:val="17"/>
                <w:szCs w:val="17"/>
                <w:lang w:val="en-GB"/>
              </w:rPr>
              <w:t>AMC1 145.A.70(a)(1</w:t>
            </w:r>
            <w:r w:rsidRPr="00B14DE6">
              <w:rPr>
                <w:rFonts w:cs="Arial"/>
                <w:sz w:val="17"/>
                <w:szCs w:val="17"/>
                <w:lang w:val="en-GB"/>
              </w:rPr>
              <w:t>).</w:t>
            </w:r>
          </w:p>
        </w:tc>
        <w:tc>
          <w:tcPr>
            <w:tcW w:w="638" w:type="dxa"/>
            <w:vAlign w:val="center"/>
          </w:tcPr>
          <w:p w:rsidR="005336B7" w:rsidRPr="00097E62" w:rsidRDefault="005336B7" w:rsidP="001A652C">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5336B7" w:rsidRPr="000F405C" w:rsidRDefault="005336B7" w:rsidP="001A652C">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336B7" w:rsidRDefault="005336B7" w:rsidP="001A652C">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4D6CAB" w:rsidRPr="00167B66" w:rsidTr="00626551">
        <w:trPr>
          <w:trHeight w:val="179"/>
        </w:trPr>
        <w:tc>
          <w:tcPr>
            <w:tcW w:w="817" w:type="dxa"/>
            <w:vAlign w:val="center"/>
          </w:tcPr>
          <w:p w:rsidR="004D6CAB" w:rsidRPr="00E57576" w:rsidRDefault="004D6CAB" w:rsidP="004D6CAB">
            <w:pPr>
              <w:jc w:val="center"/>
              <w:rPr>
                <w:rFonts w:cs="Arial"/>
                <w:sz w:val="17"/>
                <w:szCs w:val="17"/>
                <w:lang w:val="en-GB"/>
              </w:rPr>
            </w:pPr>
          </w:p>
        </w:tc>
        <w:tc>
          <w:tcPr>
            <w:tcW w:w="2835" w:type="dxa"/>
            <w:vAlign w:val="center"/>
          </w:tcPr>
          <w:p w:rsidR="001E084A" w:rsidRDefault="001E084A" w:rsidP="001E084A">
            <w:pPr>
              <w:autoSpaceDE w:val="0"/>
              <w:autoSpaceDN w:val="0"/>
              <w:adjustRightInd w:val="0"/>
              <w:rPr>
                <w:rFonts w:cs="Arial"/>
                <w:sz w:val="17"/>
                <w:szCs w:val="17"/>
                <w:lang w:val="en-GB"/>
              </w:rPr>
            </w:pPr>
            <w:r>
              <w:rPr>
                <w:rFonts w:cs="Arial"/>
                <w:sz w:val="17"/>
                <w:szCs w:val="17"/>
                <w:lang w:val="en-GB"/>
              </w:rPr>
              <w:t>145.A.70(a)(1)</w:t>
            </w:r>
          </w:p>
          <w:p w:rsidR="004D6CAB" w:rsidRPr="00B03860" w:rsidRDefault="004D6CAB" w:rsidP="004D6CAB">
            <w:pPr>
              <w:autoSpaceDE w:val="0"/>
              <w:autoSpaceDN w:val="0"/>
              <w:adjustRightInd w:val="0"/>
              <w:rPr>
                <w:rFonts w:cs="Arial"/>
                <w:sz w:val="17"/>
                <w:szCs w:val="17"/>
                <w:lang w:val="en-GB"/>
              </w:rPr>
            </w:pPr>
          </w:p>
        </w:tc>
        <w:tc>
          <w:tcPr>
            <w:tcW w:w="6946" w:type="dxa"/>
            <w:vAlign w:val="center"/>
          </w:tcPr>
          <w:p w:rsidR="004D6CAB" w:rsidRDefault="004D6CAB" w:rsidP="004D6CAB">
            <w:pPr>
              <w:autoSpaceDE w:val="0"/>
              <w:autoSpaceDN w:val="0"/>
              <w:adjustRightInd w:val="0"/>
              <w:rPr>
                <w:rFonts w:cs="Arial"/>
                <w:sz w:val="17"/>
                <w:szCs w:val="17"/>
                <w:lang w:val="en-GB"/>
              </w:rPr>
            </w:pPr>
          </w:p>
          <w:p w:rsidR="004D6CAB" w:rsidRPr="00B03860" w:rsidRDefault="004D6CAB" w:rsidP="004D6CAB">
            <w:pPr>
              <w:autoSpaceDE w:val="0"/>
              <w:autoSpaceDN w:val="0"/>
              <w:adjustRightInd w:val="0"/>
              <w:rPr>
                <w:rFonts w:cs="Arial"/>
                <w:sz w:val="17"/>
                <w:szCs w:val="17"/>
                <w:lang w:val="en-GB"/>
              </w:rPr>
            </w:pPr>
            <w:r w:rsidRPr="00B14DE6">
              <w:rPr>
                <w:rFonts w:cs="Arial"/>
                <w:sz w:val="17"/>
                <w:szCs w:val="17"/>
                <w:lang w:val="en-GB"/>
              </w:rPr>
              <w:t>AM signature. If the AM is not the CEO (the highest level responsible of the organization), check that also the CEO has countersigned the commitment. Check the “Extract from the Register of Companies” (= Kaupparekisteriote).</w:t>
            </w:r>
          </w:p>
        </w:tc>
        <w:tc>
          <w:tcPr>
            <w:tcW w:w="638" w:type="dxa"/>
            <w:vAlign w:val="center"/>
          </w:tcPr>
          <w:p w:rsidR="004D6CAB" w:rsidRPr="00097E62" w:rsidRDefault="004D6CAB"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4D6CAB" w:rsidRPr="000F405C" w:rsidRDefault="004D6CAB"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D6CAB" w:rsidRDefault="004D6CAB"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4D6CAB" w:rsidRPr="00167B66" w:rsidTr="00626551">
        <w:trPr>
          <w:trHeight w:val="179"/>
        </w:trPr>
        <w:tc>
          <w:tcPr>
            <w:tcW w:w="817" w:type="dxa"/>
            <w:vAlign w:val="center"/>
          </w:tcPr>
          <w:p w:rsidR="00291915" w:rsidRDefault="00291915" w:rsidP="004D6CAB">
            <w:pPr>
              <w:jc w:val="center"/>
              <w:rPr>
                <w:rFonts w:cs="Arial"/>
                <w:b/>
                <w:sz w:val="17"/>
                <w:szCs w:val="17"/>
                <w:lang w:val="en-GB"/>
              </w:rPr>
            </w:pPr>
          </w:p>
          <w:p w:rsidR="004D6CAB" w:rsidRDefault="004D6CAB" w:rsidP="004D6CAB">
            <w:pPr>
              <w:jc w:val="center"/>
              <w:rPr>
                <w:rFonts w:cs="Arial"/>
                <w:b/>
                <w:sz w:val="17"/>
                <w:szCs w:val="17"/>
                <w:lang w:val="en-GB"/>
              </w:rPr>
            </w:pPr>
            <w:r w:rsidRPr="00F27E0E">
              <w:rPr>
                <w:rFonts w:cs="Arial"/>
                <w:b/>
                <w:sz w:val="17"/>
                <w:szCs w:val="17"/>
                <w:lang w:val="en-GB"/>
              </w:rPr>
              <w:t>1.2</w:t>
            </w:r>
          </w:p>
          <w:p w:rsidR="00291915" w:rsidRPr="00F27E0E" w:rsidRDefault="00291915" w:rsidP="004D6CAB">
            <w:pPr>
              <w:jc w:val="center"/>
              <w:rPr>
                <w:rFonts w:cs="Arial"/>
                <w:b/>
                <w:sz w:val="17"/>
                <w:szCs w:val="17"/>
                <w:lang w:val="en-GB"/>
              </w:rPr>
            </w:pPr>
          </w:p>
        </w:tc>
        <w:tc>
          <w:tcPr>
            <w:tcW w:w="13969" w:type="dxa"/>
            <w:gridSpan w:val="5"/>
            <w:vAlign w:val="center"/>
          </w:tcPr>
          <w:p w:rsidR="004D6CAB" w:rsidRDefault="00291915" w:rsidP="004D6CAB">
            <w:pPr>
              <w:autoSpaceDE w:val="0"/>
              <w:autoSpaceDN w:val="0"/>
              <w:adjustRightInd w:val="0"/>
              <w:rPr>
                <w:rFonts w:cs="Arial"/>
                <w:sz w:val="17"/>
                <w:szCs w:val="17"/>
                <w:lang w:val="en-GB"/>
              </w:rPr>
            </w:pPr>
            <w:r w:rsidRPr="00291915">
              <w:rPr>
                <w:rFonts w:cs="Arial"/>
                <w:b/>
                <w:sz w:val="17"/>
                <w:szCs w:val="17"/>
                <w:lang w:val="en-GB"/>
              </w:rPr>
              <w:t xml:space="preserve">Safety policy and objectives </w:t>
            </w:r>
          </w:p>
        </w:tc>
      </w:tr>
      <w:tr w:rsidR="004D6CAB" w:rsidRPr="00B14DE6" w:rsidTr="00626551">
        <w:trPr>
          <w:trHeight w:val="179"/>
        </w:trPr>
        <w:tc>
          <w:tcPr>
            <w:tcW w:w="817" w:type="dxa"/>
            <w:vAlign w:val="center"/>
          </w:tcPr>
          <w:p w:rsidR="004D6CAB" w:rsidRPr="00E57576" w:rsidRDefault="004D6CAB" w:rsidP="004D6CAB">
            <w:pPr>
              <w:jc w:val="center"/>
              <w:rPr>
                <w:rFonts w:cs="Arial"/>
                <w:sz w:val="17"/>
                <w:szCs w:val="17"/>
                <w:lang w:val="en-GB"/>
              </w:rPr>
            </w:pPr>
          </w:p>
        </w:tc>
        <w:tc>
          <w:tcPr>
            <w:tcW w:w="2835" w:type="dxa"/>
            <w:vAlign w:val="center"/>
          </w:tcPr>
          <w:p w:rsidR="004D6CAB" w:rsidRDefault="004D6CAB" w:rsidP="00B14DE6">
            <w:pPr>
              <w:autoSpaceDE w:val="0"/>
              <w:autoSpaceDN w:val="0"/>
              <w:adjustRightInd w:val="0"/>
              <w:rPr>
                <w:rFonts w:cs="Arial"/>
                <w:sz w:val="17"/>
                <w:szCs w:val="17"/>
                <w:lang w:val="en-GB"/>
              </w:rPr>
            </w:pPr>
            <w:r w:rsidRPr="00B14DE6">
              <w:rPr>
                <w:rFonts w:cs="Arial"/>
                <w:sz w:val="17"/>
                <w:szCs w:val="17"/>
                <w:lang w:val="en-GB"/>
              </w:rPr>
              <w:t>145.A.70(a)(2)</w:t>
            </w:r>
          </w:p>
          <w:p w:rsidR="00150A6A" w:rsidRDefault="00150A6A" w:rsidP="00B14DE6">
            <w:pPr>
              <w:autoSpaceDE w:val="0"/>
              <w:autoSpaceDN w:val="0"/>
              <w:adjustRightInd w:val="0"/>
              <w:rPr>
                <w:rFonts w:cs="Arial"/>
                <w:sz w:val="17"/>
                <w:szCs w:val="17"/>
                <w:lang w:val="en-GB"/>
              </w:rPr>
            </w:pPr>
            <w:r>
              <w:rPr>
                <w:rFonts w:cs="Arial"/>
                <w:sz w:val="17"/>
                <w:szCs w:val="17"/>
                <w:lang w:val="en-GB"/>
              </w:rPr>
              <w:t>145.A.200(a)(2)</w:t>
            </w:r>
          </w:p>
          <w:p w:rsidR="009948F5" w:rsidRDefault="009948F5" w:rsidP="00B14DE6">
            <w:pPr>
              <w:autoSpaceDE w:val="0"/>
              <w:autoSpaceDN w:val="0"/>
              <w:adjustRightInd w:val="0"/>
              <w:rPr>
                <w:rFonts w:cs="Arial"/>
                <w:sz w:val="17"/>
                <w:szCs w:val="17"/>
                <w:lang w:val="en-GB"/>
              </w:rPr>
            </w:pPr>
            <w:r>
              <w:rPr>
                <w:rFonts w:cs="Arial"/>
                <w:sz w:val="17"/>
                <w:szCs w:val="17"/>
                <w:lang w:val="en-GB"/>
              </w:rPr>
              <w:t>AMC1 145.A.200(a)(2)</w:t>
            </w:r>
          </w:p>
          <w:p w:rsidR="008D1C31" w:rsidRPr="00B03860" w:rsidRDefault="008D1C31" w:rsidP="00B14DE6">
            <w:pPr>
              <w:autoSpaceDE w:val="0"/>
              <w:autoSpaceDN w:val="0"/>
              <w:adjustRightInd w:val="0"/>
              <w:rPr>
                <w:rFonts w:cs="Arial"/>
                <w:sz w:val="17"/>
                <w:szCs w:val="17"/>
                <w:lang w:val="en-GB"/>
              </w:rPr>
            </w:pPr>
            <w:r>
              <w:rPr>
                <w:rFonts w:cs="Arial"/>
                <w:sz w:val="17"/>
                <w:szCs w:val="17"/>
                <w:lang w:val="en-GB"/>
              </w:rPr>
              <w:t>GM1 145.A.200(a)(2)</w:t>
            </w:r>
          </w:p>
        </w:tc>
        <w:tc>
          <w:tcPr>
            <w:tcW w:w="6946" w:type="dxa"/>
          </w:tcPr>
          <w:p w:rsidR="004D6CAB" w:rsidRPr="00B14DE6" w:rsidRDefault="004D6CAB" w:rsidP="00B14DE6">
            <w:pPr>
              <w:autoSpaceDE w:val="0"/>
              <w:autoSpaceDN w:val="0"/>
              <w:adjustRightInd w:val="0"/>
              <w:rPr>
                <w:rFonts w:cs="Arial"/>
                <w:sz w:val="17"/>
                <w:szCs w:val="17"/>
                <w:lang w:val="en-GB"/>
              </w:rPr>
            </w:pPr>
          </w:p>
          <w:p w:rsidR="004D6CAB" w:rsidRPr="00B14DE6" w:rsidRDefault="00291915" w:rsidP="00291915">
            <w:pPr>
              <w:autoSpaceDE w:val="0"/>
              <w:autoSpaceDN w:val="0"/>
              <w:adjustRightInd w:val="0"/>
              <w:rPr>
                <w:rFonts w:cs="Arial"/>
                <w:sz w:val="17"/>
                <w:szCs w:val="17"/>
                <w:lang w:val="en-GB"/>
              </w:rPr>
            </w:pPr>
            <w:r w:rsidRPr="00291915">
              <w:rPr>
                <w:rFonts w:cs="Arial"/>
                <w:sz w:val="17"/>
                <w:szCs w:val="17"/>
                <w:lang w:val="en-GB"/>
              </w:rPr>
              <w:t>the organisation’s safety policy and the related safety objectives referred to in point</w:t>
            </w:r>
            <w:r>
              <w:rPr>
                <w:rFonts w:cs="Arial"/>
                <w:sz w:val="17"/>
                <w:szCs w:val="17"/>
                <w:lang w:val="en-GB"/>
              </w:rPr>
              <w:t xml:space="preserve"> 145.A.200(a)(2)</w:t>
            </w:r>
            <w:r w:rsidRPr="00291915">
              <w:rPr>
                <w:rFonts w:cs="Arial"/>
                <w:sz w:val="17"/>
                <w:szCs w:val="17"/>
                <w:lang w:val="en-GB"/>
              </w:rPr>
              <w:t xml:space="preserve"> </w:t>
            </w:r>
            <w:r w:rsidR="004D6CAB" w:rsidRPr="00B14DE6">
              <w:rPr>
                <w:rFonts w:cs="Arial"/>
                <w:sz w:val="17"/>
                <w:szCs w:val="17"/>
                <w:lang w:val="en-GB"/>
              </w:rPr>
              <w:t xml:space="preserve"> </w:t>
            </w:r>
          </w:p>
        </w:tc>
        <w:tc>
          <w:tcPr>
            <w:tcW w:w="638" w:type="dxa"/>
            <w:vAlign w:val="center"/>
          </w:tcPr>
          <w:p w:rsidR="004D6CAB" w:rsidRPr="00097E62" w:rsidRDefault="004D6CAB"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4D6CAB" w:rsidRPr="000F405C" w:rsidRDefault="004D6CAB"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D6CAB" w:rsidRDefault="004D6CAB"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236944" w:rsidRPr="00291915" w:rsidTr="00626551">
        <w:trPr>
          <w:trHeight w:val="179"/>
        </w:trPr>
        <w:tc>
          <w:tcPr>
            <w:tcW w:w="817" w:type="dxa"/>
            <w:vAlign w:val="center"/>
          </w:tcPr>
          <w:p w:rsidR="00236944" w:rsidRPr="00E57576" w:rsidRDefault="00236944" w:rsidP="00236944">
            <w:pPr>
              <w:jc w:val="center"/>
              <w:rPr>
                <w:rFonts w:cs="Arial"/>
                <w:sz w:val="17"/>
                <w:szCs w:val="17"/>
                <w:lang w:val="en-GB"/>
              </w:rPr>
            </w:pPr>
          </w:p>
        </w:tc>
        <w:tc>
          <w:tcPr>
            <w:tcW w:w="2835" w:type="dxa"/>
            <w:vAlign w:val="center"/>
          </w:tcPr>
          <w:p w:rsidR="00236944" w:rsidRPr="00B14DE6" w:rsidRDefault="00236944" w:rsidP="00236944">
            <w:pPr>
              <w:autoSpaceDE w:val="0"/>
              <w:autoSpaceDN w:val="0"/>
              <w:adjustRightInd w:val="0"/>
              <w:rPr>
                <w:rFonts w:cs="Arial"/>
                <w:sz w:val="17"/>
                <w:szCs w:val="17"/>
                <w:lang w:val="en-GB"/>
              </w:rPr>
            </w:pPr>
            <w:r>
              <w:rPr>
                <w:rFonts w:cs="Arial"/>
                <w:sz w:val="17"/>
                <w:szCs w:val="17"/>
                <w:lang w:val="en-GB"/>
              </w:rPr>
              <w:t>145.A.200(a)(2)</w:t>
            </w:r>
          </w:p>
        </w:tc>
        <w:tc>
          <w:tcPr>
            <w:tcW w:w="6946" w:type="dxa"/>
          </w:tcPr>
          <w:p w:rsidR="00236944" w:rsidRDefault="00236944" w:rsidP="00236944">
            <w:pPr>
              <w:autoSpaceDE w:val="0"/>
              <w:autoSpaceDN w:val="0"/>
              <w:adjustRightInd w:val="0"/>
              <w:rPr>
                <w:rFonts w:cs="Arial"/>
                <w:sz w:val="17"/>
                <w:szCs w:val="17"/>
                <w:lang w:val="en-GB"/>
              </w:rPr>
            </w:pPr>
            <w:r w:rsidRPr="00291915">
              <w:rPr>
                <w:rFonts w:cs="Arial"/>
                <w:sz w:val="17"/>
                <w:szCs w:val="17"/>
                <w:lang w:val="en-GB"/>
              </w:rPr>
              <w:t>a description of the overall philosophies and principles of the organisation with regard to safety</w:t>
            </w:r>
            <w:r>
              <w:rPr>
                <w:rFonts w:cs="Arial"/>
                <w:sz w:val="17"/>
                <w:szCs w:val="17"/>
                <w:lang w:val="en-GB"/>
              </w:rPr>
              <w:t xml:space="preserve"> </w:t>
            </w:r>
            <w:r w:rsidRPr="00291915">
              <w:rPr>
                <w:rFonts w:cs="Arial"/>
                <w:sz w:val="17"/>
                <w:szCs w:val="17"/>
                <w:lang w:val="en-GB"/>
              </w:rPr>
              <w:t>(“the safety policy”), and the related safety objectives</w:t>
            </w:r>
            <w:r>
              <w:rPr>
                <w:rFonts w:cs="Arial"/>
                <w:sz w:val="17"/>
                <w:szCs w:val="17"/>
                <w:lang w:val="en-GB"/>
              </w:rPr>
              <w:t>;</w:t>
            </w:r>
          </w:p>
          <w:p w:rsidR="00236944" w:rsidRPr="00B14DE6" w:rsidRDefault="00236944" w:rsidP="00236944">
            <w:pPr>
              <w:autoSpaceDE w:val="0"/>
              <w:autoSpaceDN w:val="0"/>
              <w:adjustRightInd w:val="0"/>
              <w:rPr>
                <w:rFonts w:cs="Arial"/>
                <w:sz w:val="17"/>
                <w:szCs w:val="17"/>
                <w:lang w:val="en-GB"/>
              </w:rPr>
            </w:pPr>
          </w:p>
        </w:tc>
        <w:tc>
          <w:tcPr>
            <w:tcW w:w="638" w:type="dxa"/>
            <w:vAlign w:val="center"/>
          </w:tcPr>
          <w:p w:rsidR="00236944" w:rsidRPr="00097E62" w:rsidRDefault="00236944" w:rsidP="00236944">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236944" w:rsidRPr="000F405C" w:rsidRDefault="00236944" w:rsidP="00236944">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36944" w:rsidRDefault="00236944" w:rsidP="00236944">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236944" w:rsidRPr="00291915" w:rsidTr="00626551">
        <w:trPr>
          <w:trHeight w:val="179"/>
        </w:trPr>
        <w:tc>
          <w:tcPr>
            <w:tcW w:w="817" w:type="dxa"/>
            <w:vAlign w:val="center"/>
          </w:tcPr>
          <w:p w:rsidR="00236944" w:rsidRPr="00E57576" w:rsidRDefault="00236944" w:rsidP="00236944">
            <w:pPr>
              <w:jc w:val="center"/>
              <w:rPr>
                <w:rFonts w:cs="Arial"/>
                <w:sz w:val="17"/>
                <w:szCs w:val="17"/>
                <w:lang w:val="en-GB"/>
              </w:rPr>
            </w:pPr>
          </w:p>
        </w:tc>
        <w:tc>
          <w:tcPr>
            <w:tcW w:w="2835" w:type="dxa"/>
            <w:vAlign w:val="center"/>
          </w:tcPr>
          <w:p w:rsidR="00236944" w:rsidRDefault="00236944" w:rsidP="00236944">
            <w:pPr>
              <w:autoSpaceDE w:val="0"/>
              <w:autoSpaceDN w:val="0"/>
              <w:adjustRightInd w:val="0"/>
              <w:rPr>
                <w:rFonts w:cs="Arial"/>
                <w:sz w:val="17"/>
                <w:szCs w:val="17"/>
                <w:lang w:val="en-GB"/>
              </w:rPr>
            </w:pPr>
            <w:r>
              <w:rPr>
                <w:rFonts w:cs="Arial"/>
                <w:sz w:val="17"/>
                <w:szCs w:val="17"/>
                <w:lang w:val="en-GB"/>
              </w:rPr>
              <w:t>AMC1 145.A.200(a)(2)(a)</w:t>
            </w:r>
          </w:p>
          <w:p w:rsidR="00236944" w:rsidRPr="00B14DE6" w:rsidRDefault="00236944" w:rsidP="00236944">
            <w:pPr>
              <w:autoSpaceDE w:val="0"/>
              <w:autoSpaceDN w:val="0"/>
              <w:adjustRightInd w:val="0"/>
              <w:rPr>
                <w:rFonts w:cs="Arial"/>
                <w:sz w:val="17"/>
                <w:szCs w:val="17"/>
                <w:lang w:val="en-GB"/>
              </w:rPr>
            </w:pPr>
          </w:p>
        </w:tc>
        <w:tc>
          <w:tcPr>
            <w:tcW w:w="6946" w:type="dxa"/>
          </w:tcPr>
          <w:p w:rsidR="00236944" w:rsidRDefault="00236944" w:rsidP="00236944">
            <w:pPr>
              <w:autoSpaceDE w:val="0"/>
              <w:autoSpaceDN w:val="0"/>
              <w:adjustRightInd w:val="0"/>
              <w:rPr>
                <w:rFonts w:cs="Arial"/>
                <w:sz w:val="17"/>
                <w:szCs w:val="17"/>
                <w:lang w:val="en-GB"/>
              </w:rPr>
            </w:pPr>
            <w:r>
              <w:rPr>
                <w:rFonts w:cs="Arial"/>
                <w:sz w:val="17"/>
                <w:szCs w:val="17"/>
                <w:lang w:val="en-GB"/>
              </w:rPr>
              <w:t>Safety Policy. Check that the safety policy include what is required in points 1-6 of AMC1 145.A.200(a)(2)(a)</w:t>
            </w:r>
          </w:p>
          <w:p w:rsidR="00236944" w:rsidRPr="00B14DE6" w:rsidRDefault="00236944" w:rsidP="00236944">
            <w:pPr>
              <w:autoSpaceDE w:val="0"/>
              <w:autoSpaceDN w:val="0"/>
              <w:adjustRightInd w:val="0"/>
              <w:rPr>
                <w:rFonts w:cs="Arial"/>
                <w:sz w:val="17"/>
                <w:szCs w:val="17"/>
                <w:lang w:val="en-GB"/>
              </w:rPr>
            </w:pPr>
          </w:p>
        </w:tc>
        <w:tc>
          <w:tcPr>
            <w:tcW w:w="638" w:type="dxa"/>
            <w:vAlign w:val="center"/>
          </w:tcPr>
          <w:p w:rsidR="00236944" w:rsidRPr="00097E62" w:rsidRDefault="00236944" w:rsidP="00236944">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236944" w:rsidRPr="000F405C" w:rsidRDefault="00236944" w:rsidP="00236944">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36944" w:rsidRDefault="00236944" w:rsidP="00236944">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236944" w:rsidRPr="00291915" w:rsidTr="00626551">
        <w:trPr>
          <w:trHeight w:val="179"/>
        </w:trPr>
        <w:tc>
          <w:tcPr>
            <w:tcW w:w="817" w:type="dxa"/>
            <w:vAlign w:val="center"/>
          </w:tcPr>
          <w:p w:rsidR="00236944" w:rsidRPr="00E57576" w:rsidRDefault="00236944" w:rsidP="00236944">
            <w:pPr>
              <w:jc w:val="center"/>
              <w:rPr>
                <w:rFonts w:cs="Arial"/>
                <w:sz w:val="17"/>
                <w:szCs w:val="17"/>
                <w:lang w:val="en-GB"/>
              </w:rPr>
            </w:pPr>
          </w:p>
        </w:tc>
        <w:tc>
          <w:tcPr>
            <w:tcW w:w="2835" w:type="dxa"/>
            <w:vAlign w:val="center"/>
          </w:tcPr>
          <w:p w:rsidR="00236944" w:rsidRPr="00B14DE6" w:rsidRDefault="00236944" w:rsidP="00236944">
            <w:pPr>
              <w:autoSpaceDE w:val="0"/>
              <w:autoSpaceDN w:val="0"/>
              <w:adjustRightInd w:val="0"/>
              <w:rPr>
                <w:rFonts w:cs="Arial"/>
                <w:sz w:val="17"/>
                <w:szCs w:val="17"/>
                <w:lang w:val="en-GB"/>
              </w:rPr>
            </w:pPr>
            <w:r>
              <w:rPr>
                <w:rFonts w:cs="Arial"/>
                <w:sz w:val="17"/>
                <w:szCs w:val="17"/>
                <w:lang w:val="en-GB"/>
              </w:rPr>
              <w:t>AMC1 145.A.200(a)(2)(b)</w:t>
            </w:r>
          </w:p>
        </w:tc>
        <w:tc>
          <w:tcPr>
            <w:tcW w:w="6946" w:type="dxa"/>
          </w:tcPr>
          <w:p w:rsidR="00236944" w:rsidRDefault="00236944" w:rsidP="00236944">
            <w:pPr>
              <w:autoSpaceDE w:val="0"/>
              <w:autoSpaceDN w:val="0"/>
              <w:adjustRightInd w:val="0"/>
              <w:rPr>
                <w:rFonts w:cs="Arial"/>
                <w:sz w:val="17"/>
                <w:szCs w:val="17"/>
                <w:lang w:val="en-GB"/>
              </w:rPr>
            </w:pPr>
            <w:r>
              <w:rPr>
                <w:rFonts w:cs="Arial"/>
                <w:sz w:val="17"/>
                <w:szCs w:val="17"/>
                <w:lang w:val="en-GB"/>
              </w:rPr>
              <w:t>Safety Policy. Check that the safety policy include a commitment as required in points 1-5 of AMC1 145.A.200(a)(2)(b)</w:t>
            </w:r>
          </w:p>
          <w:p w:rsidR="00236944" w:rsidRPr="00B14DE6" w:rsidRDefault="00236944" w:rsidP="00236944">
            <w:pPr>
              <w:autoSpaceDE w:val="0"/>
              <w:autoSpaceDN w:val="0"/>
              <w:adjustRightInd w:val="0"/>
              <w:rPr>
                <w:rFonts w:cs="Arial"/>
                <w:sz w:val="17"/>
                <w:szCs w:val="17"/>
                <w:lang w:val="en-GB"/>
              </w:rPr>
            </w:pPr>
          </w:p>
        </w:tc>
        <w:tc>
          <w:tcPr>
            <w:tcW w:w="638" w:type="dxa"/>
            <w:vAlign w:val="center"/>
          </w:tcPr>
          <w:p w:rsidR="00236944" w:rsidRPr="00097E62" w:rsidRDefault="00236944" w:rsidP="00236944">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236944" w:rsidRPr="000F405C" w:rsidRDefault="00236944" w:rsidP="00236944">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36944" w:rsidRDefault="00236944" w:rsidP="00236944">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236944" w:rsidRPr="00291915" w:rsidTr="00626551">
        <w:trPr>
          <w:trHeight w:val="179"/>
        </w:trPr>
        <w:tc>
          <w:tcPr>
            <w:tcW w:w="817" w:type="dxa"/>
            <w:vAlign w:val="center"/>
          </w:tcPr>
          <w:p w:rsidR="00236944" w:rsidRPr="00E57576" w:rsidRDefault="00236944" w:rsidP="00236944">
            <w:pPr>
              <w:jc w:val="center"/>
              <w:rPr>
                <w:rFonts w:cs="Arial"/>
                <w:sz w:val="17"/>
                <w:szCs w:val="17"/>
                <w:lang w:val="en-GB"/>
              </w:rPr>
            </w:pPr>
          </w:p>
        </w:tc>
        <w:tc>
          <w:tcPr>
            <w:tcW w:w="2835" w:type="dxa"/>
            <w:vAlign w:val="center"/>
          </w:tcPr>
          <w:p w:rsidR="00236944" w:rsidRPr="00B14DE6" w:rsidRDefault="00236944" w:rsidP="00236944">
            <w:pPr>
              <w:autoSpaceDE w:val="0"/>
              <w:autoSpaceDN w:val="0"/>
              <w:adjustRightInd w:val="0"/>
              <w:rPr>
                <w:rFonts w:cs="Arial"/>
                <w:sz w:val="17"/>
                <w:szCs w:val="17"/>
                <w:lang w:val="en-GB"/>
              </w:rPr>
            </w:pPr>
            <w:r>
              <w:rPr>
                <w:rFonts w:cs="Arial"/>
                <w:sz w:val="17"/>
                <w:szCs w:val="17"/>
                <w:lang w:val="en-GB"/>
              </w:rPr>
              <w:t>AMC1 145.A.200(a)(2)(d)</w:t>
            </w:r>
          </w:p>
        </w:tc>
        <w:tc>
          <w:tcPr>
            <w:tcW w:w="6946" w:type="dxa"/>
          </w:tcPr>
          <w:p w:rsidR="002E2230" w:rsidRDefault="002E2230" w:rsidP="00236944">
            <w:pPr>
              <w:autoSpaceDE w:val="0"/>
              <w:autoSpaceDN w:val="0"/>
              <w:adjustRightInd w:val="0"/>
              <w:rPr>
                <w:rFonts w:cs="Arial"/>
                <w:sz w:val="17"/>
                <w:szCs w:val="17"/>
                <w:lang w:val="en-GB"/>
              </w:rPr>
            </w:pPr>
          </w:p>
          <w:p w:rsidR="00236944" w:rsidRDefault="00236944" w:rsidP="00236944">
            <w:pPr>
              <w:autoSpaceDE w:val="0"/>
              <w:autoSpaceDN w:val="0"/>
              <w:adjustRightInd w:val="0"/>
              <w:rPr>
                <w:rFonts w:cs="Arial"/>
                <w:sz w:val="17"/>
                <w:szCs w:val="17"/>
                <w:lang w:val="en-GB"/>
              </w:rPr>
            </w:pPr>
            <w:r>
              <w:rPr>
                <w:rFonts w:cs="Arial"/>
                <w:sz w:val="17"/>
                <w:szCs w:val="17"/>
                <w:lang w:val="en-GB"/>
              </w:rPr>
              <w:t xml:space="preserve">Safety Objectives. Check that the safety objectives are defined as required in AMC1 145.A.200(a)(2)(d) </w:t>
            </w:r>
          </w:p>
          <w:p w:rsidR="004A3F3E" w:rsidRDefault="004A3F3E" w:rsidP="00236944">
            <w:pPr>
              <w:autoSpaceDE w:val="0"/>
              <w:autoSpaceDN w:val="0"/>
              <w:adjustRightInd w:val="0"/>
              <w:rPr>
                <w:rFonts w:cs="Arial"/>
                <w:sz w:val="17"/>
                <w:szCs w:val="17"/>
                <w:lang w:val="en-GB"/>
              </w:rPr>
            </w:pPr>
          </w:p>
          <w:p w:rsidR="004A3F3E" w:rsidRPr="00B14DE6" w:rsidRDefault="004A3F3E" w:rsidP="00236944">
            <w:pPr>
              <w:autoSpaceDE w:val="0"/>
              <w:autoSpaceDN w:val="0"/>
              <w:adjustRightInd w:val="0"/>
              <w:rPr>
                <w:rFonts w:cs="Arial"/>
                <w:sz w:val="17"/>
                <w:szCs w:val="17"/>
                <w:lang w:val="en-GB"/>
              </w:rPr>
            </w:pPr>
          </w:p>
        </w:tc>
        <w:tc>
          <w:tcPr>
            <w:tcW w:w="638" w:type="dxa"/>
            <w:vAlign w:val="center"/>
          </w:tcPr>
          <w:p w:rsidR="00236944" w:rsidRPr="00097E62" w:rsidRDefault="00236944" w:rsidP="00236944">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236944" w:rsidRPr="000F405C" w:rsidRDefault="00236944" w:rsidP="00236944">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36944" w:rsidRDefault="00236944" w:rsidP="00236944">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4D6CAB" w:rsidRPr="008D1C31" w:rsidTr="00626551">
        <w:trPr>
          <w:trHeight w:val="179"/>
        </w:trPr>
        <w:tc>
          <w:tcPr>
            <w:tcW w:w="817" w:type="dxa"/>
            <w:vAlign w:val="center"/>
          </w:tcPr>
          <w:p w:rsidR="004D6CAB" w:rsidRPr="00E57576" w:rsidRDefault="004D6CAB" w:rsidP="004D6CAB">
            <w:pPr>
              <w:jc w:val="center"/>
              <w:rPr>
                <w:rFonts w:cs="Arial"/>
                <w:sz w:val="17"/>
                <w:szCs w:val="17"/>
                <w:lang w:val="en-GB"/>
              </w:rPr>
            </w:pPr>
            <w:r w:rsidRPr="001F2055">
              <w:rPr>
                <w:rFonts w:cs="Arial"/>
                <w:b/>
                <w:sz w:val="17"/>
                <w:szCs w:val="17"/>
                <w:lang w:val="en-GB"/>
              </w:rPr>
              <w:t>1.3</w:t>
            </w:r>
          </w:p>
        </w:tc>
        <w:tc>
          <w:tcPr>
            <w:tcW w:w="13969" w:type="dxa"/>
            <w:gridSpan w:val="5"/>
            <w:vAlign w:val="center"/>
          </w:tcPr>
          <w:p w:rsidR="004A3F3E" w:rsidRDefault="004A3F3E" w:rsidP="004D6CAB">
            <w:pPr>
              <w:autoSpaceDE w:val="0"/>
              <w:autoSpaceDN w:val="0"/>
              <w:adjustRightInd w:val="0"/>
              <w:rPr>
                <w:rFonts w:cstheme="minorHAnsi"/>
                <w:b/>
                <w:sz w:val="20"/>
                <w:szCs w:val="20"/>
                <w:lang w:val="en-US"/>
              </w:rPr>
            </w:pPr>
          </w:p>
          <w:p w:rsidR="004D6CAB" w:rsidRPr="001F2055" w:rsidRDefault="004D6CAB" w:rsidP="004D6CAB">
            <w:pPr>
              <w:autoSpaceDE w:val="0"/>
              <w:autoSpaceDN w:val="0"/>
              <w:adjustRightInd w:val="0"/>
              <w:rPr>
                <w:rFonts w:cs="Arial"/>
                <w:b/>
                <w:sz w:val="17"/>
                <w:szCs w:val="17"/>
                <w:lang w:val="en-GB"/>
              </w:rPr>
            </w:pPr>
            <w:r w:rsidRPr="001F2055">
              <w:rPr>
                <w:rFonts w:cs="Arial"/>
                <w:b/>
                <w:sz w:val="17"/>
                <w:szCs w:val="17"/>
                <w:lang w:val="en-GB"/>
              </w:rPr>
              <w:t>Management personnel</w:t>
            </w:r>
          </w:p>
          <w:p w:rsidR="004D6CAB" w:rsidRDefault="004D6CAB" w:rsidP="004D6CAB">
            <w:pPr>
              <w:autoSpaceDE w:val="0"/>
              <w:autoSpaceDN w:val="0"/>
              <w:adjustRightInd w:val="0"/>
              <w:rPr>
                <w:rFonts w:cs="Arial"/>
                <w:sz w:val="17"/>
                <w:szCs w:val="17"/>
                <w:lang w:val="en-GB"/>
              </w:rPr>
            </w:pPr>
          </w:p>
        </w:tc>
      </w:tr>
      <w:tr w:rsidR="004D6CAB" w:rsidRPr="009D5CD8" w:rsidTr="00626551">
        <w:trPr>
          <w:trHeight w:val="179"/>
        </w:trPr>
        <w:tc>
          <w:tcPr>
            <w:tcW w:w="817" w:type="dxa"/>
            <w:vAlign w:val="center"/>
          </w:tcPr>
          <w:p w:rsidR="004D6CAB" w:rsidRPr="00E57576" w:rsidRDefault="004D6CAB" w:rsidP="004D6CAB">
            <w:pPr>
              <w:jc w:val="center"/>
              <w:rPr>
                <w:rFonts w:cs="Arial"/>
                <w:sz w:val="17"/>
                <w:szCs w:val="17"/>
                <w:lang w:val="en-GB"/>
              </w:rPr>
            </w:pPr>
          </w:p>
        </w:tc>
        <w:tc>
          <w:tcPr>
            <w:tcW w:w="2835" w:type="dxa"/>
          </w:tcPr>
          <w:p w:rsidR="004D6CAB" w:rsidRPr="001F2055" w:rsidRDefault="004D6CAB" w:rsidP="001F2055">
            <w:pPr>
              <w:autoSpaceDE w:val="0"/>
              <w:autoSpaceDN w:val="0"/>
              <w:adjustRightInd w:val="0"/>
              <w:rPr>
                <w:rFonts w:cs="Arial"/>
                <w:sz w:val="17"/>
                <w:szCs w:val="17"/>
                <w:lang w:val="en-GB"/>
              </w:rPr>
            </w:pPr>
          </w:p>
          <w:p w:rsidR="0052110D" w:rsidRDefault="0052110D" w:rsidP="001F2055">
            <w:pPr>
              <w:autoSpaceDE w:val="0"/>
              <w:autoSpaceDN w:val="0"/>
              <w:adjustRightInd w:val="0"/>
              <w:rPr>
                <w:rFonts w:cs="Arial"/>
                <w:sz w:val="17"/>
                <w:szCs w:val="17"/>
                <w:lang w:val="en-GB"/>
              </w:rPr>
            </w:pPr>
            <w:r>
              <w:rPr>
                <w:rFonts w:cs="Arial"/>
                <w:sz w:val="17"/>
                <w:szCs w:val="17"/>
                <w:lang w:val="en-GB"/>
              </w:rPr>
              <w:t>145.A.70(a)2.</w:t>
            </w:r>
          </w:p>
          <w:p w:rsidR="004D6CAB" w:rsidRPr="001F2055" w:rsidRDefault="004D6CAB" w:rsidP="001F2055">
            <w:pPr>
              <w:autoSpaceDE w:val="0"/>
              <w:autoSpaceDN w:val="0"/>
              <w:adjustRightInd w:val="0"/>
              <w:rPr>
                <w:rFonts w:cs="Arial"/>
                <w:sz w:val="17"/>
                <w:szCs w:val="17"/>
                <w:lang w:val="en-GB"/>
              </w:rPr>
            </w:pPr>
            <w:r w:rsidRPr="001F2055">
              <w:rPr>
                <w:rFonts w:cs="Arial"/>
                <w:sz w:val="17"/>
                <w:szCs w:val="17"/>
                <w:lang w:val="en-GB"/>
              </w:rPr>
              <w:t>(GM</w:t>
            </w:r>
            <w:r w:rsidR="009D5CD8">
              <w:rPr>
                <w:rFonts w:cs="Arial"/>
                <w:sz w:val="17"/>
                <w:szCs w:val="17"/>
                <w:lang w:val="en-GB"/>
              </w:rPr>
              <w:t>1</w:t>
            </w:r>
            <w:r w:rsidRPr="001F2055">
              <w:rPr>
                <w:rFonts w:cs="Arial"/>
                <w:sz w:val="17"/>
                <w:szCs w:val="17"/>
                <w:lang w:val="en-GB"/>
              </w:rPr>
              <w:t xml:space="preserve"> 145.A.10 for small org)</w:t>
            </w:r>
          </w:p>
        </w:tc>
        <w:tc>
          <w:tcPr>
            <w:tcW w:w="6946" w:type="dxa"/>
          </w:tcPr>
          <w:p w:rsidR="004D6CAB" w:rsidRPr="001F2055" w:rsidRDefault="004D6CAB" w:rsidP="001F2055">
            <w:pPr>
              <w:autoSpaceDE w:val="0"/>
              <w:autoSpaceDN w:val="0"/>
              <w:adjustRightInd w:val="0"/>
              <w:rPr>
                <w:rFonts w:cs="Arial"/>
                <w:sz w:val="17"/>
                <w:szCs w:val="17"/>
                <w:lang w:val="en-GB"/>
              </w:rPr>
            </w:pPr>
          </w:p>
          <w:p w:rsidR="004D6CAB" w:rsidRPr="001F2055" w:rsidRDefault="004D6CAB" w:rsidP="001F2055">
            <w:pPr>
              <w:autoSpaceDE w:val="0"/>
              <w:autoSpaceDN w:val="0"/>
              <w:adjustRightInd w:val="0"/>
              <w:rPr>
                <w:rFonts w:cs="Arial"/>
                <w:sz w:val="17"/>
                <w:szCs w:val="17"/>
                <w:lang w:val="en-GB"/>
              </w:rPr>
            </w:pPr>
            <w:r w:rsidRPr="001F2055">
              <w:rPr>
                <w:rFonts w:cs="Arial"/>
                <w:sz w:val="17"/>
                <w:szCs w:val="17"/>
                <w:lang w:val="en-GB"/>
              </w:rPr>
              <w:t xml:space="preserve">Names and titles of management personnel </w:t>
            </w:r>
          </w:p>
          <w:p w:rsidR="004D6CAB" w:rsidRPr="001F2055" w:rsidRDefault="004D6CAB" w:rsidP="001600C0">
            <w:pPr>
              <w:pStyle w:val="ListParagraph"/>
              <w:numPr>
                <w:ilvl w:val="0"/>
                <w:numId w:val="16"/>
              </w:numPr>
              <w:autoSpaceDE w:val="0"/>
              <w:autoSpaceDN w:val="0"/>
              <w:adjustRightInd w:val="0"/>
              <w:rPr>
                <w:rFonts w:cs="Arial"/>
                <w:sz w:val="17"/>
                <w:szCs w:val="17"/>
                <w:lang w:val="en-GB"/>
              </w:rPr>
            </w:pPr>
            <w:r w:rsidRPr="001F2055">
              <w:rPr>
                <w:rFonts w:cs="Arial"/>
                <w:sz w:val="17"/>
                <w:szCs w:val="17"/>
                <w:lang w:val="en-GB"/>
              </w:rPr>
              <w:t>Accountable manager</w:t>
            </w:r>
          </w:p>
          <w:p w:rsidR="00E70816" w:rsidRDefault="004D6CAB" w:rsidP="001600C0">
            <w:pPr>
              <w:pStyle w:val="ListParagraph"/>
              <w:numPr>
                <w:ilvl w:val="0"/>
                <w:numId w:val="16"/>
              </w:numPr>
              <w:autoSpaceDE w:val="0"/>
              <w:autoSpaceDN w:val="0"/>
              <w:adjustRightInd w:val="0"/>
              <w:rPr>
                <w:rFonts w:cs="Arial"/>
                <w:sz w:val="17"/>
                <w:szCs w:val="17"/>
                <w:lang w:val="en-GB"/>
              </w:rPr>
            </w:pPr>
            <w:r w:rsidRPr="001F2055">
              <w:rPr>
                <w:rFonts w:cs="Arial"/>
                <w:sz w:val="17"/>
                <w:szCs w:val="17"/>
                <w:lang w:val="en-GB"/>
              </w:rPr>
              <w:t>Persons nominated under 145.A.30(b)</w:t>
            </w:r>
          </w:p>
          <w:p w:rsidR="009D5CD8" w:rsidRDefault="009D5CD8" w:rsidP="001600C0">
            <w:pPr>
              <w:pStyle w:val="ListParagraph"/>
              <w:numPr>
                <w:ilvl w:val="0"/>
                <w:numId w:val="16"/>
              </w:numPr>
              <w:autoSpaceDE w:val="0"/>
              <w:autoSpaceDN w:val="0"/>
              <w:adjustRightInd w:val="0"/>
              <w:rPr>
                <w:rFonts w:cs="Arial"/>
                <w:sz w:val="17"/>
                <w:szCs w:val="17"/>
                <w:lang w:val="en-GB"/>
              </w:rPr>
            </w:pPr>
            <w:r>
              <w:rPr>
                <w:rFonts w:cs="Arial"/>
                <w:sz w:val="17"/>
                <w:szCs w:val="17"/>
                <w:lang w:val="en-GB"/>
              </w:rPr>
              <w:t>C</w:t>
            </w:r>
            <w:r w:rsidR="00C93B78">
              <w:rPr>
                <w:rFonts w:cs="Arial"/>
                <w:sz w:val="17"/>
                <w:szCs w:val="17"/>
                <w:lang w:val="en-GB"/>
              </w:rPr>
              <w:t>ompliance Monitoring M</w:t>
            </w:r>
            <w:r>
              <w:rPr>
                <w:rFonts w:cs="Arial"/>
                <w:sz w:val="17"/>
                <w:szCs w:val="17"/>
                <w:lang w:val="en-GB"/>
              </w:rPr>
              <w:t>anager; 145.A.30</w:t>
            </w:r>
            <w:r w:rsidR="0041084D">
              <w:rPr>
                <w:rFonts w:cs="Arial"/>
                <w:sz w:val="17"/>
                <w:szCs w:val="17"/>
                <w:lang w:val="en-GB"/>
              </w:rPr>
              <w:t>(c)</w:t>
            </w:r>
          </w:p>
          <w:p w:rsidR="004D6CAB" w:rsidRPr="001F2055" w:rsidRDefault="009D5CD8" w:rsidP="001600C0">
            <w:pPr>
              <w:pStyle w:val="ListParagraph"/>
              <w:numPr>
                <w:ilvl w:val="0"/>
                <w:numId w:val="16"/>
              </w:numPr>
              <w:autoSpaceDE w:val="0"/>
              <w:autoSpaceDN w:val="0"/>
              <w:adjustRightInd w:val="0"/>
              <w:rPr>
                <w:rFonts w:cs="Arial"/>
                <w:sz w:val="17"/>
                <w:szCs w:val="17"/>
                <w:lang w:val="en-GB"/>
              </w:rPr>
            </w:pPr>
            <w:r>
              <w:rPr>
                <w:rFonts w:cs="Arial"/>
                <w:sz w:val="17"/>
                <w:szCs w:val="17"/>
                <w:lang w:val="en-GB"/>
              </w:rPr>
              <w:t>Safety Manager; 145.A.30(ca)</w:t>
            </w:r>
          </w:p>
          <w:p w:rsidR="004D6CAB" w:rsidRDefault="004D6CAB" w:rsidP="0041084D">
            <w:pPr>
              <w:pStyle w:val="ListParagraph"/>
              <w:autoSpaceDE w:val="0"/>
              <w:autoSpaceDN w:val="0"/>
              <w:adjustRightInd w:val="0"/>
              <w:rPr>
                <w:rFonts w:cs="Arial"/>
                <w:sz w:val="17"/>
                <w:szCs w:val="17"/>
                <w:lang w:val="en-GB"/>
              </w:rPr>
            </w:pPr>
          </w:p>
          <w:p w:rsidR="004D6CAB" w:rsidRPr="0041084D" w:rsidRDefault="004D6CAB" w:rsidP="0041084D">
            <w:pPr>
              <w:autoSpaceDE w:val="0"/>
              <w:autoSpaceDN w:val="0"/>
              <w:adjustRightInd w:val="0"/>
              <w:rPr>
                <w:rFonts w:cs="Arial"/>
                <w:sz w:val="17"/>
                <w:szCs w:val="17"/>
                <w:lang w:val="en-GB"/>
              </w:rPr>
            </w:pPr>
          </w:p>
        </w:tc>
        <w:tc>
          <w:tcPr>
            <w:tcW w:w="638" w:type="dxa"/>
            <w:vAlign w:val="center"/>
          </w:tcPr>
          <w:p w:rsidR="004D6CAB" w:rsidRPr="00097E62" w:rsidRDefault="004D6CAB"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4D6CAB" w:rsidRPr="000F405C" w:rsidRDefault="004D6CAB"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D6CAB" w:rsidRDefault="004D6CAB"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4D6CAB" w:rsidRPr="00B14DE6" w:rsidTr="00626551">
        <w:trPr>
          <w:trHeight w:val="179"/>
        </w:trPr>
        <w:tc>
          <w:tcPr>
            <w:tcW w:w="817" w:type="dxa"/>
            <w:vAlign w:val="center"/>
          </w:tcPr>
          <w:p w:rsidR="004D6CAB" w:rsidRPr="00E57576" w:rsidRDefault="004D6CAB" w:rsidP="00F81C86">
            <w:pPr>
              <w:rPr>
                <w:rFonts w:cs="Arial"/>
                <w:sz w:val="17"/>
                <w:szCs w:val="17"/>
                <w:lang w:val="en-GB"/>
              </w:rPr>
            </w:pPr>
          </w:p>
        </w:tc>
        <w:tc>
          <w:tcPr>
            <w:tcW w:w="2835" w:type="dxa"/>
            <w:vAlign w:val="center"/>
          </w:tcPr>
          <w:p w:rsidR="004D6CAB" w:rsidRPr="00B03860" w:rsidRDefault="004D6CAB" w:rsidP="004D6CAB">
            <w:pPr>
              <w:autoSpaceDE w:val="0"/>
              <w:autoSpaceDN w:val="0"/>
              <w:adjustRightInd w:val="0"/>
              <w:rPr>
                <w:rFonts w:cs="Arial"/>
                <w:sz w:val="17"/>
                <w:szCs w:val="17"/>
                <w:lang w:val="en-GB"/>
              </w:rPr>
            </w:pPr>
            <w:r w:rsidRPr="001F2055">
              <w:rPr>
                <w:rFonts w:cs="Arial"/>
                <w:sz w:val="17"/>
                <w:szCs w:val="17"/>
                <w:lang w:val="en-GB"/>
              </w:rPr>
              <w:t>AMC</w:t>
            </w:r>
            <w:r w:rsidR="00CE011F">
              <w:rPr>
                <w:rFonts w:cs="Arial"/>
                <w:sz w:val="17"/>
                <w:szCs w:val="17"/>
                <w:lang w:val="en-GB"/>
              </w:rPr>
              <w:t>1</w:t>
            </w:r>
            <w:r w:rsidRPr="001F2055">
              <w:rPr>
                <w:rFonts w:cs="Arial"/>
                <w:sz w:val="17"/>
                <w:szCs w:val="17"/>
                <w:lang w:val="en-GB"/>
              </w:rPr>
              <w:t xml:space="preserve"> 1</w:t>
            </w:r>
            <w:r w:rsidR="00CE011F">
              <w:rPr>
                <w:rFonts w:cs="Arial"/>
                <w:sz w:val="17"/>
                <w:szCs w:val="17"/>
                <w:lang w:val="en-GB"/>
              </w:rPr>
              <w:t>45.A.30(b)</w:t>
            </w:r>
          </w:p>
        </w:tc>
        <w:tc>
          <w:tcPr>
            <w:tcW w:w="6946" w:type="dxa"/>
            <w:vAlign w:val="center"/>
          </w:tcPr>
          <w:p w:rsidR="004D6CAB" w:rsidRDefault="004D6CAB" w:rsidP="001F2055">
            <w:pPr>
              <w:rPr>
                <w:rFonts w:cstheme="minorHAnsi"/>
                <w:sz w:val="17"/>
                <w:szCs w:val="17"/>
                <w:lang w:val="en-US"/>
              </w:rPr>
            </w:pPr>
          </w:p>
          <w:p w:rsidR="004D6CAB" w:rsidRPr="001F2055" w:rsidRDefault="004D6CAB" w:rsidP="001F2055">
            <w:pPr>
              <w:rPr>
                <w:rFonts w:cstheme="minorHAnsi"/>
                <w:sz w:val="17"/>
                <w:szCs w:val="17"/>
                <w:lang w:val="en-US"/>
              </w:rPr>
            </w:pPr>
            <w:r w:rsidRPr="001F2055">
              <w:rPr>
                <w:rFonts w:cstheme="minorHAnsi"/>
                <w:sz w:val="17"/>
                <w:szCs w:val="17"/>
                <w:lang w:val="en-US"/>
              </w:rPr>
              <w:t>Check that it is clearly identified which titles and persons carries out the following functions:</w:t>
            </w:r>
          </w:p>
          <w:p w:rsidR="004D6CAB" w:rsidRPr="001F2055" w:rsidRDefault="004D6CAB" w:rsidP="001600C0">
            <w:pPr>
              <w:pStyle w:val="ListParagraph"/>
              <w:numPr>
                <w:ilvl w:val="0"/>
                <w:numId w:val="16"/>
              </w:numPr>
              <w:rPr>
                <w:rFonts w:cstheme="minorHAnsi"/>
                <w:sz w:val="17"/>
                <w:szCs w:val="17"/>
                <w:lang w:val="en-US"/>
              </w:rPr>
            </w:pPr>
            <w:r w:rsidRPr="001F2055">
              <w:rPr>
                <w:rFonts w:cstheme="minorHAnsi"/>
                <w:sz w:val="17"/>
                <w:szCs w:val="17"/>
                <w:lang w:val="en-US"/>
              </w:rPr>
              <w:t>Base maintenance manager</w:t>
            </w:r>
          </w:p>
          <w:p w:rsidR="004D6CAB" w:rsidRPr="001F2055" w:rsidRDefault="004D6CAB" w:rsidP="001600C0">
            <w:pPr>
              <w:pStyle w:val="ListParagraph"/>
              <w:numPr>
                <w:ilvl w:val="0"/>
                <w:numId w:val="16"/>
              </w:numPr>
              <w:rPr>
                <w:rFonts w:cstheme="minorHAnsi"/>
                <w:sz w:val="17"/>
                <w:szCs w:val="17"/>
                <w:lang w:val="en-US"/>
              </w:rPr>
            </w:pPr>
            <w:r w:rsidRPr="001F2055">
              <w:rPr>
                <w:rFonts w:cstheme="minorHAnsi"/>
                <w:sz w:val="17"/>
                <w:szCs w:val="17"/>
                <w:lang w:val="en-US"/>
              </w:rPr>
              <w:t>Line maintenance manager</w:t>
            </w:r>
          </w:p>
          <w:p w:rsidR="00CE011F" w:rsidRPr="00CE011F" w:rsidRDefault="004D6CAB" w:rsidP="001600C0">
            <w:pPr>
              <w:pStyle w:val="ListParagraph"/>
              <w:numPr>
                <w:ilvl w:val="0"/>
                <w:numId w:val="16"/>
              </w:numPr>
              <w:rPr>
                <w:rFonts w:cstheme="minorHAnsi"/>
                <w:sz w:val="17"/>
                <w:szCs w:val="17"/>
                <w:lang w:val="en-US"/>
              </w:rPr>
            </w:pPr>
            <w:r w:rsidRPr="001F2055">
              <w:rPr>
                <w:rFonts w:cstheme="minorHAnsi"/>
                <w:sz w:val="17"/>
                <w:szCs w:val="17"/>
                <w:lang w:val="en-US"/>
              </w:rPr>
              <w:t>Work shop manager</w:t>
            </w:r>
          </w:p>
          <w:p w:rsidR="004D6CAB" w:rsidRPr="001F2055" w:rsidRDefault="004D6CAB" w:rsidP="001F2055">
            <w:pPr>
              <w:pStyle w:val="ListParagraph"/>
              <w:rPr>
                <w:rFonts w:cstheme="minorHAnsi"/>
                <w:sz w:val="17"/>
                <w:szCs w:val="17"/>
                <w:lang w:val="en-US"/>
              </w:rPr>
            </w:pPr>
          </w:p>
          <w:p w:rsidR="004D6CAB" w:rsidRPr="001F2055" w:rsidRDefault="004D6CAB" w:rsidP="001F2055">
            <w:pPr>
              <w:pStyle w:val="ListParagraph"/>
              <w:rPr>
                <w:rFonts w:cstheme="minorHAnsi"/>
                <w:i/>
                <w:sz w:val="17"/>
                <w:szCs w:val="17"/>
                <w:lang w:val="en-US"/>
              </w:rPr>
            </w:pPr>
            <w:r w:rsidRPr="001F2055">
              <w:rPr>
                <w:rFonts w:cstheme="minorHAnsi"/>
                <w:i/>
                <w:sz w:val="17"/>
                <w:szCs w:val="17"/>
                <w:lang w:val="en-US"/>
              </w:rPr>
              <w:t>Also recommended if applicable:</w:t>
            </w:r>
          </w:p>
          <w:p w:rsidR="004D6CAB" w:rsidRPr="001F2055" w:rsidRDefault="004D6CAB" w:rsidP="001600C0">
            <w:pPr>
              <w:pStyle w:val="ListParagraph"/>
              <w:numPr>
                <w:ilvl w:val="0"/>
                <w:numId w:val="16"/>
              </w:numPr>
              <w:rPr>
                <w:rFonts w:cstheme="minorHAnsi"/>
                <w:i/>
                <w:sz w:val="17"/>
                <w:szCs w:val="17"/>
                <w:lang w:val="en-US"/>
              </w:rPr>
            </w:pPr>
            <w:r w:rsidRPr="001F2055">
              <w:rPr>
                <w:rFonts w:cstheme="minorHAnsi"/>
                <w:i/>
                <w:sz w:val="17"/>
                <w:szCs w:val="17"/>
                <w:lang w:val="en-US"/>
              </w:rPr>
              <w:t>Engineering director</w:t>
            </w:r>
          </w:p>
          <w:p w:rsidR="004D6CAB" w:rsidRPr="001F2055" w:rsidRDefault="004D6CAB" w:rsidP="001600C0">
            <w:pPr>
              <w:pStyle w:val="ListParagraph"/>
              <w:numPr>
                <w:ilvl w:val="0"/>
                <w:numId w:val="16"/>
              </w:numPr>
              <w:rPr>
                <w:rFonts w:cstheme="minorHAnsi"/>
                <w:i/>
                <w:sz w:val="17"/>
                <w:szCs w:val="17"/>
                <w:lang w:val="en-US"/>
              </w:rPr>
            </w:pPr>
            <w:r w:rsidRPr="001F2055">
              <w:rPr>
                <w:rFonts w:cstheme="minorHAnsi"/>
                <w:i/>
                <w:sz w:val="17"/>
                <w:szCs w:val="17"/>
                <w:lang w:val="en-US"/>
              </w:rPr>
              <w:t xml:space="preserve">Responsible Level 3 for NDT </w:t>
            </w:r>
          </w:p>
          <w:p w:rsidR="004D6CAB" w:rsidRPr="00B03860" w:rsidRDefault="004D6CAB" w:rsidP="004D6CAB">
            <w:pPr>
              <w:autoSpaceDE w:val="0"/>
              <w:autoSpaceDN w:val="0"/>
              <w:adjustRightInd w:val="0"/>
              <w:rPr>
                <w:rFonts w:cs="Arial"/>
                <w:sz w:val="17"/>
                <w:szCs w:val="17"/>
                <w:lang w:val="en-GB"/>
              </w:rPr>
            </w:pPr>
          </w:p>
        </w:tc>
        <w:tc>
          <w:tcPr>
            <w:tcW w:w="638" w:type="dxa"/>
            <w:vAlign w:val="center"/>
          </w:tcPr>
          <w:p w:rsidR="004D6CAB" w:rsidRPr="00097E62" w:rsidRDefault="004D6CAB"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4D6CAB" w:rsidRPr="000F405C" w:rsidRDefault="004D6CAB"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D6CAB" w:rsidRPr="00271B9B" w:rsidRDefault="004D6CAB"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4D6CAB" w:rsidRPr="00B14DE6" w:rsidTr="00626551">
        <w:trPr>
          <w:trHeight w:val="179"/>
        </w:trPr>
        <w:tc>
          <w:tcPr>
            <w:tcW w:w="817" w:type="dxa"/>
            <w:vAlign w:val="center"/>
          </w:tcPr>
          <w:p w:rsidR="004D6CAB" w:rsidRPr="00E57576" w:rsidRDefault="004D6CAB" w:rsidP="004D6CAB">
            <w:pPr>
              <w:jc w:val="center"/>
              <w:rPr>
                <w:rFonts w:cs="Arial"/>
                <w:sz w:val="17"/>
                <w:szCs w:val="17"/>
                <w:lang w:val="en-GB"/>
              </w:rPr>
            </w:pPr>
          </w:p>
        </w:tc>
        <w:tc>
          <w:tcPr>
            <w:tcW w:w="2835" w:type="dxa"/>
            <w:vAlign w:val="center"/>
          </w:tcPr>
          <w:p w:rsidR="004D6CAB" w:rsidRPr="00B03860" w:rsidRDefault="00C93B78" w:rsidP="004D6CAB">
            <w:pPr>
              <w:autoSpaceDE w:val="0"/>
              <w:autoSpaceDN w:val="0"/>
              <w:adjustRightInd w:val="0"/>
              <w:rPr>
                <w:rFonts w:cs="Arial"/>
                <w:sz w:val="17"/>
                <w:szCs w:val="17"/>
                <w:lang w:val="en-GB"/>
              </w:rPr>
            </w:pPr>
            <w:r>
              <w:rPr>
                <w:rFonts w:cs="Arial"/>
                <w:sz w:val="17"/>
                <w:szCs w:val="17"/>
                <w:lang w:val="en-GB"/>
              </w:rPr>
              <w:t>145.A.30(b)</w:t>
            </w:r>
          </w:p>
        </w:tc>
        <w:tc>
          <w:tcPr>
            <w:tcW w:w="6946" w:type="dxa"/>
            <w:vAlign w:val="center"/>
          </w:tcPr>
          <w:p w:rsidR="004D6CAB" w:rsidRDefault="004D6CAB" w:rsidP="001F2055">
            <w:pPr>
              <w:autoSpaceDE w:val="0"/>
              <w:autoSpaceDN w:val="0"/>
              <w:adjustRightInd w:val="0"/>
              <w:rPr>
                <w:rFonts w:cs="Arial"/>
                <w:sz w:val="17"/>
                <w:szCs w:val="17"/>
                <w:lang w:val="en-GB"/>
              </w:rPr>
            </w:pPr>
          </w:p>
          <w:p w:rsidR="004D6CAB" w:rsidRPr="001F2055" w:rsidRDefault="004D6CAB" w:rsidP="001F2055">
            <w:pPr>
              <w:autoSpaceDE w:val="0"/>
              <w:autoSpaceDN w:val="0"/>
              <w:adjustRightInd w:val="0"/>
              <w:rPr>
                <w:rFonts w:cs="Arial"/>
                <w:sz w:val="17"/>
                <w:szCs w:val="17"/>
                <w:lang w:val="en-GB"/>
              </w:rPr>
            </w:pPr>
            <w:r w:rsidRPr="001F2055">
              <w:rPr>
                <w:rFonts w:cs="Arial"/>
                <w:sz w:val="17"/>
                <w:szCs w:val="17"/>
                <w:lang w:val="en-GB"/>
              </w:rPr>
              <w:t xml:space="preserve">Deputies for the nominated persons are clearly identified </w:t>
            </w:r>
          </w:p>
          <w:p w:rsidR="004D6CAB" w:rsidRPr="001F2055" w:rsidRDefault="004D6CAB" w:rsidP="001F2055">
            <w:pPr>
              <w:autoSpaceDE w:val="0"/>
              <w:autoSpaceDN w:val="0"/>
              <w:adjustRightInd w:val="0"/>
              <w:rPr>
                <w:rFonts w:cs="Arial"/>
                <w:i/>
                <w:sz w:val="17"/>
                <w:szCs w:val="17"/>
                <w:lang w:val="en-GB"/>
              </w:rPr>
            </w:pPr>
            <w:r w:rsidRPr="001F2055">
              <w:rPr>
                <w:rFonts w:cs="Arial"/>
                <w:i/>
                <w:sz w:val="17"/>
                <w:szCs w:val="17"/>
                <w:lang w:val="en-GB"/>
              </w:rPr>
              <w:t>similar level of qualification and experience is recommended</w:t>
            </w:r>
          </w:p>
        </w:tc>
        <w:tc>
          <w:tcPr>
            <w:tcW w:w="638" w:type="dxa"/>
            <w:vAlign w:val="center"/>
          </w:tcPr>
          <w:p w:rsidR="004D6CAB" w:rsidRPr="00097E62" w:rsidRDefault="004D6CAB"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4D6CAB" w:rsidRPr="000F405C" w:rsidRDefault="004D6CAB"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D6CAB" w:rsidRPr="00271B9B" w:rsidRDefault="004D6CAB"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4D6CAB" w:rsidRPr="00E12724" w:rsidTr="00626551">
        <w:trPr>
          <w:trHeight w:val="179"/>
        </w:trPr>
        <w:tc>
          <w:tcPr>
            <w:tcW w:w="817" w:type="dxa"/>
            <w:vAlign w:val="center"/>
          </w:tcPr>
          <w:p w:rsidR="004D6CAB" w:rsidRDefault="004D6CAB" w:rsidP="004D6CAB">
            <w:pPr>
              <w:jc w:val="center"/>
              <w:rPr>
                <w:rFonts w:cs="Arial"/>
                <w:sz w:val="17"/>
                <w:szCs w:val="17"/>
                <w:lang w:val="en-GB"/>
              </w:rPr>
            </w:pPr>
            <w:r w:rsidRPr="001F2055">
              <w:rPr>
                <w:rFonts w:cs="Arial"/>
                <w:b/>
                <w:sz w:val="17"/>
                <w:szCs w:val="17"/>
                <w:lang w:val="en-GB"/>
              </w:rPr>
              <w:t>1.4</w:t>
            </w:r>
          </w:p>
        </w:tc>
        <w:tc>
          <w:tcPr>
            <w:tcW w:w="13969" w:type="dxa"/>
            <w:gridSpan w:val="5"/>
            <w:vAlign w:val="center"/>
          </w:tcPr>
          <w:p w:rsidR="004D6CAB" w:rsidRPr="001F2055" w:rsidRDefault="004D6CAB" w:rsidP="00EF6179">
            <w:pPr>
              <w:rPr>
                <w:rFonts w:cstheme="minorHAnsi"/>
                <w:sz w:val="20"/>
                <w:szCs w:val="20"/>
                <w:lang w:val="en-US"/>
              </w:rPr>
            </w:pPr>
          </w:p>
          <w:p w:rsidR="004D6CAB" w:rsidRDefault="004D6CAB" w:rsidP="00EF6179">
            <w:pPr>
              <w:autoSpaceDE w:val="0"/>
              <w:autoSpaceDN w:val="0"/>
              <w:adjustRightInd w:val="0"/>
              <w:rPr>
                <w:rFonts w:cs="Arial"/>
                <w:b/>
                <w:sz w:val="17"/>
                <w:szCs w:val="17"/>
                <w:lang w:val="en-GB"/>
              </w:rPr>
            </w:pPr>
            <w:r w:rsidRPr="001F2055">
              <w:rPr>
                <w:rFonts w:cs="Arial"/>
                <w:b/>
                <w:sz w:val="17"/>
                <w:szCs w:val="17"/>
                <w:lang w:val="en-GB"/>
              </w:rPr>
              <w:t>Duties and responsibilities of the management personnel</w:t>
            </w:r>
          </w:p>
          <w:p w:rsidR="004D6CAB" w:rsidRPr="00D068AE" w:rsidRDefault="004D6CAB" w:rsidP="004D6CAB">
            <w:pPr>
              <w:autoSpaceDE w:val="0"/>
              <w:autoSpaceDN w:val="0"/>
              <w:adjustRightInd w:val="0"/>
              <w:rPr>
                <w:rFonts w:cs="Arial"/>
                <w:i/>
                <w:color w:val="800080"/>
                <w:sz w:val="17"/>
                <w:szCs w:val="17"/>
                <w:lang w:val="en-GB"/>
              </w:rPr>
            </w:pPr>
          </w:p>
        </w:tc>
      </w:tr>
      <w:tr w:rsidR="004D6CAB" w:rsidRPr="00B14DE6" w:rsidTr="00626551">
        <w:trPr>
          <w:trHeight w:val="179"/>
        </w:trPr>
        <w:tc>
          <w:tcPr>
            <w:tcW w:w="817" w:type="dxa"/>
            <w:vAlign w:val="center"/>
          </w:tcPr>
          <w:p w:rsidR="004D6CAB" w:rsidRDefault="004D6CAB" w:rsidP="004D6CAB">
            <w:pPr>
              <w:jc w:val="center"/>
              <w:rPr>
                <w:rFonts w:cs="Arial"/>
                <w:sz w:val="17"/>
                <w:szCs w:val="17"/>
                <w:lang w:val="en-GB"/>
              </w:rPr>
            </w:pPr>
          </w:p>
          <w:p w:rsidR="004D6CAB" w:rsidRDefault="004D6CAB" w:rsidP="004D6CAB">
            <w:pPr>
              <w:jc w:val="center"/>
              <w:rPr>
                <w:rFonts w:cs="Arial"/>
                <w:sz w:val="17"/>
                <w:szCs w:val="17"/>
                <w:lang w:val="en-GB"/>
              </w:rPr>
            </w:pPr>
          </w:p>
          <w:p w:rsidR="004D6CAB" w:rsidRPr="00E57576" w:rsidRDefault="004D6CAB" w:rsidP="004D6CAB">
            <w:pPr>
              <w:jc w:val="center"/>
              <w:rPr>
                <w:rFonts w:cs="Arial"/>
                <w:sz w:val="17"/>
                <w:szCs w:val="17"/>
                <w:lang w:val="en-GB"/>
              </w:rPr>
            </w:pPr>
          </w:p>
        </w:tc>
        <w:tc>
          <w:tcPr>
            <w:tcW w:w="2835" w:type="dxa"/>
          </w:tcPr>
          <w:p w:rsidR="004D6CAB" w:rsidRDefault="004D6CAB" w:rsidP="00EF6179">
            <w:pPr>
              <w:rPr>
                <w:rFonts w:cstheme="minorHAnsi"/>
                <w:sz w:val="17"/>
                <w:szCs w:val="17"/>
                <w:lang w:val="en-US"/>
              </w:rPr>
            </w:pPr>
          </w:p>
          <w:p w:rsidR="004D6CAB" w:rsidRPr="00EF6179" w:rsidRDefault="004D6CAB" w:rsidP="00EF6179">
            <w:pPr>
              <w:rPr>
                <w:rFonts w:cstheme="minorHAnsi"/>
                <w:sz w:val="17"/>
                <w:szCs w:val="17"/>
                <w:lang w:val="en-US"/>
              </w:rPr>
            </w:pPr>
            <w:r w:rsidRPr="00EF6179">
              <w:rPr>
                <w:rFonts w:cstheme="minorHAnsi"/>
                <w:sz w:val="17"/>
                <w:szCs w:val="17"/>
                <w:lang w:val="en-US"/>
              </w:rPr>
              <w:t>145.A.30(a)</w:t>
            </w:r>
          </w:p>
          <w:p w:rsidR="004D6CAB" w:rsidRDefault="004D6CAB" w:rsidP="00EF6179">
            <w:pPr>
              <w:rPr>
                <w:rFonts w:cstheme="minorHAnsi"/>
                <w:sz w:val="17"/>
                <w:szCs w:val="17"/>
                <w:lang w:val="en-US"/>
              </w:rPr>
            </w:pPr>
            <w:r w:rsidRPr="00EF6179">
              <w:rPr>
                <w:rFonts w:cstheme="minorHAnsi"/>
                <w:sz w:val="17"/>
                <w:szCs w:val="17"/>
                <w:lang w:val="en-US"/>
              </w:rPr>
              <w:t>AMC</w:t>
            </w:r>
            <w:r w:rsidR="003C1160">
              <w:rPr>
                <w:rFonts w:cstheme="minorHAnsi"/>
                <w:sz w:val="17"/>
                <w:szCs w:val="17"/>
                <w:lang w:val="en-US"/>
              </w:rPr>
              <w:t>1</w:t>
            </w:r>
            <w:r w:rsidRPr="00EF6179">
              <w:rPr>
                <w:rFonts w:cstheme="minorHAnsi"/>
                <w:sz w:val="17"/>
                <w:szCs w:val="17"/>
                <w:lang w:val="en-US"/>
              </w:rPr>
              <w:t xml:space="preserve"> 145.A.30(a)</w:t>
            </w:r>
          </w:p>
          <w:p w:rsidR="00977296" w:rsidRDefault="00977296" w:rsidP="00EF6179">
            <w:pPr>
              <w:rPr>
                <w:rFonts w:cstheme="minorHAnsi"/>
                <w:sz w:val="17"/>
                <w:szCs w:val="17"/>
                <w:lang w:val="en-US"/>
              </w:rPr>
            </w:pPr>
            <w:r w:rsidRPr="00977296">
              <w:rPr>
                <w:rFonts w:cstheme="minorHAnsi"/>
                <w:sz w:val="17"/>
                <w:szCs w:val="17"/>
                <w:lang w:val="en-US"/>
              </w:rPr>
              <w:t>AMC1 145.A.200(a)(1)</w:t>
            </w:r>
            <w:r>
              <w:rPr>
                <w:rFonts w:cstheme="minorHAnsi"/>
                <w:sz w:val="17"/>
                <w:szCs w:val="17"/>
                <w:lang w:val="en-US"/>
              </w:rPr>
              <w:t>(b)</w:t>
            </w:r>
          </w:p>
          <w:p w:rsidR="00977296" w:rsidRPr="00EF6179" w:rsidRDefault="00977296" w:rsidP="00EF6179">
            <w:pPr>
              <w:rPr>
                <w:rFonts w:cstheme="minorHAnsi"/>
                <w:sz w:val="17"/>
                <w:szCs w:val="17"/>
                <w:lang w:val="en-US"/>
              </w:rPr>
            </w:pPr>
          </w:p>
          <w:p w:rsidR="004D6CAB" w:rsidRPr="00EF6179" w:rsidRDefault="004D6CAB" w:rsidP="00EF6179">
            <w:pPr>
              <w:rPr>
                <w:rFonts w:cstheme="minorHAnsi"/>
                <w:sz w:val="17"/>
                <w:szCs w:val="17"/>
                <w:lang w:val="en-US"/>
              </w:rPr>
            </w:pPr>
          </w:p>
          <w:p w:rsidR="004D6CAB" w:rsidRPr="00EF6179" w:rsidRDefault="004D6CAB" w:rsidP="00EF6179">
            <w:pPr>
              <w:rPr>
                <w:rFonts w:cstheme="minorHAnsi"/>
                <w:sz w:val="20"/>
                <w:szCs w:val="20"/>
                <w:lang w:val="en-US"/>
              </w:rPr>
            </w:pPr>
          </w:p>
        </w:tc>
        <w:tc>
          <w:tcPr>
            <w:tcW w:w="6946" w:type="dxa"/>
          </w:tcPr>
          <w:p w:rsidR="00D51BBF" w:rsidRDefault="00D51BBF" w:rsidP="004D6CAB">
            <w:pPr>
              <w:rPr>
                <w:rFonts w:cstheme="minorHAnsi"/>
                <w:sz w:val="17"/>
                <w:szCs w:val="17"/>
                <w:lang w:val="en-US"/>
              </w:rPr>
            </w:pPr>
          </w:p>
          <w:p w:rsidR="004D6CAB" w:rsidRPr="001F2055" w:rsidRDefault="00146CE3" w:rsidP="004D6CAB">
            <w:pPr>
              <w:rPr>
                <w:rFonts w:cstheme="minorHAnsi"/>
                <w:sz w:val="17"/>
                <w:szCs w:val="17"/>
                <w:lang w:val="en-US"/>
              </w:rPr>
            </w:pPr>
            <w:r>
              <w:rPr>
                <w:rFonts w:cstheme="minorHAnsi"/>
                <w:sz w:val="17"/>
                <w:szCs w:val="17"/>
                <w:lang w:val="en-US"/>
              </w:rPr>
              <w:t>ACCOUNTABLE MANAGER</w:t>
            </w:r>
          </w:p>
          <w:p w:rsidR="004D6CAB" w:rsidRPr="001F2055" w:rsidRDefault="004D6CAB" w:rsidP="004D6CAB">
            <w:pPr>
              <w:rPr>
                <w:rFonts w:cstheme="minorHAnsi"/>
                <w:sz w:val="17"/>
                <w:szCs w:val="17"/>
                <w:lang w:val="en-US"/>
              </w:rPr>
            </w:pPr>
            <w:r w:rsidRPr="001F2055">
              <w:rPr>
                <w:rFonts w:cstheme="minorHAnsi"/>
                <w:sz w:val="17"/>
                <w:szCs w:val="17"/>
                <w:lang w:val="en-US"/>
              </w:rPr>
              <w:t>Check that the AM has at least the following  responsibilities:</w:t>
            </w:r>
          </w:p>
          <w:p w:rsidR="004D6CAB" w:rsidRDefault="002E0AA8" w:rsidP="001600C0">
            <w:pPr>
              <w:pStyle w:val="ListParagraph"/>
              <w:numPr>
                <w:ilvl w:val="0"/>
                <w:numId w:val="16"/>
              </w:numPr>
              <w:rPr>
                <w:rFonts w:cstheme="minorHAnsi"/>
                <w:sz w:val="17"/>
                <w:szCs w:val="17"/>
                <w:lang w:val="en-US"/>
              </w:rPr>
            </w:pPr>
            <w:r>
              <w:rPr>
                <w:rFonts w:cstheme="minorHAnsi"/>
                <w:sz w:val="17"/>
                <w:szCs w:val="17"/>
                <w:lang w:val="en-US"/>
              </w:rPr>
              <w:t>For ensuring that maintenance</w:t>
            </w:r>
            <w:r w:rsidR="004D6CAB" w:rsidRPr="001F2055">
              <w:rPr>
                <w:rFonts w:cstheme="minorHAnsi"/>
                <w:sz w:val="17"/>
                <w:szCs w:val="17"/>
                <w:lang w:val="en-US"/>
              </w:rPr>
              <w:t xml:space="preserve"> carried out meets th</w:t>
            </w:r>
            <w:r w:rsidR="000F21EB">
              <w:rPr>
                <w:rFonts w:cstheme="minorHAnsi"/>
                <w:sz w:val="17"/>
                <w:szCs w:val="17"/>
                <w:lang w:val="en-US"/>
              </w:rPr>
              <w:t>e standards required by the competent authority</w:t>
            </w:r>
          </w:p>
          <w:p w:rsidR="003C1160" w:rsidRDefault="002E0AA8" w:rsidP="001600C0">
            <w:pPr>
              <w:pStyle w:val="ListParagraph"/>
              <w:numPr>
                <w:ilvl w:val="0"/>
                <w:numId w:val="16"/>
              </w:numPr>
              <w:rPr>
                <w:rFonts w:cstheme="minorHAnsi"/>
                <w:sz w:val="17"/>
                <w:szCs w:val="17"/>
                <w:lang w:val="en-US"/>
              </w:rPr>
            </w:pPr>
            <w:r>
              <w:rPr>
                <w:rFonts w:cstheme="minorHAnsi"/>
                <w:sz w:val="17"/>
                <w:szCs w:val="17"/>
                <w:lang w:val="en-US"/>
              </w:rPr>
              <w:t xml:space="preserve">For </w:t>
            </w:r>
            <w:r w:rsidR="003C1160">
              <w:rPr>
                <w:rFonts w:cstheme="minorHAnsi"/>
                <w:sz w:val="17"/>
                <w:szCs w:val="17"/>
                <w:lang w:val="en-US"/>
              </w:rPr>
              <w:t xml:space="preserve">establishing and promoting safety </w:t>
            </w:r>
            <w:r>
              <w:rPr>
                <w:rFonts w:cstheme="minorHAnsi"/>
                <w:sz w:val="17"/>
                <w:szCs w:val="17"/>
                <w:lang w:val="en-US"/>
              </w:rPr>
              <w:t>policy</w:t>
            </w:r>
          </w:p>
          <w:p w:rsidR="000F21EB" w:rsidRPr="001F2055" w:rsidRDefault="000F21EB" w:rsidP="001600C0">
            <w:pPr>
              <w:pStyle w:val="ListParagraph"/>
              <w:numPr>
                <w:ilvl w:val="0"/>
                <w:numId w:val="16"/>
              </w:numPr>
              <w:rPr>
                <w:rFonts w:cstheme="minorHAnsi"/>
                <w:sz w:val="17"/>
                <w:szCs w:val="17"/>
                <w:lang w:val="en-US"/>
              </w:rPr>
            </w:pPr>
            <w:r>
              <w:rPr>
                <w:rFonts w:cstheme="minorHAnsi"/>
                <w:sz w:val="17"/>
                <w:szCs w:val="17"/>
                <w:lang w:val="en-US"/>
              </w:rPr>
              <w:t>If applicable: lead the Safety Review Board (SRB)</w:t>
            </w:r>
          </w:p>
          <w:p w:rsidR="004D6CAB" w:rsidRPr="001F2055" w:rsidRDefault="002E0AA8" w:rsidP="001600C0">
            <w:pPr>
              <w:pStyle w:val="ListParagraph"/>
              <w:numPr>
                <w:ilvl w:val="0"/>
                <w:numId w:val="16"/>
              </w:numPr>
              <w:rPr>
                <w:rFonts w:cstheme="minorHAnsi"/>
                <w:sz w:val="17"/>
                <w:szCs w:val="17"/>
                <w:lang w:val="en-US"/>
              </w:rPr>
            </w:pPr>
            <w:r>
              <w:rPr>
                <w:rFonts w:cstheme="minorHAnsi"/>
                <w:sz w:val="17"/>
                <w:szCs w:val="17"/>
                <w:lang w:val="en-US"/>
              </w:rPr>
              <w:t>For financing</w:t>
            </w:r>
            <w:r w:rsidR="004D6CAB" w:rsidRPr="001F2055">
              <w:rPr>
                <w:rFonts w:cstheme="minorHAnsi"/>
                <w:sz w:val="17"/>
                <w:szCs w:val="17"/>
                <w:lang w:val="en-US"/>
              </w:rPr>
              <w:t xml:space="preserve"> the maintenance</w:t>
            </w:r>
          </w:p>
          <w:p w:rsidR="004D6CAB" w:rsidRPr="001F2055" w:rsidRDefault="002E0AA8" w:rsidP="001600C0">
            <w:pPr>
              <w:pStyle w:val="ListParagraph"/>
              <w:numPr>
                <w:ilvl w:val="0"/>
                <w:numId w:val="16"/>
              </w:numPr>
              <w:rPr>
                <w:rFonts w:cstheme="minorHAnsi"/>
                <w:sz w:val="17"/>
                <w:szCs w:val="17"/>
                <w:lang w:val="en-US"/>
              </w:rPr>
            </w:pPr>
            <w:r>
              <w:rPr>
                <w:rFonts w:cstheme="minorHAnsi"/>
                <w:sz w:val="17"/>
                <w:szCs w:val="17"/>
                <w:lang w:val="en-US"/>
              </w:rPr>
              <w:t xml:space="preserve">For </w:t>
            </w:r>
            <w:r w:rsidR="004D6CAB" w:rsidRPr="001F2055">
              <w:rPr>
                <w:rFonts w:cstheme="minorHAnsi"/>
                <w:sz w:val="17"/>
                <w:szCs w:val="17"/>
                <w:lang w:val="en-US"/>
              </w:rPr>
              <w:t>manpower resources</w:t>
            </w:r>
          </w:p>
          <w:p w:rsidR="004D6CAB" w:rsidRPr="001F2055" w:rsidRDefault="008565CA" w:rsidP="001600C0">
            <w:pPr>
              <w:pStyle w:val="ListParagraph"/>
              <w:numPr>
                <w:ilvl w:val="0"/>
                <w:numId w:val="16"/>
              </w:numPr>
              <w:rPr>
                <w:rFonts w:cstheme="minorHAnsi"/>
                <w:sz w:val="17"/>
                <w:szCs w:val="17"/>
                <w:lang w:val="en-US"/>
              </w:rPr>
            </w:pPr>
            <w:r>
              <w:rPr>
                <w:rFonts w:cstheme="minorHAnsi"/>
                <w:sz w:val="17"/>
                <w:szCs w:val="17"/>
                <w:lang w:val="en-US"/>
              </w:rPr>
              <w:t xml:space="preserve">For </w:t>
            </w:r>
            <w:r w:rsidR="004D6CAB" w:rsidRPr="001F2055">
              <w:rPr>
                <w:rFonts w:cstheme="minorHAnsi"/>
                <w:sz w:val="17"/>
                <w:szCs w:val="17"/>
                <w:lang w:val="en-US"/>
              </w:rPr>
              <w:t>facilities availability</w:t>
            </w:r>
          </w:p>
          <w:p w:rsidR="004D6CAB" w:rsidRPr="002E0AA8" w:rsidRDefault="008565CA" w:rsidP="001600C0">
            <w:pPr>
              <w:pStyle w:val="ListParagraph"/>
              <w:numPr>
                <w:ilvl w:val="0"/>
                <w:numId w:val="16"/>
              </w:numPr>
              <w:rPr>
                <w:rFonts w:cstheme="minorHAnsi"/>
                <w:sz w:val="17"/>
                <w:szCs w:val="17"/>
                <w:lang w:val="en-US"/>
              </w:rPr>
            </w:pPr>
            <w:r>
              <w:rPr>
                <w:rFonts w:cstheme="minorHAnsi"/>
                <w:sz w:val="17"/>
                <w:szCs w:val="17"/>
                <w:lang w:val="en-US"/>
              </w:rPr>
              <w:lastRenderedPageBreak/>
              <w:t>For ensuring that any charges are paid</w:t>
            </w:r>
            <w:r w:rsidR="004D6CAB" w:rsidRPr="001F2055">
              <w:rPr>
                <w:rFonts w:cstheme="minorHAnsi"/>
                <w:sz w:val="17"/>
                <w:szCs w:val="17"/>
                <w:lang w:val="en-US"/>
              </w:rPr>
              <w:t xml:space="preserve"> </w:t>
            </w:r>
            <w:r>
              <w:rPr>
                <w:rFonts w:cstheme="minorHAnsi"/>
                <w:sz w:val="17"/>
                <w:szCs w:val="17"/>
                <w:lang w:val="en-US"/>
              </w:rPr>
              <w:t xml:space="preserve">as </w:t>
            </w:r>
            <w:r w:rsidR="004D6CAB" w:rsidRPr="001F2055">
              <w:rPr>
                <w:rFonts w:cstheme="minorHAnsi"/>
                <w:sz w:val="17"/>
                <w:szCs w:val="17"/>
                <w:lang w:val="en-US"/>
              </w:rPr>
              <w:t>prescribed by EASA or CAA</w:t>
            </w:r>
            <w:r>
              <w:rPr>
                <w:rFonts w:cstheme="minorHAnsi"/>
                <w:sz w:val="17"/>
                <w:szCs w:val="17"/>
                <w:lang w:val="en-US"/>
              </w:rPr>
              <w:t xml:space="preserve"> </w:t>
            </w:r>
            <w:r w:rsidR="004D6CAB" w:rsidRPr="001F2055">
              <w:rPr>
                <w:rFonts w:cstheme="minorHAnsi"/>
                <w:sz w:val="17"/>
                <w:szCs w:val="17"/>
                <w:lang w:val="en-US"/>
              </w:rPr>
              <w:t xml:space="preserve"> in respect of Part-145 approval</w:t>
            </w:r>
          </w:p>
          <w:p w:rsidR="004D6CAB" w:rsidRPr="001F2055" w:rsidRDefault="008565CA" w:rsidP="001600C0">
            <w:pPr>
              <w:pStyle w:val="ListParagraph"/>
              <w:numPr>
                <w:ilvl w:val="0"/>
                <w:numId w:val="16"/>
              </w:numPr>
              <w:rPr>
                <w:rFonts w:cstheme="minorHAnsi"/>
                <w:sz w:val="17"/>
                <w:szCs w:val="17"/>
                <w:lang w:val="en-US"/>
              </w:rPr>
            </w:pPr>
            <w:r>
              <w:rPr>
                <w:rFonts w:cstheme="minorHAnsi"/>
                <w:sz w:val="17"/>
                <w:szCs w:val="17"/>
                <w:lang w:val="en-US"/>
              </w:rPr>
              <w:t xml:space="preserve">For </w:t>
            </w:r>
            <w:r w:rsidR="004D6CAB" w:rsidRPr="001F2055">
              <w:rPr>
                <w:rFonts w:cstheme="minorHAnsi"/>
                <w:sz w:val="17"/>
                <w:szCs w:val="17"/>
                <w:lang w:val="en-US"/>
              </w:rPr>
              <w:t xml:space="preserve">nominating the </w:t>
            </w:r>
            <w:r>
              <w:rPr>
                <w:rFonts w:cstheme="minorHAnsi"/>
                <w:sz w:val="17"/>
                <w:szCs w:val="17"/>
                <w:lang w:val="en-US"/>
              </w:rPr>
              <w:t>management staff</w:t>
            </w:r>
          </w:p>
          <w:p w:rsidR="004D6CAB" w:rsidRPr="001F2055" w:rsidRDefault="003A39C8" w:rsidP="001600C0">
            <w:pPr>
              <w:pStyle w:val="ListParagraph"/>
              <w:numPr>
                <w:ilvl w:val="0"/>
                <w:numId w:val="16"/>
              </w:numPr>
              <w:rPr>
                <w:rFonts w:cstheme="minorHAnsi"/>
                <w:sz w:val="17"/>
                <w:szCs w:val="17"/>
                <w:lang w:val="en-US"/>
              </w:rPr>
            </w:pPr>
            <w:r>
              <w:rPr>
                <w:rFonts w:cstheme="minorHAnsi"/>
                <w:sz w:val="17"/>
                <w:szCs w:val="17"/>
                <w:lang w:val="en-US"/>
              </w:rPr>
              <w:t xml:space="preserve">For </w:t>
            </w:r>
            <w:r w:rsidR="004D6CAB" w:rsidRPr="001F2055">
              <w:rPr>
                <w:rFonts w:cstheme="minorHAnsi"/>
                <w:sz w:val="17"/>
                <w:szCs w:val="17"/>
                <w:lang w:val="en-US"/>
              </w:rPr>
              <w:t>ensuring that the compet</w:t>
            </w:r>
            <w:r w:rsidR="00746E53">
              <w:rPr>
                <w:rFonts w:cstheme="minorHAnsi"/>
                <w:sz w:val="17"/>
                <w:szCs w:val="17"/>
                <w:lang w:val="en-US"/>
              </w:rPr>
              <w:t>ency</w:t>
            </w:r>
            <w:r w:rsidR="004D6CAB" w:rsidRPr="001F2055">
              <w:rPr>
                <w:rFonts w:cstheme="minorHAnsi"/>
                <w:sz w:val="17"/>
                <w:szCs w:val="17"/>
                <w:lang w:val="en-US"/>
              </w:rPr>
              <w:t xml:space="preserve"> of all personnel including management personnel has been assessed. </w:t>
            </w:r>
          </w:p>
          <w:p w:rsidR="004D6CAB" w:rsidRPr="001F2055" w:rsidRDefault="003A39C8" w:rsidP="001600C0">
            <w:pPr>
              <w:pStyle w:val="ListParagraph"/>
              <w:numPr>
                <w:ilvl w:val="0"/>
                <w:numId w:val="16"/>
              </w:numPr>
              <w:rPr>
                <w:rFonts w:cstheme="minorHAnsi"/>
                <w:sz w:val="17"/>
                <w:szCs w:val="17"/>
                <w:lang w:val="en-US"/>
              </w:rPr>
            </w:pPr>
            <w:r>
              <w:rPr>
                <w:rFonts w:cstheme="minorHAnsi"/>
                <w:sz w:val="17"/>
                <w:szCs w:val="17"/>
                <w:lang w:val="en-US"/>
              </w:rPr>
              <w:t xml:space="preserve">For </w:t>
            </w:r>
            <w:r w:rsidR="004D6CAB" w:rsidRPr="001F2055">
              <w:rPr>
                <w:rFonts w:cstheme="minorHAnsi"/>
                <w:sz w:val="17"/>
                <w:szCs w:val="17"/>
                <w:lang w:val="en-US"/>
              </w:rPr>
              <w:t>supervision of the progress of the corrective actions/review of the over</w:t>
            </w:r>
            <w:r w:rsidR="008565CA">
              <w:rPr>
                <w:rFonts w:cstheme="minorHAnsi"/>
                <w:sz w:val="17"/>
                <w:szCs w:val="17"/>
                <w:lang w:val="en-US"/>
              </w:rPr>
              <w:t>all results in terms of compliance monitoring</w:t>
            </w:r>
          </w:p>
        </w:tc>
        <w:tc>
          <w:tcPr>
            <w:tcW w:w="638" w:type="dxa"/>
            <w:vAlign w:val="center"/>
          </w:tcPr>
          <w:p w:rsidR="004D6CAB" w:rsidRPr="00097E62" w:rsidRDefault="004D6CAB" w:rsidP="004D6CAB">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4D6CAB" w:rsidRPr="000F405C" w:rsidRDefault="004D6CAB"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D6CAB" w:rsidRPr="00271B9B" w:rsidRDefault="004D6CAB"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00271B9B">
              <w:rPr>
                <w:lang w:val="en-GB"/>
              </w:rPr>
              <w:t> </w:t>
            </w:r>
            <w:r w:rsidR="00271B9B">
              <w:rPr>
                <w:lang w:val="en-GB"/>
              </w:rPr>
              <w:t> </w:t>
            </w:r>
            <w:r w:rsidR="00271B9B">
              <w:rPr>
                <w:lang w:val="en-GB"/>
              </w:rPr>
              <w:t> </w:t>
            </w:r>
            <w:r w:rsidR="00271B9B">
              <w:rPr>
                <w:lang w:val="en-GB"/>
              </w:rPr>
              <w:t> </w:t>
            </w:r>
            <w:r w:rsidR="00271B9B">
              <w:rPr>
                <w:lang w:val="en-GB"/>
              </w:rPr>
              <w:t> </w:t>
            </w:r>
            <w:r w:rsidRPr="00271B9B">
              <w:rPr>
                <w:lang w:val="en-GB"/>
              </w:rPr>
              <w:fldChar w:fldCharType="end"/>
            </w:r>
          </w:p>
        </w:tc>
      </w:tr>
      <w:tr w:rsidR="00061366" w:rsidRPr="00B14DE6" w:rsidTr="00465F36">
        <w:trPr>
          <w:trHeight w:val="179"/>
        </w:trPr>
        <w:tc>
          <w:tcPr>
            <w:tcW w:w="817" w:type="dxa"/>
            <w:vAlign w:val="center"/>
          </w:tcPr>
          <w:p w:rsidR="00061366" w:rsidRDefault="00061366" w:rsidP="00061366">
            <w:pPr>
              <w:jc w:val="center"/>
              <w:rPr>
                <w:rFonts w:cs="Arial"/>
                <w:sz w:val="17"/>
                <w:szCs w:val="17"/>
                <w:lang w:val="en-GB"/>
              </w:rPr>
            </w:pPr>
          </w:p>
          <w:p w:rsidR="00061366" w:rsidRDefault="00061366" w:rsidP="00061366">
            <w:pPr>
              <w:jc w:val="center"/>
              <w:rPr>
                <w:rFonts w:cs="Arial"/>
                <w:sz w:val="17"/>
                <w:szCs w:val="17"/>
                <w:lang w:val="en-GB"/>
              </w:rPr>
            </w:pPr>
          </w:p>
          <w:p w:rsidR="00061366" w:rsidRDefault="00061366" w:rsidP="00061366">
            <w:pPr>
              <w:jc w:val="center"/>
              <w:rPr>
                <w:rFonts w:cs="Arial"/>
                <w:sz w:val="17"/>
                <w:szCs w:val="17"/>
                <w:lang w:val="en-GB"/>
              </w:rPr>
            </w:pPr>
          </w:p>
        </w:tc>
        <w:tc>
          <w:tcPr>
            <w:tcW w:w="2835" w:type="dxa"/>
            <w:vAlign w:val="center"/>
          </w:tcPr>
          <w:p w:rsidR="00061366" w:rsidRPr="001F2055" w:rsidRDefault="00061366" w:rsidP="00061366">
            <w:pPr>
              <w:rPr>
                <w:rFonts w:cstheme="minorHAnsi"/>
                <w:sz w:val="17"/>
                <w:szCs w:val="17"/>
                <w:lang w:val="en-US"/>
              </w:rPr>
            </w:pPr>
            <w:r w:rsidRPr="001F2055">
              <w:rPr>
                <w:rFonts w:cstheme="minorHAnsi"/>
                <w:sz w:val="17"/>
                <w:szCs w:val="17"/>
                <w:lang w:val="en-US"/>
              </w:rPr>
              <w:t>145.A.30(b)</w:t>
            </w:r>
          </w:p>
          <w:p w:rsidR="00061366" w:rsidRPr="001F2055" w:rsidRDefault="00061366" w:rsidP="00061366">
            <w:pPr>
              <w:autoSpaceDE w:val="0"/>
              <w:autoSpaceDN w:val="0"/>
              <w:adjustRightInd w:val="0"/>
              <w:rPr>
                <w:rFonts w:cstheme="minorHAnsi"/>
                <w:sz w:val="17"/>
                <w:szCs w:val="17"/>
                <w:lang w:val="en-US"/>
              </w:rPr>
            </w:pPr>
            <w:r w:rsidRPr="001F2055">
              <w:rPr>
                <w:rFonts w:cstheme="minorHAnsi"/>
                <w:sz w:val="17"/>
                <w:szCs w:val="17"/>
                <w:lang w:val="en-US"/>
              </w:rPr>
              <w:t>AMC</w:t>
            </w:r>
            <w:r>
              <w:rPr>
                <w:rFonts w:cstheme="minorHAnsi"/>
                <w:sz w:val="17"/>
                <w:szCs w:val="17"/>
                <w:lang w:val="en-US"/>
              </w:rPr>
              <w:t>1</w:t>
            </w:r>
            <w:r w:rsidRPr="001F2055">
              <w:rPr>
                <w:rFonts w:cstheme="minorHAnsi"/>
                <w:sz w:val="17"/>
                <w:szCs w:val="17"/>
                <w:lang w:val="en-US"/>
              </w:rPr>
              <w:t xml:space="preserve"> 145.A.30(b)</w:t>
            </w:r>
            <w:r>
              <w:rPr>
                <w:rFonts w:cstheme="minorHAnsi"/>
                <w:sz w:val="17"/>
                <w:szCs w:val="17"/>
                <w:lang w:val="en-US"/>
              </w:rPr>
              <w:t xml:space="preserve"> (1)-(8</w:t>
            </w:r>
            <w:r w:rsidRPr="001F2055">
              <w:rPr>
                <w:rFonts w:cstheme="minorHAnsi"/>
                <w:sz w:val="17"/>
                <w:szCs w:val="17"/>
                <w:lang w:val="en-US"/>
              </w:rPr>
              <w:t>)</w:t>
            </w:r>
          </w:p>
        </w:tc>
        <w:tc>
          <w:tcPr>
            <w:tcW w:w="6946" w:type="dxa"/>
          </w:tcPr>
          <w:p w:rsidR="00CB2C66" w:rsidRDefault="00CB2C66" w:rsidP="00061366">
            <w:pPr>
              <w:rPr>
                <w:rFonts w:cstheme="minorHAnsi"/>
                <w:sz w:val="17"/>
                <w:szCs w:val="17"/>
                <w:lang w:val="en-US"/>
              </w:rPr>
            </w:pPr>
          </w:p>
          <w:p w:rsidR="00061366" w:rsidRPr="001F2055" w:rsidRDefault="00061366" w:rsidP="00061366">
            <w:pPr>
              <w:rPr>
                <w:rFonts w:cstheme="minorHAnsi"/>
                <w:sz w:val="17"/>
                <w:szCs w:val="17"/>
                <w:lang w:val="en-US"/>
              </w:rPr>
            </w:pPr>
            <w:r>
              <w:rPr>
                <w:rFonts w:cstheme="minorHAnsi"/>
                <w:sz w:val="17"/>
                <w:szCs w:val="17"/>
                <w:lang w:val="en-US"/>
              </w:rPr>
              <w:t>MAINTENANCE MANAGER(S)</w:t>
            </w:r>
          </w:p>
          <w:p w:rsidR="00061366" w:rsidRDefault="00061366" w:rsidP="00061366">
            <w:pPr>
              <w:rPr>
                <w:rFonts w:cstheme="minorHAnsi"/>
                <w:sz w:val="17"/>
                <w:szCs w:val="17"/>
                <w:lang w:val="en-US"/>
              </w:rPr>
            </w:pPr>
            <w:r w:rsidRPr="001F2055">
              <w:rPr>
                <w:rFonts w:cstheme="minorHAnsi"/>
                <w:sz w:val="17"/>
                <w:szCs w:val="17"/>
                <w:lang w:val="en-US"/>
              </w:rPr>
              <w:t>Check that nominated persons’ responsibilities comply with AMC AMC</w:t>
            </w:r>
            <w:r>
              <w:rPr>
                <w:rFonts w:cstheme="minorHAnsi"/>
                <w:sz w:val="17"/>
                <w:szCs w:val="17"/>
                <w:lang w:val="en-US"/>
              </w:rPr>
              <w:t>1</w:t>
            </w:r>
            <w:r w:rsidRPr="001F2055">
              <w:rPr>
                <w:rFonts w:cstheme="minorHAnsi"/>
                <w:sz w:val="17"/>
                <w:szCs w:val="17"/>
                <w:lang w:val="en-US"/>
              </w:rPr>
              <w:t xml:space="preserve"> 145.A.30(b)</w:t>
            </w:r>
            <w:r>
              <w:rPr>
                <w:rFonts w:cstheme="minorHAnsi"/>
                <w:sz w:val="17"/>
                <w:szCs w:val="17"/>
                <w:lang w:val="en-US"/>
              </w:rPr>
              <w:t xml:space="preserve"> (1)-(8</w:t>
            </w:r>
            <w:r w:rsidRPr="001F2055">
              <w:rPr>
                <w:rFonts w:cstheme="minorHAnsi"/>
                <w:sz w:val="17"/>
                <w:szCs w:val="17"/>
                <w:lang w:val="en-US"/>
              </w:rPr>
              <w:t>)</w:t>
            </w:r>
          </w:p>
          <w:p w:rsidR="00061366" w:rsidRPr="001F2055" w:rsidRDefault="00061366" w:rsidP="00061366">
            <w:pPr>
              <w:rPr>
                <w:rFonts w:cstheme="minorHAnsi"/>
                <w:sz w:val="17"/>
                <w:szCs w:val="17"/>
                <w:lang w:val="en-US"/>
              </w:rPr>
            </w:pPr>
          </w:p>
        </w:tc>
        <w:tc>
          <w:tcPr>
            <w:tcW w:w="638" w:type="dxa"/>
            <w:vAlign w:val="center"/>
          </w:tcPr>
          <w:p w:rsidR="00061366" w:rsidRPr="00097E62" w:rsidRDefault="00061366" w:rsidP="00061366">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061366" w:rsidRPr="000F405C" w:rsidRDefault="00061366" w:rsidP="00061366">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61366" w:rsidRPr="00271B9B" w:rsidRDefault="00061366" w:rsidP="00061366">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Pr>
                <w:lang w:val="en-GB"/>
              </w:rPr>
              <w:t> </w:t>
            </w:r>
            <w:r>
              <w:rPr>
                <w:lang w:val="en-GB"/>
              </w:rPr>
              <w:t> </w:t>
            </w:r>
            <w:r>
              <w:rPr>
                <w:lang w:val="en-GB"/>
              </w:rPr>
              <w:t> </w:t>
            </w:r>
            <w:r>
              <w:rPr>
                <w:lang w:val="en-GB"/>
              </w:rPr>
              <w:t> </w:t>
            </w:r>
            <w:r>
              <w:rPr>
                <w:lang w:val="en-GB"/>
              </w:rPr>
              <w:t> </w:t>
            </w:r>
            <w:r w:rsidRPr="00271B9B">
              <w:rPr>
                <w:lang w:val="en-GB"/>
              </w:rPr>
              <w:fldChar w:fldCharType="end"/>
            </w:r>
          </w:p>
        </w:tc>
      </w:tr>
      <w:tr w:rsidR="00146CE3" w:rsidRPr="00B14DE6" w:rsidTr="00626551">
        <w:trPr>
          <w:trHeight w:val="179"/>
        </w:trPr>
        <w:tc>
          <w:tcPr>
            <w:tcW w:w="817" w:type="dxa"/>
            <w:vAlign w:val="center"/>
          </w:tcPr>
          <w:p w:rsidR="00146CE3" w:rsidRDefault="00146CE3" w:rsidP="00146CE3">
            <w:pPr>
              <w:jc w:val="center"/>
              <w:rPr>
                <w:rFonts w:cs="Arial"/>
                <w:sz w:val="17"/>
                <w:szCs w:val="17"/>
                <w:lang w:val="en-GB"/>
              </w:rPr>
            </w:pPr>
          </w:p>
          <w:p w:rsidR="00146CE3" w:rsidRDefault="00146CE3" w:rsidP="00146CE3">
            <w:pPr>
              <w:jc w:val="center"/>
              <w:rPr>
                <w:rFonts w:cs="Arial"/>
                <w:sz w:val="17"/>
                <w:szCs w:val="17"/>
                <w:lang w:val="en-GB"/>
              </w:rPr>
            </w:pPr>
          </w:p>
          <w:p w:rsidR="00146CE3" w:rsidRDefault="00146CE3" w:rsidP="00146CE3">
            <w:pPr>
              <w:jc w:val="center"/>
              <w:rPr>
                <w:rFonts w:cs="Arial"/>
                <w:sz w:val="17"/>
                <w:szCs w:val="17"/>
                <w:lang w:val="en-GB"/>
              </w:rPr>
            </w:pPr>
          </w:p>
        </w:tc>
        <w:tc>
          <w:tcPr>
            <w:tcW w:w="2835" w:type="dxa"/>
          </w:tcPr>
          <w:p w:rsidR="00146CE3" w:rsidRDefault="00146CE3" w:rsidP="00146CE3">
            <w:pPr>
              <w:rPr>
                <w:rFonts w:cstheme="minorHAnsi"/>
                <w:sz w:val="17"/>
                <w:szCs w:val="17"/>
                <w:lang w:val="en-US"/>
              </w:rPr>
            </w:pPr>
          </w:p>
          <w:p w:rsidR="00146CE3" w:rsidRDefault="00146CE3" w:rsidP="00146CE3">
            <w:pPr>
              <w:rPr>
                <w:rFonts w:cstheme="minorHAnsi"/>
                <w:sz w:val="17"/>
                <w:szCs w:val="17"/>
                <w:lang w:val="en-US"/>
              </w:rPr>
            </w:pPr>
            <w:r>
              <w:rPr>
                <w:rFonts w:cstheme="minorHAnsi"/>
                <w:sz w:val="17"/>
                <w:szCs w:val="17"/>
                <w:lang w:val="en-US"/>
              </w:rPr>
              <w:t>AMC1 145.A.30(c);(ca)</w:t>
            </w:r>
            <w:r w:rsidR="00A5768D">
              <w:rPr>
                <w:rFonts w:cstheme="minorHAnsi"/>
                <w:sz w:val="17"/>
                <w:szCs w:val="17"/>
                <w:lang w:val="en-US"/>
              </w:rPr>
              <w:t>(a)</w:t>
            </w:r>
          </w:p>
          <w:p w:rsidR="00953165" w:rsidRDefault="00953165" w:rsidP="00146CE3">
            <w:pPr>
              <w:rPr>
                <w:rFonts w:cstheme="minorHAnsi"/>
                <w:sz w:val="17"/>
                <w:szCs w:val="17"/>
                <w:lang w:val="en-US"/>
              </w:rPr>
            </w:pPr>
            <w:r>
              <w:rPr>
                <w:rFonts w:cstheme="minorHAnsi"/>
                <w:sz w:val="17"/>
                <w:szCs w:val="17"/>
                <w:lang w:val="en-US"/>
              </w:rPr>
              <w:t>GM1 145.A.30(ca)</w:t>
            </w:r>
          </w:p>
          <w:p w:rsidR="00953165" w:rsidRDefault="00953165" w:rsidP="00146CE3">
            <w:pPr>
              <w:rPr>
                <w:rFonts w:cstheme="minorHAnsi"/>
                <w:sz w:val="17"/>
                <w:szCs w:val="17"/>
                <w:lang w:val="en-US"/>
              </w:rPr>
            </w:pPr>
          </w:p>
        </w:tc>
        <w:tc>
          <w:tcPr>
            <w:tcW w:w="6946" w:type="dxa"/>
          </w:tcPr>
          <w:p w:rsidR="00D51BBF" w:rsidRDefault="00D51BBF" w:rsidP="00146CE3">
            <w:pPr>
              <w:rPr>
                <w:rFonts w:cstheme="minorHAnsi"/>
                <w:sz w:val="17"/>
                <w:szCs w:val="17"/>
                <w:lang w:val="en-US"/>
              </w:rPr>
            </w:pPr>
          </w:p>
          <w:p w:rsidR="00146CE3" w:rsidRDefault="00146CE3" w:rsidP="00146CE3">
            <w:pPr>
              <w:rPr>
                <w:rFonts w:cstheme="minorHAnsi"/>
                <w:sz w:val="17"/>
                <w:szCs w:val="17"/>
                <w:lang w:val="en-US"/>
              </w:rPr>
            </w:pPr>
            <w:r>
              <w:rPr>
                <w:rFonts w:cstheme="minorHAnsi"/>
                <w:sz w:val="17"/>
                <w:szCs w:val="17"/>
                <w:lang w:val="en-US"/>
              </w:rPr>
              <w:t>SAFETY MANAGER</w:t>
            </w:r>
          </w:p>
          <w:p w:rsidR="00146CE3" w:rsidRDefault="00953165" w:rsidP="00146CE3">
            <w:pPr>
              <w:rPr>
                <w:rFonts w:cstheme="minorHAnsi"/>
                <w:sz w:val="17"/>
                <w:szCs w:val="17"/>
                <w:lang w:val="en-US"/>
              </w:rPr>
            </w:pPr>
            <w:r w:rsidRPr="00953165">
              <w:rPr>
                <w:rFonts w:cstheme="minorHAnsi"/>
                <w:sz w:val="17"/>
                <w:szCs w:val="17"/>
                <w:lang w:val="en-US"/>
              </w:rPr>
              <w:t>The functions of the safety manager should be to:</w:t>
            </w:r>
          </w:p>
          <w:p w:rsidR="00953165" w:rsidRDefault="00953165" w:rsidP="001600C0">
            <w:pPr>
              <w:pStyle w:val="ListParagraph"/>
              <w:numPr>
                <w:ilvl w:val="0"/>
                <w:numId w:val="16"/>
              </w:numPr>
              <w:rPr>
                <w:rFonts w:cstheme="minorHAnsi"/>
                <w:sz w:val="17"/>
                <w:szCs w:val="17"/>
                <w:lang w:val="en-US"/>
              </w:rPr>
            </w:pPr>
            <w:r w:rsidRPr="00953165">
              <w:rPr>
                <w:rFonts w:cstheme="minorHAnsi"/>
                <w:sz w:val="17"/>
                <w:szCs w:val="17"/>
                <w:lang w:val="en-US"/>
              </w:rPr>
              <w:t>facilitate hazard identification, risk assessment and management;</w:t>
            </w:r>
          </w:p>
          <w:p w:rsidR="00953165" w:rsidRDefault="00953165" w:rsidP="001600C0">
            <w:pPr>
              <w:pStyle w:val="ListParagraph"/>
              <w:numPr>
                <w:ilvl w:val="0"/>
                <w:numId w:val="16"/>
              </w:numPr>
              <w:rPr>
                <w:rFonts w:cstheme="minorHAnsi"/>
                <w:sz w:val="17"/>
                <w:szCs w:val="17"/>
                <w:lang w:val="en-US"/>
              </w:rPr>
            </w:pPr>
            <w:r w:rsidRPr="00953165">
              <w:rPr>
                <w:rFonts w:cstheme="minorHAnsi"/>
                <w:sz w:val="17"/>
                <w:szCs w:val="17"/>
                <w:lang w:val="en-US"/>
              </w:rPr>
              <w:t>monitor the implementation of actions taken to mitigate risks, as listed in the safety action plan,</w:t>
            </w:r>
            <w:r>
              <w:rPr>
                <w:rFonts w:cstheme="minorHAnsi"/>
                <w:sz w:val="17"/>
                <w:szCs w:val="17"/>
                <w:lang w:val="en-US"/>
              </w:rPr>
              <w:t xml:space="preserve"> </w:t>
            </w:r>
            <w:r w:rsidRPr="00953165">
              <w:rPr>
                <w:rFonts w:cstheme="minorHAnsi"/>
                <w:sz w:val="17"/>
                <w:szCs w:val="17"/>
                <w:lang w:val="en-US"/>
              </w:rPr>
              <w:t>unless action follow-up is addressed by the compliance monitoring function;</w:t>
            </w:r>
          </w:p>
          <w:p w:rsidR="00843FB4" w:rsidRDefault="00843FB4" w:rsidP="001600C0">
            <w:pPr>
              <w:pStyle w:val="ListParagraph"/>
              <w:numPr>
                <w:ilvl w:val="0"/>
                <w:numId w:val="16"/>
              </w:numPr>
              <w:rPr>
                <w:rFonts w:cstheme="minorHAnsi"/>
                <w:sz w:val="17"/>
                <w:szCs w:val="17"/>
                <w:lang w:val="en-US"/>
              </w:rPr>
            </w:pPr>
            <w:r w:rsidRPr="00843FB4">
              <w:rPr>
                <w:rFonts w:cstheme="minorHAnsi"/>
                <w:sz w:val="17"/>
                <w:szCs w:val="17"/>
                <w:lang w:val="en-US"/>
              </w:rPr>
              <w:t>provide periodic reports on safety performance to the safety re</w:t>
            </w:r>
            <w:r>
              <w:rPr>
                <w:rFonts w:cstheme="minorHAnsi"/>
                <w:sz w:val="17"/>
                <w:szCs w:val="17"/>
                <w:lang w:val="en-US"/>
              </w:rPr>
              <w:t>view board</w:t>
            </w:r>
          </w:p>
          <w:p w:rsidR="00843FB4" w:rsidRDefault="00843FB4" w:rsidP="001600C0">
            <w:pPr>
              <w:pStyle w:val="ListParagraph"/>
              <w:numPr>
                <w:ilvl w:val="0"/>
                <w:numId w:val="16"/>
              </w:numPr>
              <w:rPr>
                <w:rFonts w:cstheme="minorHAnsi"/>
                <w:sz w:val="17"/>
                <w:szCs w:val="17"/>
                <w:lang w:val="en-US"/>
              </w:rPr>
            </w:pPr>
            <w:r w:rsidRPr="00843FB4">
              <w:rPr>
                <w:rFonts w:cstheme="minorHAnsi"/>
                <w:sz w:val="17"/>
                <w:szCs w:val="17"/>
                <w:lang w:val="en-US"/>
              </w:rPr>
              <w:t>ensure the maintenance of safety management documentation;</w:t>
            </w:r>
          </w:p>
          <w:p w:rsidR="00843FB4" w:rsidRDefault="00843FB4" w:rsidP="001600C0">
            <w:pPr>
              <w:pStyle w:val="ListParagraph"/>
              <w:numPr>
                <w:ilvl w:val="0"/>
                <w:numId w:val="16"/>
              </w:numPr>
              <w:rPr>
                <w:rFonts w:cstheme="minorHAnsi"/>
                <w:sz w:val="17"/>
                <w:szCs w:val="17"/>
                <w:lang w:val="en-US"/>
              </w:rPr>
            </w:pPr>
            <w:r w:rsidRPr="00843FB4">
              <w:rPr>
                <w:rFonts w:cstheme="minorHAnsi"/>
                <w:sz w:val="17"/>
                <w:szCs w:val="17"/>
                <w:lang w:val="en-US"/>
              </w:rPr>
              <w:t>ensure that there is safety training available, and that it meets acceptable standards;</w:t>
            </w:r>
          </w:p>
          <w:p w:rsidR="00843FB4" w:rsidRPr="00953165" w:rsidRDefault="00843FB4" w:rsidP="001600C0">
            <w:pPr>
              <w:pStyle w:val="ListParagraph"/>
              <w:numPr>
                <w:ilvl w:val="0"/>
                <w:numId w:val="16"/>
              </w:numPr>
              <w:rPr>
                <w:rFonts w:cstheme="minorHAnsi"/>
                <w:sz w:val="17"/>
                <w:szCs w:val="17"/>
                <w:lang w:val="en-US"/>
              </w:rPr>
            </w:pPr>
            <w:r w:rsidRPr="00843FB4">
              <w:rPr>
                <w:rFonts w:cstheme="minorHAnsi"/>
                <w:sz w:val="17"/>
                <w:szCs w:val="17"/>
                <w:lang w:val="en-US"/>
              </w:rPr>
              <w:t>provide advice on safety matters; and (vii) ensure the initiation and follow-up of internal</w:t>
            </w:r>
            <w:r>
              <w:rPr>
                <w:rFonts w:cstheme="minorHAnsi"/>
                <w:sz w:val="17"/>
                <w:szCs w:val="17"/>
                <w:lang w:val="en-US"/>
              </w:rPr>
              <w:t xml:space="preserve"> </w:t>
            </w:r>
            <w:r w:rsidRPr="00843FB4">
              <w:rPr>
                <w:rFonts w:cstheme="minorHAnsi"/>
                <w:sz w:val="17"/>
                <w:szCs w:val="17"/>
                <w:lang w:val="en-US"/>
              </w:rPr>
              <w:t>occurrence investigations.</w:t>
            </w:r>
          </w:p>
        </w:tc>
        <w:tc>
          <w:tcPr>
            <w:tcW w:w="638" w:type="dxa"/>
            <w:vAlign w:val="center"/>
          </w:tcPr>
          <w:p w:rsidR="00146CE3" w:rsidRPr="00097E62" w:rsidRDefault="00146CE3" w:rsidP="00146CE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146CE3" w:rsidRPr="000F405C" w:rsidRDefault="00146CE3" w:rsidP="00146CE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46CE3" w:rsidRPr="00271B9B" w:rsidRDefault="00146CE3" w:rsidP="00146CE3">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Pr>
                <w:lang w:val="en-GB"/>
              </w:rPr>
              <w:t> </w:t>
            </w:r>
            <w:r>
              <w:rPr>
                <w:lang w:val="en-GB"/>
              </w:rPr>
              <w:t> </w:t>
            </w:r>
            <w:r>
              <w:rPr>
                <w:lang w:val="en-GB"/>
              </w:rPr>
              <w:t> </w:t>
            </w:r>
            <w:r>
              <w:rPr>
                <w:lang w:val="en-GB"/>
              </w:rPr>
              <w:t> </w:t>
            </w:r>
            <w:r>
              <w:rPr>
                <w:lang w:val="en-GB"/>
              </w:rPr>
              <w:t> </w:t>
            </w:r>
            <w:r w:rsidRPr="00271B9B">
              <w:rPr>
                <w:lang w:val="en-GB"/>
              </w:rPr>
              <w:fldChar w:fldCharType="end"/>
            </w:r>
          </w:p>
        </w:tc>
      </w:tr>
      <w:tr w:rsidR="00A5768D" w:rsidRPr="00A5768D" w:rsidTr="00626551">
        <w:trPr>
          <w:trHeight w:val="179"/>
        </w:trPr>
        <w:tc>
          <w:tcPr>
            <w:tcW w:w="817" w:type="dxa"/>
            <w:vAlign w:val="center"/>
          </w:tcPr>
          <w:p w:rsidR="00A5768D" w:rsidRDefault="00A5768D" w:rsidP="00A5768D">
            <w:pPr>
              <w:jc w:val="center"/>
              <w:rPr>
                <w:rFonts w:cs="Arial"/>
                <w:sz w:val="17"/>
                <w:szCs w:val="17"/>
                <w:lang w:val="en-GB"/>
              </w:rPr>
            </w:pPr>
          </w:p>
          <w:p w:rsidR="00A5768D" w:rsidRDefault="00A5768D" w:rsidP="00A5768D">
            <w:pPr>
              <w:jc w:val="center"/>
              <w:rPr>
                <w:rFonts w:cs="Arial"/>
                <w:sz w:val="17"/>
                <w:szCs w:val="17"/>
                <w:lang w:val="en-GB"/>
              </w:rPr>
            </w:pPr>
          </w:p>
        </w:tc>
        <w:tc>
          <w:tcPr>
            <w:tcW w:w="2835" w:type="dxa"/>
          </w:tcPr>
          <w:p w:rsidR="00A5768D" w:rsidRDefault="00A5768D" w:rsidP="00A5768D">
            <w:pPr>
              <w:rPr>
                <w:rFonts w:cstheme="minorHAnsi"/>
                <w:sz w:val="17"/>
                <w:szCs w:val="17"/>
                <w:lang w:val="en-US"/>
              </w:rPr>
            </w:pPr>
          </w:p>
          <w:p w:rsidR="00A5768D" w:rsidRDefault="00A5768D" w:rsidP="00A5768D">
            <w:pPr>
              <w:rPr>
                <w:rFonts w:cstheme="minorHAnsi"/>
                <w:sz w:val="17"/>
                <w:szCs w:val="17"/>
                <w:lang w:val="en-US"/>
              </w:rPr>
            </w:pPr>
            <w:r>
              <w:rPr>
                <w:rFonts w:cstheme="minorHAnsi"/>
                <w:sz w:val="17"/>
                <w:szCs w:val="17"/>
                <w:lang w:val="en-US"/>
              </w:rPr>
              <w:t>AMC1 145.A.30(c);(ca)(b)</w:t>
            </w:r>
            <w:r w:rsidR="005729A4">
              <w:rPr>
                <w:rFonts w:cstheme="minorHAnsi"/>
                <w:sz w:val="17"/>
                <w:szCs w:val="17"/>
                <w:lang w:val="en-US"/>
              </w:rPr>
              <w:t>(1)</w:t>
            </w:r>
          </w:p>
          <w:p w:rsidR="00A5768D" w:rsidRDefault="00A5768D" w:rsidP="00A5768D">
            <w:pPr>
              <w:rPr>
                <w:rFonts w:cstheme="minorHAnsi"/>
                <w:sz w:val="17"/>
                <w:szCs w:val="17"/>
                <w:lang w:val="en-US"/>
              </w:rPr>
            </w:pPr>
          </w:p>
        </w:tc>
        <w:tc>
          <w:tcPr>
            <w:tcW w:w="6946" w:type="dxa"/>
          </w:tcPr>
          <w:p w:rsidR="00D51BBF" w:rsidRDefault="00D51BBF" w:rsidP="00A5768D">
            <w:pPr>
              <w:rPr>
                <w:rFonts w:cstheme="minorHAnsi"/>
                <w:sz w:val="17"/>
                <w:szCs w:val="17"/>
                <w:lang w:val="en-US"/>
              </w:rPr>
            </w:pPr>
          </w:p>
          <w:p w:rsidR="00A5768D" w:rsidRDefault="00A5768D" w:rsidP="00A5768D">
            <w:pPr>
              <w:rPr>
                <w:rFonts w:cstheme="minorHAnsi"/>
                <w:sz w:val="17"/>
                <w:szCs w:val="17"/>
                <w:lang w:val="en-US"/>
              </w:rPr>
            </w:pPr>
            <w:r>
              <w:rPr>
                <w:rFonts w:cstheme="minorHAnsi"/>
                <w:sz w:val="17"/>
                <w:szCs w:val="17"/>
                <w:lang w:val="en-US"/>
              </w:rPr>
              <w:t>COMPLIANCE MONITORING MANAGER</w:t>
            </w:r>
          </w:p>
          <w:p w:rsidR="00A5768D" w:rsidRPr="00A5768D" w:rsidRDefault="00A5768D" w:rsidP="00A5768D">
            <w:pPr>
              <w:rPr>
                <w:rFonts w:cstheme="minorHAnsi"/>
                <w:sz w:val="17"/>
                <w:szCs w:val="17"/>
                <w:lang w:val="en-US"/>
              </w:rPr>
            </w:pPr>
            <w:r w:rsidRPr="00A5768D">
              <w:rPr>
                <w:rFonts w:cstheme="minorHAnsi"/>
                <w:sz w:val="17"/>
                <w:szCs w:val="17"/>
                <w:lang w:val="en-US"/>
              </w:rPr>
              <w:t>The role of the compliance monitoring manager should be to ensure that:</w:t>
            </w:r>
          </w:p>
          <w:p w:rsidR="00A5768D" w:rsidRDefault="00A5768D" w:rsidP="001600C0">
            <w:pPr>
              <w:pStyle w:val="ListParagraph"/>
              <w:numPr>
                <w:ilvl w:val="0"/>
                <w:numId w:val="16"/>
              </w:numPr>
              <w:rPr>
                <w:rFonts w:cstheme="minorHAnsi"/>
                <w:sz w:val="17"/>
                <w:szCs w:val="17"/>
                <w:lang w:val="en-US"/>
              </w:rPr>
            </w:pPr>
            <w:r w:rsidRPr="00A5768D">
              <w:rPr>
                <w:rFonts w:cstheme="minorHAnsi"/>
                <w:sz w:val="17"/>
                <w:szCs w:val="17"/>
                <w:lang w:val="en-US"/>
              </w:rPr>
              <w:t>the activities of the organisation are monitored for compliance with the applicable requirements and any additional requirements as established by the organisation, and that these activities are carried out properly under the supervision of the nominated persons</w:t>
            </w:r>
            <w:r>
              <w:rPr>
                <w:rFonts w:cstheme="minorHAnsi"/>
                <w:sz w:val="17"/>
                <w:szCs w:val="17"/>
                <w:lang w:val="en-US"/>
              </w:rPr>
              <w:t xml:space="preserve"> </w:t>
            </w:r>
            <w:r w:rsidRPr="00A5768D">
              <w:rPr>
                <w:rFonts w:cstheme="minorHAnsi"/>
                <w:sz w:val="17"/>
                <w:szCs w:val="17"/>
                <w:lang w:val="en-US"/>
              </w:rPr>
              <w:t>referred to in points (b), (c) and (ca) of point 145.A.30;</w:t>
            </w:r>
          </w:p>
          <w:p w:rsidR="00A5768D" w:rsidRDefault="00A5768D" w:rsidP="001600C0">
            <w:pPr>
              <w:pStyle w:val="ListParagraph"/>
              <w:numPr>
                <w:ilvl w:val="0"/>
                <w:numId w:val="16"/>
              </w:numPr>
              <w:rPr>
                <w:rFonts w:cstheme="minorHAnsi"/>
                <w:sz w:val="17"/>
                <w:szCs w:val="17"/>
                <w:lang w:val="en-US"/>
              </w:rPr>
            </w:pPr>
            <w:r w:rsidRPr="00A5768D">
              <w:rPr>
                <w:rFonts w:cstheme="minorHAnsi"/>
                <w:sz w:val="17"/>
                <w:szCs w:val="17"/>
                <w:lang w:val="en-US"/>
              </w:rPr>
              <w:t>any maintenance contracted to another maintenance organisation is monitored for</w:t>
            </w:r>
            <w:r>
              <w:rPr>
                <w:rFonts w:cstheme="minorHAnsi"/>
                <w:sz w:val="17"/>
                <w:szCs w:val="17"/>
                <w:lang w:val="en-US"/>
              </w:rPr>
              <w:t xml:space="preserve"> </w:t>
            </w:r>
            <w:r w:rsidRPr="00A5768D">
              <w:rPr>
                <w:rFonts w:cstheme="minorHAnsi"/>
                <w:sz w:val="17"/>
                <w:szCs w:val="17"/>
                <w:lang w:val="en-US"/>
              </w:rPr>
              <w:t>compliance with the contract or work order;</w:t>
            </w:r>
          </w:p>
          <w:p w:rsidR="00A5768D" w:rsidRDefault="00A5768D" w:rsidP="001600C0">
            <w:pPr>
              <w:pStyle w:val="ListParagraph"/>
              <w:numPr>
                <w:ilvl w:val="0"/>
                <w:numId w:val="16"/>
              </w:numPr>
              <w:rPr>
                <w:rFonts w:cstheme="minorHAnsi"/>
                <w:sz w:val="17"/>
                <w:szCs w:val="17"/>
                <w:lang w:val="en-US"/>
              </w:rPr>
            </w:pPr>
            <w:r w:rsidRPr="00A5768D">
              <w:rPr>
                <w:rFonts w:cstheme="minorHAnsi"/>
                <w:sz w:val="17"/>
                <w:szCs w:val="17"/>
                <w:lang w:val="en-US"/>
              </w:rPr>
              <w:t>an audit plan is properly implemented, maintained, and continually reviewed and</w:t>
            </w:r>
            <w:r>
              <w:rPr>
                <w:rFonts w:cstheme="minorHAnsi"/>
                <w:sz w:val="17"/>
                <w:szCs w:val="17"/>
                <w:lang w:val="en-US"/>
              </w:rPr>
              <w:t xml:space="preserve"> </w:t>
            </w:r>
            <w:r w:rsidRPr="00A5768D">
              <w:rPr>
                <w:rFonts w:cstheme="minorHAnsi"/>
                <w:sz w:val="17"/>
                <w:szCs w:val="17"/>
                <w:lang w:val="en-US"/>
              </w:rPr>
              <w:t>improved; and</w:t>
            </w:r>
          </w:p>
          <w:p w:rsidR="00A5768D" w:rsidRPr="00A5768D" w:rsidRDefault="00A5768D" w:rsidP="001600C0">
            <w:pPr>
              <w:pStyle w:val="ListParagraph"/>
              <w:numPr>
                <w:ilvl w:val="0"/>
                <w:numId w:val="16"/>
              </w:numPr>
              <w:rPr>
                <w:rFonts w:cstheme="minorHAnsi"/>
                <w:sz w:val="17"/>
                <w:szCs w:val="17"/>
                <w:lang w:val="en-US"/>
              </w:rPr>
            </w:pPr>
            <w:r w:rsidRPr="00A5768D">
              <w:rPr>
                <w:rFonts w:cstheme="minorHAnsi"/>
                <w:sz w:val="17"/>
                <w:szCs w:val="17"/>
                <w:lang w:val="en-US"/>
              </w:rPr>
              <w:t>corrections and correc</w:t>
            </w:r>
            <w:r>
              <w:rPr>
                <w:rFonts w:cstheme="minorHAnsi"/>
                <w:sz w:val="17"/>
                <w:szCs w:val="17"/>
                <w:lang w:val="en-US"/>
              </w:rPr>
              <w:t xml:space="preserve">tive actions are requested </w:t>
            </w:r>
            <w:r w:rsidRPr="00A5768D">
              <w:rPr>
                <w:rFonts w:cstheme="minorHAnsi"/>
                <w:sz w:val="17"/>
                <w:szCs w:val="17"/>
                <w:lang w:val="en-US"/>
              </w:rPr>
              <w:t>as necessary.</w:t>
            </w:r>
          </w:p>
          <w:p w:rsidR="00A5768D" w:rsidRPr="00A5768D" w:rsidRDefault="00A5768D" w:rsidP="00A5768D">
            <w:pPr>
              <w:rPr>
                <w:rFonts w:cstheme="minorHAnsi"/>
                <w:sz w:val="17"/>
                <w:szCs w:val="17"/>
                <w:lang w:val="en-US"/>
              </w:rPr>
            </w:pPr>
          </w:p>
        </w:tc>
        <w:tc>
          <w:tcPr>
            <w:tcW w:w="638" w:type="dxa"/>
            <w:vAlign w:val="center"/>
          </w:tcPr>
          <w:p w:rsidR="00A5768D" w:rsidRPr="00097E62" w:rsidRDefault="00A5768D" w:rsidP="00A5768D">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A5768D" w:rsidRPr="000F405C" w:rsidRDefault="00A5768D" w:rsidP="00A5768D">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5768D" w:rsidRPr="00271B9B" w:rsidRDefault="00A5768D" w:rsidP="00A5768D">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Pr>
                <w:lang w:val="en-GB"/>
              </w:rPr>
              <w:t> </w:t>
            </w:r>
            <w:r>
              <w:rPr>
                <w:lang w:val="en-GB"/>
              </w:rPr>
              <w:t> </w:t>
            </w:r>
            <w:r>
              <w:rPr>
                <w:lang w:val="en-GB"/>
              </w:rPr>
              <w:t> </w:t>
            </w:r>
            <w:r>
              <w:rPr>
                <w:lang w:val="en-GB"/>
              </w:rPr>
              <w:t> </w:t>
            </w:r>
            <w:r>
              <w:rPr>
                <w:lang w:val="en-GB"/>
              </w:rPr>
              <w:t> </w:t>
            </w:r>
            <w:r w:rsidRPr="00271B9B">
              <w:rPr>
                <w:lang w:val="en-GB"/>
              </w:rPr>
              <w:fldChar w:fldCharType="end"/>
            </w:r>
          </w:p>
        </w:tc>
      </w:tr>
      <w:tr w:rsidR="00061366" w:rsidRPr="00A5768D" w:rsidTr="00465F36">
        <w:trPr>
          <w:trHeight w:val="179"/>
        </w:trPr>
        <w:tc>
          <w:tcPr>
            <w:tcW w:w="817" w:type="dxa"/>
            <w:vAlign w:val="center"/>
          </w:tcPr>
          <w:p w:rsidR="00061366" w:rsidRDefault="00061366" w:rsidP="00061366">
            <w:pPr>
              <w:jc w:val="center"/>
              <w:rPr>
                <w:rFonts w:cs="Arial"/>
                <w:sz w:val="17"/>
                <w:szCs w:val="17"/>
                <w:lang w:val="en-GB"/>
              </w:rPr>
            </w:pPr>
          </w:p>
          <w:p w:rsidR="00061366" w:rsidRDefault="00061366" w:rsidP="00061366">
            <w:pPr>
              <w:jc w:val="center"/>
              <w:rPr>
                <w:rFonts w:cs="Arial"/>
                <w:sz w:val="17"/>
                <w:szCs w:val="17"/>
                <w:lang w:val="en-GB"/>
              </w:rPr>
            </w:pPr>
          </w:p>
        </w:tc>
        <w:tc>
          <w:tcPr>
            <w:tcW w:w="2835" w:type="dxa"/>
            <w:vAlign w:val="center"/>
          </w:tcPr>
          <w:p w:rsidR="00061366" w:rsidRDefault="00061366" w:rsidP="00061366">
            <w:pPr>
              <w:rPr>
                <w:rFonts w:cstheme="minorHAnsi"/>
                <w:sz w:val="17"/>
                <w:szCs w:val="17"/>
                <w:lang w:val="en-US"/>
              </w:rPr>
            </w:pPr>
          </w:p>
          <w:p w:rsidR="00C93B08" w:rsidRDefault="00C93B08" w:rsidP="00061366">
            <w:pPr>
              <w:rPr>
                <w:rFonts w:cstheme="minorHAnsi"/>
                <w:sz w:val="17"/>
                <w:szCs w:val="17"/>
                <w:lang w:val="en-US"/>
              </w:rPr>
            </w:pPr>
            <w:r>
              <w:rPr>
                <w:rFonts w:cstheme="minorHAnsi"/>
                <w:sz w:val="17"/>
                <w:szCs w:val="17"/>
                <w:lang w:val="en-US"/>
              </w:rPr>
              <w:t>145.A.35(i)</w:t>
            </w:r>
          </w:p>
          <w:p w:rsidR="00283762" w:rsidRPr="001F2055" w:rsidRDefault="00283762" w:rsidP="00061366">
            <w:pPr>
              <w:rPr>
                <w:rFonts w:cstheme="minorHAnsi"/>
                <w:sz w:val="17"/>
                <w:szCs w:val="17"/>
                <w:lang w:val="en-US"/>
              </w:rPr>
            </w:pPr>
            <w:r>
              <w:rPr>
                <w:rFonts w:cstheme="minorHAnsi"/>
                <w:sz w:val="17"/>
                <w:szCs w:val="17"/>
                <w:lang w:val="en-US"/>
              </w:rPr>
              <w:t>AMC1 145.A.55(d)</w:t>
            </w:r>
          </w:p>
          <w:p w:rsidR="00061366" w:rsidRPr="001F2055" w:rsidRDefault="00061366" w:rsidP="00061366">
            <w:pPr>
              <w:autoSpaceDE w:val="0"/>
              <w:autoSpaceDN w:val="0"/>
              <w:adjustRightInd w:val="0"/>
              <w:rPr>
                <w:rFonts w:cs="Arial"/>
                <w:sz w:val="17"/>
                <w:szCs w:val="17"/>
                <w:lang w:val="en-US"/>
              </w:rPr>
            </w:pPr>
          </w:p>
        </w:tc>
        <w:tc>
          <w:tcPr>
            <w:tcW w:w="6946" w:type="dxa"/>
          </w:tcPr>
          <w:p w:rsidR="007571F3" w:rsidRDefault="007571F3" w:rsidP="00061366">
            <w:pPr>
              <w:rPr>
                <w:rFonts w:cstheme="minorHAnsi"/>
                <w:sz w:val="17"/>
                <w:szCs w:val="17"/>
                <w:lang w:val="en-US"/>
              </w:rPr>
            </w:pPr>
          </w:p>
          <w:p w:rsidR="00061366" w:rsidRDefault="00061366" w:rsidP="00061366">
            <w:pPr>
              <w:rPr>
                <w:rFonts w:cstheme="minorHAnsi"/>
                <w:sz w:val="17"/>
                <w:szCs w:val="17"/>
                <w:lang w:val="en-US"/>
              </w:rPr>
            </w:pPr>
            <w:r>
              <w:rPr>
                <w:rFonts w:cstheme="minorHAnsi"/>
                <w:sz w:val="17"/>
                <w:szCs w:val="17"/>
                <w:lang w:val="en-US"/>
              </w:rPr>
              <w:t>COMPLIANCE MONITORING MANAGER</w:t>
            </w:r>
          </w:p>
          <w:p w:rsidR="00061366" w:rsidRPr="001F2055" w:rsidRDefault="00061366" w:rsidP="00061366">
            <w:pPr>
              <w:rPr>
                <w:rFonts w:cstheme="minorHAnsi"/>
                <w:sz w:val="17"/>
                <w:szCs w:val="17"/>
                <w:lang w:val="en-US"/>
              </w:rPr>
            </w:pPr>
            <w:r>
              <w:rPr>
                <w:rFonts w:cstheme="minorHAnsi"/>
                <w:sz w:val="17"/>
                <w:szCs w:val="17"/>
                <w:lang w:val="en-US"/>
              </w:rPr>
              <w:t>Other responsibilities</w:t>
            </w:r>
            <w:r w:rsidRPr="001F2055">
              <w:rPr>
                <w:rFonts w:cstheme="minorHAnsi"/>
                <w:sz w:val="17"/>
                <w:szCs w:val="17"/>
                <w:lang w:val="en-US"/>
              </w:rPr>
              <w:t>:</w:t>
            </w:r>
          </w:p>
          <w:p w:rsidR="00061366" w:rsidRDefault="00061366" w:rsidP="001600C0">
            <w:pPr>
              <w:pStyle w:val="ListParagraph"/>
              <w:numPr>
                <w:ilvl w:val="0"/>
                <w:numId w:val="16"/>
              </w:numPr>
              <w:rPr>
                <w:rFonts w:cstheme="minorHAnsi"/>
                <w:sz w:val="17"/>
                <w:szCs w:val="17"/>
                <w:lang w:val="en-US"/>
              </w:rPr>
            </w:pPr>
            <w:r w:rsidRPr="001F2055">
              <w:rPr>
                <w:rFonts w:cstheme="minorHAnsi"/>
                <w:sz w:val="17"/>
                <w:szCs w:val="17"/>
                <w:lang w:val="en-US"/>
              </w:rPr>
              <w:lastRenderedPageBreak/>
              <w:t>authorization of certifying staff</w:t>
            </w:r>
          </w:p>
          <w:p w:rsidR="00283762" w:rsidRPr="001F2055" w:rsidRDefault="00283762" w:rsidP="001600C0">
            <w:pPr>
              <w:pStyle w:val="ListParagraph"/>
              <w:numPr>
                <w:ilvl w:val="0"/>
                <w:numId w:val="16"/>
              </w:numPr>
              <w:rPr>
                <w:rFonts w:cstheme="minorHAnsi"/>
                <w:sz w:val="17"/>
                <w:szCs w:val="17"/>
                <w:lang w:val="en-US"/>
              </w:rPr>
            </w:pPr>
            <w:r>
              <w:rPr>
                <w:rFonts w:cstheme="minorHAnsi"/>
                <w:sz w:val="17"/>
                <w:szCs w:val="17"/>
                <w:lang w:val="en-US"/>
              </w:rPr>
              <w:t>control of CS and SS records</w:t>
            </w:r>
          </w:p>
        </w:tc>
        <w:tc>
          <w:tcPr>
            <w:tcW w:w="638" w:type="dxa"/>
            <w:vAlign w:val="center"/>
          </w:tcPr>
          <w:p w:rsidR="00061366" w:rsidRPr="00097E62" w:rsidRDefault="00061366" w:rsidP="00061366">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061366" w:rsidRPr="000F405C" w:rsidRDefault="00061366" w:rsidP="00061366">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61366" w:rsidRDefault="00061366" w:rsidP="00061366">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061366" w:rsidRPr="00B14DE6" w:rsidTr="00465F36">
        <w:trPr>
          <w:trHeight w:val="179"/>
        </w:trPr>
        <w:tc>
          <w:tcPr>
            <w:tcW w:w="817" w:type="dxa"/>
            <w:vAlign w:val="center"/>
          </w:tcPr>
          <w:p w:rsidR="00061366" w:rsidRPr="00E57576" w:rsidRDefault="00061366" w:rsidP="00061366">
            <w:pPr>
              <w:jc w:val="center"/>
              <w:rPr>
                <w:rFonts w:cs="Arial"/>
                <w:sz w:val="17"/>
                <w:szCs w:val="17"/>
                <w:lang w:val="en-GB"/>
              </w:rPr>
            </w:pPr>
          </w:p>
        </w:tc>
        <w:tc>
          <w:tcPr>
            <w:tcW w:w="2835" w:type="dxa"/>
          </w:tcPr>
          <w:p w:rsidR="00061366" w:rsidRDefault="00061366" w:rsidP="00061366">
            <w:pPr>
              <w:rPr>
                <w:rFonts w:cstheme="minorHAnsi"/>
                <w:sz w:val="17"/>
                <w:szCs w:val="17"/>
                <w:lang w:val="en-US"/>
              </w:rPr>
            </w:pPr>
          </w:p>
          <w:p w:rsidR="00061366" w:rsidRDefault="00061366" w:rsidP="00061366">
            <w:pPr>
              <w:rPr>
                <w:rFonts w:cstheme="minorHAnsi"/>
                <w:sz w:val="17"/>
                <w:szCs w:val="17"/>
                <w:lang w:val="en-US"/>
              </w:rPr>
            </w:pPr>
            <w:r>
              <w:rPr>
                <w:rFonts w:cstheme="minorHAnsi"/>
                <w:sz w:val="17"/>
                <w:szCs w:val="17"/>
                <w:lang w:val="en-US"/>
              </w:rPr>
              <w:t>AMC1 145.A.30(c);(ca)(b)(2)</w:t>
            </w:r>
          </w:p>
          <w:p w:rsidR="00061366" w:rsidRDefault="00061366" w:rsidP="00061366">
            <w:pPr>
              <w:rPr>
                <w:rFonts w:cstheme="minorHAnsi"/>
                <w:sz w:val="17"/>
                <w:szCs w:val="17"/>
                <w:lang w:val="en-US"/>
              </w:rPr>
            </w:pPr>
          </w:p>
        </w:tc>
        <w:tc>
          <w:tcPr>
            <w:tcW w:w="6946" w:type="dxa"/>
          </w:tcPr>
          <w:p w:rsidR="00061366" w:rsidRDefault="00061366" w:rsidP="00061366">
            <w:pPr>
              <w:rPr>
                <w:rFonts w:cstheme="minorHAnsi"/>
                <w:sz w:val="17"/>
                <w:szCs w:val="17"/>
                <w:lang w:val="en-US"/>
              </w:rPr>
            </w:pPr>
          </w:p>
          <w:p w:rsidR="00061366" w:rsidRDefault="00061366" w:rsidP="00061366">
            <w:pPr>
              <w:rPr>
                <w:rFonts w:cstheme="minorHAnsi"/>
                <w:sz w:val="17"/>
                <w:szCs w:val="17"/>
                <w:lang w:val="en-US"/>
              </w:rPr>
            </w:pPr>
            <w:r w:rsidRPr="005729A4">
              <w:rPr>
                <w:rFonts w:cstheme="minorHAnsi"/>
                <w:sz w:val="17"/>
                <w:szCs w:val="17"/>
                <w:lang w:val="en-US"/>
              </w:rPr>
              <w:t>The compl</w:t>
            </w:r>
            <w:r>
              <w:rPr>
                <w:rFonts w:cstheme="minorHAnsi"/>
                <w:sz w:val="17"/>
                <w:szCs w:val="17"/>
                <w:lang w:val="en-US"/>
              </w:rPr>
              <w:t xml:space="preserve">iance monitoring manager should </w:t>
            </w:r>
            <w:r w:rsidRPr="005729A4">
              <w:rPr>
                <w:rFonts w:cstheme="minorHAnsi"/>
                <w:sz w:val="17"/>
                <w:szCs w:val="17"/>
                <w:lang w:val="en-US"/>
              </w:rPr>
              <w:t>not be one of the persons referred to in point 145.A.30(b);</w:t>
            </w:r>
          </w:p>
          <w:p w:rsidR="00061366" w:rsidRDefault="00061366" w:rsidP="00061366">
            <w:pPr>
              <w:rPr>
                <w:rFonts w:cstheme="minorHAnsi"/>
                <w:sz w:val="17"/>
                <w:szCs w:val="17"/>
                <w:lang w:val="en-US"/>
              </w:rPr>
            </w:pPr>
          </w:p>
        </w:tc>
        <w:tc>
          <w:tcPr>
            <w:tcW w:w="638" w:type="dxa"/>
            <w:vAlign w:val="center"/>
          </w:tcPr>
          <w:p w:rsidR="00061366" w:rsidRPr="00097E62" w:rsidRDefault="00061366" w:rsidP="00061366">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061366" w:rsidRPr="000F405C" w:rsidRDefault="00061366" w:rsidP="00061366">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61366" w:rsidRPr="00271B9B" w:rsidRDefault="00061366" w:rsidP="00061366">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Pr>
                <w:lang w:val="en-GB"/>
              </w:rPr>
              <w:t> </w:t>
            </w:r>
            <w:r>
              <w:rPr>
                <w:lang w:val="en-GB"/>
              </w:rPr>
              <w:t> </w:t>
            </w:r>
            <w:r>
              <w:rPr>
                <w:lang w:val="en-GB"/>
              </w:rPr>
              <w:t> </w:t>
            </w:r>
            <w:r>
              <w:rPr>
                <w:lang w:val="en-GB"/>
              </w:rPr>
              <w:t> </w:t>
            </w:r>
            <w:r>
              <w:rPr>
                <w:lang w:val="en-GB"/>
              </w:rPr>
              <w:t> </w:t>
            </w:r>
            <w:r w:rsidRPr="00271B9B">
              <w:rPr>
                <w:lang w:val="en-GB"/>
              </w:rPr>
              <w:fldChar w:fldCharType="end"/>
            </w:r>
          </w:p>
        </w:tc>
      </w:tr>
      <w:tr w:rsidR="004D6CAB" w:rsidRPr="00B14DE6" w:rsidTr="00626551">
        <w:trPr>
          <w:trHeight w:val="179"/>
        </w:trPr>
        <w:tc>
          <w:tcPr>
            <w:tcW w:w="817" w:type="dxa"/>
            <w:vAlign w:val="center"/>
          </w:tcPr>
          <w:p w:rsidR="004D6CAB" w:rsidRPr="00E57576" w:rsidRDefault="004D6CAB" w:rsidP="004D6CAB">
            <w:pPr>
              <w:jc w:val="center"/>
              <w:rPr>
                <w:rFonts w:cs="Arial"/>
                <w:sz w:val="17"/>
                <w:szCs w:val="17"/>
                <w:lang w:val="en-GB"/>
              </w:rPr>
            </w:pPr>
          </w:p>
        </w:tc>
        <w:tc>
          <w:tcPr>
            <w:tcW w:w="2835" w:type="dxa"/>
          </w:tcPr>
          <w:p w:rsidR="004D6CAB" w:rsidRPr="001F2055" w:rsidRDefault="004D6CAB" w:rsidP="004D6CAB">
            <w:pPr>
              <w:rPr>
                <w:rFonts w:cstheme="minorHAnsi"/>
                <w:sz w:val="17"/>
                <w:szCs w:val="17"/>
                <w:lang w:val="en-US"/>
              </w:rPr>
            </w:pPr>
          </w:p>
          <w:p w:rsidR="004D6CAB" w:rsidRPr="001F2055" w:rsidRDefault="004D6CAB" w:rsidP="004D6CAB">
            <w:pPr>
              <w:rPr>
                <w:rFonts w:cstheme="minorHAnsi"/>
                <w:sz w:val="17"/>
                <w:szCs w:val="17"/>
                <w:lang w:val="en-US"/>
              </w:rPr>
            </w:pPr>
            <w:r w:rsidRPr="001F2055">
              <w:rPr>
                <w:rFonts w:cstheme="minorHAnsi"/>
                <w:sz w:val="17"/>
                <w:szCs w:val="17"/>
                <w:lang w:val="en-US"/>
              </w:rPr>
              <w:t>145.A.70(a)(4)</w:t>
            </w:r>
          </w:p>
        </w:tc>
        <w:tc>
          <w:tcPr>
            <w:tcW w:w="6946" w:type="dxa"/>
          </w:tcPr>
          <w:p w:rsidR="004D6CAB" w:rsidRPr="001F2055" w:rsidRDefault="004D6CAB" w:rsidP="004D6CAB">
            <w:pPr>
              <w:rPr>
                <w:rFonts w:cstheme="minorHAnsi"/>
                <w:sz w:val="17"/>
                <w:szCs w:val="17"/>
                <w:lang w:val="en-US"/>
              </w:rPr>
            </w:pPr>
          </w:p>
          <w:p w:rsidR="004D6CAB" w:rsidRPr="001F2055" w:rsidRDefault="004D6CAB" w:rsidP="004D6CAB">
            <w:pPr>
              <w:rPr>
                <w:rFonts w:cstheme="minorHAnsi"/>
                <w:sz w:val="17"/>
                <w:szCs w:val="17"/>
                <w:lang w:val="en-US"/>
              </w:rPr>
            </w:pPr>
            <w:r w:rsidRPr="001F2055">
              <w:rPr>
                <w:rFonts w:cstheme="minorHAnsi"/>
                <w:sz w:val="17"/>
                <w:szCs w:val="17"/>
                <w:lang w:val="en-US"/>
              </w:rPr>
              <w:t>Check that nominated persons’ duties and responsibilities includes matters on which they may deal directly with the CAA on behalf of the organization.</w:t>
            </w:r>
          </w:p>
        </w:tc>
        <w:tc>
          <w:tcPr>
            <w:tcW w:w="638" w:type="dxa"/>
            <w:vAlign w:val="center"/>
          </w:tcPr>
          <w:p w:rsidR="004D6CAB" w:rsidRPr="00097E62" w:rsidRDefault="004D6CAB"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4D6CAB" w:rsidRPr="000F405C" w:rsidRDefault="004D6CAB"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D6CAB" w:rsidRPr="00271B9B" w:rsidRDefault="004D6CAB"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00271B9B">
              <w:rPr>
                <w:lang w:val="en-GB"/>
              </w:rPr>
              <w:t> </w:t>
            </w:r>
            <w:r w:rsidR="00271B9B">
              <w:rPr>
                <w:lang w:val="en-GB"/>
              </w:rPr>
              <w:t> </w:t>
            </w:r>
            <w:r w:rsidR="00271B9B">
              <w:rPr>
                <w:lang w:val="en-GB"/>
              </w:rPr>
              <w:t> </w:t>
            </w:r>
            <w:r w:rsidR="00271B9B">
              <w:rPr>
                <w:lang w:val="en-GB"/>
              </w:rPr>
              <w:t> </w:t>
            </w:r>
            <w:r w:rsidR="00271B9B">
              <w:rPr>
                <w:lang w:val="en-GB"/>
              </w:rPr>
              <w:t> </w:t>
            </w:r>
            <w:r w:rsidRPr="00271B9B">
              <w:rPr>
                <w:lang w:val="en-GB"/>
              </w:rPr>
              <w:fldChar w:fldCharType="end"/>
            </w:r>
          </w:p>
        </w:tc>
      </w:tr>
      <w:tr w:rsidR="000D080C" w:rsidRPr="000D080C" w:rsidTr="00626551">
        <w:trPr>
          <w:trHeight w:val="179"/>
        </w:trPr>
        <w:tc>
          <w:tcPr>
            <w:tcW w:w="817" w:type="dxa"/>
            <w:vAlign w:val="center"/>
          </w:tcPr>
          <w:p w:rsidR="000D080C" w:rsidRPr="00E57576" w:rsidRDefault="000D080C" w:rsidP="000D080C">
            <w:pPr>
              <w:jc w:val="center"/>
              <w:rPr>
                <w:rFonts w:cs="Arial"/>
                <w:sz w:val="17"/>
                <w:szCs w:val="17"/>
                <w:lang w:val="en-GB"/>
              </w:rPr>
            </w:pPr>
          </w:p>
        </w:tc>
        <w:tc>
          <w:tcPr>
            <w:tcW w:w="2835" w:type="dxa"/>
            <w:vAlign w:val="center"/>
          </w:tcPr>
          <w:p w:rsidR="000D080C" w:rsidRDefault="000D080C" w:rsidP="000D080C">
            <w:pPr>
              <w:autoSpaceDE w:val="0"/>
              <w:autoSpaceDN w:val="0"/>
              <w:adjustRightInd w:val="0"/>
              <w:rPr>
                <w:rFonts w:cs="Arial"/>
                <w:sz w:val="17"/>
                <w:szCs w:val="17"/>
                <w:lang w:val="en-US"/>
              </w:rPr>
            </w:pPr>
            <w:r>
              <w:rPr>
                <w:rFonts w:cs="Arial"/>
                <w:sz w:val="17"/>
                <w:szCs w:val="17"/>
                <w:lang w:val="en-US"/>
              </w:rPr>
              <w:t>145.A.30(cc)</w:t>
            </w:r>
          </w:p>
          <w:p w:rsidR="000D080C" w:rsidRPr="001F2055" w:rsidRDefault="000D080C" w:rsidP="000D080C">
            <w:pPr>
              <w:autoSpaceDE w:val="0"/>
              <w:autoSpaceDN w:val="0"/>
              <w:adjustRightInd w:val="0"/>
              <w:rPr>
                <w:rFonts w:cs="Arial"/>
                <w:sz w:val="17"/>
                <w:szCs w:val="17"/>
                <w:lang w:val="en-US"/>
              </w:rPr>
            </w:pPr>
            <w:r>
              <w:rPr>
                <w:rFonts w:cs="Arial"/>
                <w:sz w:val="17"/>
                <w:szCs w:val="17"/>
                <w:lang w:val="en-US"/>
              </w:rPr>
              <w:t>AMC1 145.A.30(cc)</w:t>
            </w:r>
          </w:p>
        </w:tc>
        <w:tc>
          <w:tcPr>
            <w:tcW w:w="6946" w:type="dxa"/>
          </w:tcPr>
          <w:p w:rsidR="000D080C" w:rsidRDefault="000D080C" w:rsidP="000D080C">
            <w:pPr>
              <w:rPr>
                <w:rFonts w:cstheme="minorHAnsi"/>
                <w:sz w:val="17"/>
                <w:szCs w:val="17"/>
                <w:lang w:val="en-US"/>
              </w:rPr>
            </w:pPr>
          </w:p>
          <w:p w:rsidR="000D080C" w:rsidRPr="00D72C7C" w:rsidRDefault="00D72C7C" w:rsidP="000D080C">
            <w:pPr>
              <w:rPr>
                <w:rFonts w:cstheme="minorHAnsi"/>
                <w:sz w:val="17"/>
                <w:szCs w:val="17"/>
                <w:lang w:val="en-US"/>
              </w:rPr>
            </w:pPr>
            <w:r w:rsidRPr="00D72C7C">
              <w:rPr>
                <w:rFonts w:cstheme="minorHAnsi"/>
                <w:sz w:val="17"/>
                <w:szCs w:val="17"/>
                <w:lang w:val="en-US"/>
              </w:rPr>
              <w:t>Knowledge, background and experience of nominated person(s)</w:t>
            </w:r>
          </w:p>
          <w:p w:rsidR="000D080C" w:rsidRPr="00D72C7C" w:rsidRDefault="000D080C" w:rsidP="00D72C7C">
            <w:pPr>
              <w:pStyle w:val="ListParagraph"/>
              <w:numPr>
                <w:ilvl w:val="0"/>
                <w:numId w:val="16"/>
              </w:numPr>
              <w:rPr>
                <w:rFonts w:cstheme="minorHAnsi"/>
                <w:sz w:val="17"/>
                <w:szCs w:val="17"/>
                <w:lang w:val="en-US"/>
              </w:rPr>
            </w:pPr>
            <w:r w:rsidRPr="00D72C7C">
              <w:rPr>
                <w:rFonts w:cstheme="minorHAnsi"/>
                <w:sz w:val="17"/>
                <w:szCs w:val="17"/>
                <w:lang w:val="en-US"/>
              </w:rPr>
              <w:t>requirements to be listed i.a.w AMC1 145.A.30(cc)</w:t>
            </w:r>
            <w:r w:rsidR="00D72C7C">
              <w:rPr>
                <w:rFonts w:cstheme="minorHAnsi"/>
                <w:sz w:val="17"/>
                <w:szCs w:val="17"/>
                <w:lang w:val="en-US"/>
              </w:rPr>
              <w:t xml:space="preserve"> (a)-(i)</w:t>
            </w:r>
          </w:p>
          <w:p w:rsidR="000D080C" w:rsidRPr="000D080C" w:rsidRDefault="000D080C" w:rsidP="000D080C">
            <w:pPr>
              <w:rPr>
                <w:rFonts w:cstheme="minorHAnsi"/>
                <w:sz w:val="17"/>
                <w:szCs w:val="17"/>
                <w:lang w:val="en-US"/>
              </w:rPr>
            </w:pPr>
          </w:p>
        </w:tc>
        <w:tc>
          <w:tcPr>
            <w:tcW w:w="638" w:type="dxa"/>
            <w:vAlign w:val="center"/>
          </w:tcPr>
          <w:p w:rsidR="000D080C" w:rsidRPr="00097E62" w:rsidRDefault="000D080C" w:rsidP="000D080C">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0D080C" w:rsidRPr="000F405C" w:rsidRDefault="000D080C" w:rsidP="000D080C">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D080C" w:rsidRPr="00271B9B" w:rsidRDefault="000D080C" w:rsidP="000D080C">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Pr>
                <w:lang w:val="en-GB"/>
              </w:rPr>
              <w:t> </w:t>
            </w:r>
            <w:r>
              <w:rPr>
                <w:lang w:val="en-GB"/>
              </w:rPr>
              <w:t> </w:t>
            </w:r>
            <w:r>
              <w:rPr>
                <w:lang w:val="en-GB"/>
              </w:rPr>
              <w:t> </w:t>
            </w:r>
            <w:r>
              <w:rPr>
                <w:lang w:val="en-GB"/>
              </w:rPr>
              <w:t> </w:t>
            </w:r>
            <w:r>
              <w:rPr>
                <w:lang w:val="en-GB"/>
              </w:rPr>
              <w:t> </w:t>
            </w:r>
            <w:r w:rsidRPr="00271B9B">
              <w:rPr>
                <w:lang w:val="en-GB"/>
              </w:rPr>
              <w:fldChar w:fldCharType="end"/>
            </w:r>
          </w:p>
        </w:tc>
      </w:tr>
      <w:tr w:rsidR="00776808" w:rsidRPr="00B14DE6" w:rsidTr="00776808">
        <w:trPr>
          <w:trHeight w:val="179"/>
        </w:trPr>
        <w:tc>
          <w:tcPr>
            <w:tcW w:w="817" w:type="dxa"/>
            <w:vAlign w:val="center"/>
          </w:tcPr>
          <w:p w:rsidR="00776808" w:rsidRDefault="00776808" w:rsidP="00776808">
            <w:pPr>
              <w:jc w:val="center"/>
              <w:rPr>
                <w:rFonts w:cs="Arial"/>
                <w:b/>
                <w:sz w:val="17"/>
                <w:szCs w:val="17"/>
                <w:lang w:val="en-GB"/>
              </w:rPr>
            </w:pPr>
          </w:p>
          <w:p w:rsidR="00776808" w:rsidRDefault="00776808" w:rsidP="00776808">
            <w:pPr>
              <w:jc w:val="center"/>
              <w:rPr>
                <w:rFonts w:cs="Arial"/>
                <w:sz w:val="17"/>
                <w:szCs w:val="17"/>
                <w:lang w:val="en-GB"/>
              </w:rPr>
            </w:pPr>
            <w:r w:rsidRPr="00EF6179">
              <w:rPr>
                <w:rFonts w:cs="Arial"/>
                <w:b/>
                <w:sz w:val="17"/>
                <w:szCs w:val="17"/>
                <w:lang w:val="en-GB"/>
              </w:rPr>
              <w:t>1.</w:t>
            </w:r>
            <w:r>
              <w:rPr>
                <w:rFonts w:cs="Arial"/>
                <w:b/>
                <w:sz w:val="17"/>
                <w:szCs w:val="17"/>
                <w:lang w:val="en-GB"/>
              </w:rPr>
              <w:t>5</w:t>
            </w:r>
          </w:p>
          <w:p w:rsidR="00776808" w:rsidRPr="00E57576" w:rsidRDefault="00776808" w:rsidP="004D6CAB">
            <w:pPr>
              <w:jc w:val="center"/>
              <w:rPr>
                <w:rFonts w:cs="Arial"/>
                <w:sz w:val="17"/>
                <w:szCs w:val="17"/>
                <w:lang w:val="en-GB"/>
              </w:rPr>
            </w:pPr>
          </w:p>
        </w:tc>
        <w:tc>
          <w:tcPr>
            <w:tcW w:w="13969" w:type="dxa"/>
            <w:gridSpan w:val="5"/>
            <w:vAlign w:val="center"/>
          </w:tcPr>
          <w:p w:rsidR="00776808" w:rsidRDefault="00776808" w:rsidP="00776808">
            <w:pPr>
              <w:autoSpaceDE w:val="0"/>
              <w:autoSpaceDN w:val="0"/>
              <w:adjustRightInd w:val="0"/>
              <w:rPr>
                <w:rFonts w:cs="Arial"/>
                <w:b/>
                <w:sz w:val="17"/>
                <w:szCs w:val="17"/>
                <w:lang w:val="en-GB"/>
              </w:rPr>
            </w:pPr>
          </w:p>
          <w:p w:rsidR="00776808" w:rsidRDefault="00776808" w:rsidP="00776808">
            <w:pPr>
              <w:autoSpaceDE w:val="0"/>
              <w:autoSpaceDN w:val="0"/>
              <w:adjustRightInd w:val="0"/>
              <w:rPr>
                <w:rFonts w:cstheme="minorHAnsi"/>
                <w:sz w:val="17"/>
                <w:szCs w:val="17"/>
                <w:lang w:val="en-US"/>
              </w:rPr>
            </w:pPr>
            <w:r>
              <w:rPr>
                <w:rFonts w:cs="Arial"/>
                <w:b/>
                <w:sz w:val="17"/>
                <w:szCs w:val="17"/>
                <w:lang w:val="en-GB"/>
              </w:rPr>
              <w:t>Management organisation chart</w:t>
            </w:r>
          </w:p>
          <w:p w:rsidR="00776808" w:rsidRPr="00271B9B" w:rsidRDefault="00776808" w:rsidP="00271B9B">
            <w:pPr>
              <w:rPr>
                <w:lang w:val="en-GB"/>
              </w:rPr>
            </w:pPr>
          </w:p>
        </w:tc>
      </w:tr>
      <w:tr w:rsidR="00776808" w:rsidRPr="00B14DE6" w:rsidTr="00626551">
        <w:trPr>
          <w:trHeight w:val="179"/>
        </w:trPr>
        <w:tc>
          <w:tcPr>
            <w:tcW w:w="817" w:type="dxa"/>
            <w:vAlign w:val="center"/>
          </w:tcPr>
          <w:p w:rsidR="00776808" w:rsidRPr="00E57576" w:rsidRDefault="00776808" w:rsidP="004D6CAB">
            <w:pPr>
              <w:jc w:val="center"/>
              <w:rPr>
                <w:rFonts w:cs="Arial"/>
                <w:sz w:val="17"/>
                <w:szCs w:val="17"/>
                <w:lang w:val="en-GB"/>
              </w:rPr>
            </w:pPr>
          </w:p>
        </w:tc>
        <w:tc>
          <w:tcPr>
            <w:tcW w:w="2835" w:type="dxa"/>
            <w:vAlign w:val="center"/>
          </w:tcPr>
          <w:p w:rsidR="00776808" w:rsidRDefault="00776808" w:rsidP="00776808">
            <w:pPr>
              <w:rPr>
                <w:rFonts w:cstheme="minorHAnsi"/>
                <w:sz w:val="17"/>
                <w:szCs w:val="17"/>
                <w:lang w:val="en-US"/>
              </w:rPr>
            </w:pPr>
            <w:r w:rsidRPr="00776808">
              <w:rPr>
                <w:rFonts w:cstheme="minorHAnsi"/>
                <w:sz w:val="17"/>
                <w:szCs w:val="17"/>
                <w:lang w:val="en-US"/>
              </w:rPr>
              <w:t>145.A.70(a)(5)</w:t>
            </w:r>
          </w:p>
          <w:p w:rsidR="001248F3" w:rsidRPr="001F2055" w:rsidRDefault="001248F3" w:rsidP="00776808">
            <w:pPr>
              <w:rPr>
                <w:rFonts w:cstheme="minorHAnsi"/>
                <w:sz w:val="17"/>
                <w:szCs w:val="17"/>
                <w:lang w:val="en-US"/>
              </w:rPr>
            </w:pPr>
            <w:r>
              <w:rPr>
                <w:rFonts w:cstheme="minorHAnsi"/>
                <w:sz w:val="17"/>
                <w:szCs w:val="17"/>
                <w:lang w:val="en-US"/>
              </w:rPr>
              <w:t>145.A.200(a)(1)</w:t>
            </w:r>
          </w:p>
        </w:tc>
        <w:tc>
          <w:tcPr>
            <w:tcW w:w="6946" w:type="dxa"/>
          </w:tcPr>
          <w:p w:rsidR="00776808" w:rsidRDefault="00776808" w:rsidP="004D6CAB">
            <w:pPr>
              <w:rPr>
                <w:rFonts w:cstheme="minorHAnsi"/>
                <w:sz w:val="17"/>
                <w:szCs w:val="17"/>
                <w:lang w:val="en-US"/>
              </w:rPr>
            </w:pPr>
          </w:p>
          <w:p w:rsidR="00951856" w:rsidRDefault="00951856" w:rsidP="00951856">
            <w:pPr>
              <w:rPr>
                <w:rFonts w:cstheme="minorHAnsi"/>
                <w:sz w:val="17"/>
                <w:szCs w:val="17"/>
                <w:lang w:val="en-US"/>
              </w:rPr>
            </w:pPr>
            <w:r>
              <w:rPr>
                <w:rFonts w:cstheme="minorHAnsi"/>
                <w:sz w:val="17"/>
                <w:szCs w:val="17"/>
                <w:lang w:val="en-US"/>
              </w:rPr>
              <w:t>Check that the</w:t>
            </w:r>
            <w:r w:rsidRPr="00951856">
              <w:rPr>
                <w:rFonts w:cstheme="minorHAnsi"/>
                <w:sz w:val="17"/>
                <w:szCs w:val="17"/>
                <w:lang w:val="en-US"/>
              </w:rPr>
              <w:t xml:space="preserve"> organisation chart </w:t>
            </w:r>
            <w:r>
              <w:rPr>
                <w:rFonts w:cstheme="minorHAnsi"/>
                <w:sz w:val="17"/>
                <w:szCs w:val="17"/>
                <w:lang w:val="en-US"/>
              </w:rPr>
              <w:t xml:space="preserve">is </w:t>
            </w:r>
            <w:r w:rsidRPr="00951856">
              <w:rPr>
                <w:rFonts w:cstheme="minorHAnsi"/>
                <w:sz w:val="17"/>
                <w:szCs w:val="17"/>
                <w:lang w:val="en-US"/>
              </w:rPr>
              <w:t>showing the accountability and associated lines of responsibility,</w:t>
            </w:r>
            <w:r w:rsidR="00D90714">
              <w:rPr>
                <w:rFonts w:cstheme="minorHAnsi"/>
                <w:sz w:val="17"/>
                <w:szCs w:val="17"/>
                <w:lang w:val="en-US"/>
              </w:rPr>
              <w:t xml:space="preserve"> </w:t>
            </w:r>
            <w:r w:rsidRPr="00951856">
              <w:rPr>
                <w:rFonts w:cstheme="minorHAnsi"/>
                <w:sz w:val="17"/>
                <w:szCs w:val="17"/>
                <w:lang w:val="en-US"/>
              </w:rPr>
              <w:t xml:space="preserve">between all the </w:t>
            </w:r>
            <w:r w:rsidR="00D90714">
              <w:rPr>
                <w:rFonts w:cstheme="minorHAnsi"/>
                <w:sz w:val="17"/>
                <w:szCs w:val="17"/>
                <w:lang w:val="en-US"/>
              </w:rPr>
              <w:t xml:space="preserve">nominated </w:t>
            </w:r>
            <w:r w:rsidRPr="00951856">
              <w:rPr>
                <w:rFonts w:cstheme="minorHAnsi"/>
                <w:sz w:val="17"/>
                <w:szCs w:val="17"/>
                <w:lang w:val="en-US"/>
              </w:rPr>
              <w:t>persons</w:t>
            </w:r>
            <w:r w:rsidR="00D90714">
              <w:rPr>
                <w:rFonts w:cstheme="minorHAnsi"/>
                <w:sz w:val="17"/>
                <w:szCs w:val="17"/>
                <w:lang w:val="en-US"/>
              </w:rPr>
              <w:t>.</w:t>
            </w:r>
            <w:r w:rsidRPr="00951856">
              <w:rPr>
                <w:rFonts w:cstheme="minorHAnsi"/>
                <w:sz w:val="17"/>
                <w:szCs w:val="17"/>
                <w:lang w:val="en-US"/>
              </w:rPr>
              <w:t xml:space="preserve"> </w:t>
            </w:r>
          </w:p>
          <w:p w:rsidR="00951856" w:rsidRDefault="00951856" w:rsidP="00951856">
            <w:pPr>
              <w:rPr>
                <w:rFonts w:cstheme="minorHAnsi"/>
                <w:sz w:val="17"/>
                <w:szCs w:val="17"/>
                <w:lang w:val="en-US"/>
              </w:rPr>
            </w:pPr>
            <w:r>
              <w:rPr>
                <w:rFonts w:cstheme="minorHAnsi"/>
                <w:sz w:val="17"/>
                <w:szCs w:val="17"/>
                <w:lang w:val="en-US"/>
              </w:rPr>
              <w:t>Check the consistency</w:t>
            </w:r>
            <w:r w:rsidR="00D90714">
              <w:rPr>
                <w:rFonts w:cstheme="minorHAnsi"/>
                <w:sz w:val="17"/>
                <w:szCs w:val="17"/>
                <w:lang w:val="en-US"/>
              </w:rPr>
              <w:t xml:space="preserve"> of the organization chart</w:t>
            </w:r>
            <w:r>
              <w:rPr>
                <w:rFonts w:cstheme="minorHAnsi"/>
                <w:sz w:val="17"/>
                <w:szCs w:val="17"/>
                <w:lang w:val="en-US"/>
              </w:rPr>
              <w:t xml:space="preserve"> </w:t>
            </w:r>
            <w:r w:rsidR="00D90714">
              <w:rPr>
                <w:rFonts w:cstheme="minorHAnsi"/>
                <w:sz w:val="17"/>
                <w:szCs w:val="17"/>
                <w:lang w:val="en-US"/>
              </w:rPr>
              <w:t xml:space="preserve">and the </w:t>
            </w:r>
            <w:r>
              <w:rPr>
                <w:rFonts w:cstheme="minorHAnsi"/>
                <w:sz w:val="17"/>
                <w:szCs w:val="17"/>
                <w:lang w:val="en-US"/>
              </w:rPr>
              <w:t>ch 1.3</w:t>
            </w:r>
            <w:r w:rsidR="00D90714">
              <w:rPr>
                <w:rFonts w:cstheme="minorHAnsi"/>
                <w:sz w:val="17"/>
                <w:szCs w:val="17"/>
                <w:lang w:val="en-US"/>
              </w:rPr>
              <w:t xml:space="preserve"> persons and positions.</w:t>
            </w:r>
          </w:p>
          <w:p w:rsidR="00776808" w:rsidRPr="001F2055" w:rsidRDefault="00776808" w:rsidP="004D6CAB">
            <w:pPr>
              <w:rPr>
                <w:rFonts w:cstheme="minorHAnsi"/>
                <w:sz w:val="17"/>
                <w:szCs w:val="17"/>
                <w:lang w:val="en-US"/>
              </w:rPr>
            </w:pPr>
          </w:p>
        </w:tc>
        <w:tc>
          <w:tcPr>
            <w:tcW w:w="638" w:type="dxa"/>
            <w:vAlign w:val="center"/>
          </w:tcPr>
          <w:p w:rsidR="00776808" w:rsidRDefault="00776808"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76808" w:rsidRPr="00776808" w:rsidRDefault="00776808" w:rsidP="004D6CAB">
            <w:pPr>
              <w:autoSpaceDE w:val="0"/>
              <w:autoSpaceDN w:val="0"/>
              <w:adjustRightInd w:val="0"/>
              <w:jc w:val="center"/>
              <w:rPr>
                <w:rFonts w:cs="Arial"/>
                <w:sz w:val="17"/>
                <w:szCs w:val="17"/>
                <w:lang w:val="en-GB"/>
              </w:rPr>
            </w:pPr>
            <w:r w:rsidRPr="00776808">
              <w:rPr>
                <w:rFonts w:cs="Arial"/>
                <w:sz w:val="17"/>
                <w:szCs w:val="17"/>
                <w:lang w:val="en-GB"/>
              </w:rPr>
              <w:fldChar w:fldCharType="begin">
                <w:ffData>
                  <w:name w:val="Kontrol3"/>
                  <w:enabled/>
                  <w:calcOnExit w:val="0"/>
                  <w:checkBox>
                    <w:sizeAuto/>
                    <w:default w:val="0"/>
                    <w:checked w:val="0"/>
                  </w:checkBox>
                </w:ffData>
              </w:fldChar>
            </w:r>
            <w:r w:rsidRPr="00776808">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76808">
              <w:rPr>
                <w:rFonts w:cs="Arial"/>
                <w:sz w:val="17"/>
                <w:szCs w:val="17"/>
                <w:lang w:val="en-GB"/>
              </w:rPr>
              <w:fldChar w:fldCharType="end"/>
            </w:r>
          </w:p>
        </w:tc>
        <w:tc>
          <w:tcPr>
            <w:tcW w:w="2912" w:type="dxa"/>
            <w:shd w:val="clear" w:color="auto" w:fill="CCFF99"/>
            <w:vAlign w:val="center"/>
          </w:tcPr>
          <w:p w:rsidR="00776808" w:rsidRDefault="00776808" w:rsidP="00271B9B">
            <w:pPr>
              <w:rPr>
                <w:lang w:val="en-GB"/>
              </w:rPr>
            </w:pPr>
          </w:p>
          <w:p w:rsidR="00776808" w:rsidRPr="00271B9B" w:rsidRDefault="00776808"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776808" w:rsidRPr="00B14DE6" w:rsidTr="00626551">
        <w:trPr>
          <w:trHeight w:val="179"/>
        </w:trPr>
        <w:tc>
          <w:tcPr>
            <w:tcW w:w="817" w:type="dxa"/>
            <w:vAlign w:val="center"/>
          </w:tcPr>
          <w:p w:rsidR="00776808" w:rsidRPr="00E57576" w:rsidRDefault="00776808" w:rsidP="004D6CAB">
            <w:pPr>
              <w:jc w:val="center"/>
              <w:rPr>
                <w:rFonts w:cs="Arial"/>
                <w:sz w:val="17"/>
                <w:szCs w:val="17"/>
                <w:lang w:val="en-GB"/>
              </w:rPr>
            </w:pPr>
          </w:p>
        </w:tc>
        <w:tc>
          <w:tcPr>
            <w:tcW w:w="2835" w:type="dxa"/>
            <w:vAlign w:val="center"/>
          </w:tcPr>
          <w:p w:rsidR="00776808" w:rsidRPr="001F2055" w:rsidRDefault="00951856" w:rsidP="001F2055">
            <w:pPr>
              <w:rPr>
                <w:rFonts w:cstheme="minorHAnsi"/>
                <w:sz w:val="17"/>
                <w:szCs w:val="17"/>
                <w:lang w:val="en-US"/>
              </w:rPr>
            </w:pPr>
            <w:r>
              <w:rPr>
                <w:rFonts w:cstheme="minorHAnsi"/>
                <w:sz w:val="17"/>
                <w:szCs w:val="17"/>
                <w:lang w:val="en-US"/>
              </w:rPr>
              <w:t>145.A.30(cb</w:t>
            </w:r>
            <w:r w:rsidR="00776808" w:rsidRPr="00776808">
              <w:rPr>
                <w:rFonts w:cstheme="minorHAnsi"/>
                <w:sz w:val="17"/>
                <w:szCs w:val="17"/>
                <w:lang w:val="en-US"/>
              </w:rPr>
              <w:t>)</w:t>
            </w:r>
          </w:p>
        </w:tc>
        <w:tc>
          <w:tcPr>
            <w:tcW w:w="6946" w:type="dxa"/>
          </w:tcPr>
          <w:p w:rsidR="00776808" w:rsidRDefault="00776808" w:rsidP="004D6CAB">
            <w:pPr>
              <w:rPr>
                <w:rFonts w:cstheme="minorHAnsi"/>
                <w:sz w:val="17"/>
                <w:szCs w:val="17"/>
                <w:lang w:val="en-US"/>
              </w:rPr>
            </w:pPr>
          </w:p>
          <w:p w:rsidR="00776808" w:rsidRPr="001F2055" w:rsidRDefault="00776808" w:rsidP="00951856">
            <w:pPr>
              <w:rPr>
                <w:rFonts w:cstheme="minorHAnsi"/>
                <w:sz w:val="17"/>
                <w:szCs w:val="17"/>
                <w:lang w:val="en-US"/>
              </w:rPr>
            </w:pPr>
            <w:r w:rsidRPr="00776808">
              <w:rPr>
                <w:rFonts w:cstheme="minorHAnsi"/>
                <w:sz w:val="17"/>
                <w:szCs w:val="17"/>
                <w:lang w:val="en-US"/>
              </w:rPr>
              <w:t xml:space="preserve">Check that </w:t>
            </w:r>
            <w:r w:rsidR="00951856" w:rsidRPr="00951856">
              <w:rPr>
                <w:rFonts w:cstheme="minorHAnsi"/>
                <w:sz w:val="17"/>
                <w:szCs w:val="17"/>
                <w:lang w:val="en-US"/>
              </w:rPr>
              <w:t>person or group of persons nominated in accordance with points (b), (c) and (ca)</w:t>
            </w:r>
            <w:r w:rsidR="00951856">
              <w:rPr>
                <w:rFonts w:cstheme="minorHAnsi"/>
                <w:sz w:val="17"/>
                <w:szCs w:val="17"/>
                <w:lang w:val="en-US"/>
              </w:rPr>
              <w:t xml:space="preserve"> </w:t>
            </w:r>
            <w:r w:rsidRPr="00776808">
              <w:rPr>
                <w:rFonts w:cstheme="minorHAnsi"/>
                <w:sz w:val="17"/>
                <w:szCs w:val="17"/>
                <w:lang w:val="en-US"/>
              </w:rPr>
              <w:t>ha</w:t>
            </w:r>
            <w:r w:rsidR="00951856">
              <w:rPr>
                <w:rFonts w:cstheme="minorHAnsi"/>
                <w:sz w:val="17"/>
                <w:szCs w:val="17"/>
                <w:lang w:val="en-US"/>
              </w:rPr>
              <w:t>ve</w:t>
            </w:r>
            <w:r w:rsidR="00951856" w:rsidRPr="00951856">
              <w:rPr>
                <w:rFonts w:cstheme="minorHAnsi"/>
                <w:sz w:val="17"/>
                <w:szCs w:val="17"/>
                <w:lang w:val="en-US"/>
              </w:rPr>
              <w:t xml:space="preserve"> a</w:t>
            </w:r>
            <w:r w:rsidR="00951856">
              <w:rPr>
                <w:rFonts w:cstheme="minorHAnsi"/>
                <w:sz w:val="17"/>
                <w:szCs w:val="17"/>
                <w:lang w:val="en-US"/>
              </w:rPr>
              <w:t xml:space="preserve"> </w:t>
            </w:r>
            <w:r w:rsidR="00951856" w:rsidRPr="00951856">
              <w:rPr>
                <w:rFonts w:cstheme="minorHAnsi"/>
                <w:sz w:val="17"/>
                <w:szCs w:val="17"/>
                <w:lang w:val="en-US"/>
              </w:rPr>
              <w:t>responsibility to the accountable manager and direct access to him/her</w:t>
            </w:r>
            <w:r w:rsidR="00951856">
              <w:rPr>
                <w:rFonts w:cstheme="minorHAnsi"/>
                <w:sz w:val="17"/>
                <w:szCs w:val="17"/>
                <w:lang w:val="en-US"/>
              </w:rPr>
              <w:t>.</w:t>
            </w:r>
          </w:p>
        </w:tc>
        <w:tc>
          <w:tcPr>
            <w:tcW w:w="638" w:type="dxa"/>
            <w:vAlign w:val="center"/>
          </w:tcPr>
          <w:p w:rsidR="00776808" w:rsidRDefault="00776808"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76808" w:rsidRPr="00776808" w:rsidRDefault="00776808" w:rsidP="004D6CAB">
            <w:pPr>
              <w:autoSpaceDE w:val="0"/>
              <w:autoSpaceDN w:val="0"/>
              <w:adjustRightInd w:val="0"/>
              <w:jc w:val="center"/>
              <w:rPr>
                <w:rFonts w:cs="Arial"/>
                <w:sz w:val="17"/>
                <w:szCs w:val="17"/>
                <w:lang w:val="en-GB"/>
              </w:rPr>
            </w:pPr>
            <w:r w:rsidRPr="00776808">
              <w:rPr>
                <w:rFonts w:cs="Arial"/>
                <w:sz w:val="17"/>
                <w:szCs w:val="17"/>
                <w:lang w:val="en-GB"/>
              </w:rPr>
              <w:fldChar w:fldCharType="begin">
                <w:ffData>
                  <w:name w:val="Kontrol3"/>
                  <w:enabled/>
                  <w:calcOnExit w:val="0"/>
                  <w:checkBox>
                    <w:sizeAuto/>
                    <w:default w:val="0"/>
                    <w:checked w:val="0"/>
                  </w:checkBox>
                </w:ffData>
              </w:fldChar>
            </w:r>
            <w:r w:rsidRPr="00776808">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76808">
              <w:rPr>
                <w:rFonts w:cs="Arial"/>
                <w:sz w:val="17"/>
                <w:szCs w:val="17"/>
                <w:lang w:val="en-GB"/>
              </w:rPr>
              <w:fldChar w:fldCharType="end"/>
            </w:r>
          </w:p>
        </w:tc>
        <w:tc>
          <w:tcPr>
            <w:tcW w:w="2912" w:type="dxa"/>
            <w:shd w:val="clear" w:color="auto" w:fill="CCFF99"/>
            <w:vAlign w:val="center"/>
          </w:tcPr>
          <w:p w:rsidR="00776808" w:rsidRDefault="00776808" w:rsidP="00271B9B">
            <w:pPr>
              <w:rPr>
                <w:lang w:val="en-GB"/>
              </w:rPr>
            </w:pPr>
          </w:p>
          <w:p w:rsidR="00776808" w:rsidRDefault="00776808"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p w:rsidR="00776808" w:rsidRPr="00271B9B" w:rsidRDefault="00776808" w:rsidP="00271B9B">
            <w:pPr>
              <w:rPr>
                <w:lang w:val="en-GB"/>
              </w:rPr>
            </w:pPr>
          </w:p>
        </w:tc>
      </w:tr>
      <w:tr w:rsidR="004013C2" w:rsidRPr="004013C2" w:rsidTr="00626551">
        <w:trPr>
          <w:trHeight w:val="179"/>
        </w:trPr>
        <w:tc>
          <w:tcPr>
            <w:tcW w:w="817" w:type="dxa"/>
            <w:vAlign w:val="center"/>
          </w:tcPr>
          <w:p w:rsidR="004013C2" w:rsidRDefault="004013C2" w:rsidP="004013C2">
            <w:pPr>
              <w:jc w:val="center"/>
              <w:rPr>
                <w:rFonts w:cs="Arial"/>
                <w:sz w:val="17"/>
                <w:szCs w:val="17"/>
                <w:lang w:val="en-GB"/>
              </w:rPr>
            </w:pPr>
          </w:p>
          <w:p w:rsidR="004013C2" w:rsidRPr="00E57576" w:rsidRDefault="004013C2" w:rsidP="004013C2">
            <w:pPr>
              <w:jc w:val="center"/>
              <w:rPr>
                <w:rFonts w:cs="Arial"/>
                <w:sz w:val="17"/>
                <w:szCs w:val="17"/>
                <w:lang w:val="en-GB"/>
              </w:rPr>
            </w:pPr>
          </w:p>
        </w:tc>
        <w:tc>
          <w:tcPr>
            <w:tcW w:w="2835" w:type="dxa"/>
            <w:vAlign w:val="center"/>
          </w:tcPr>
          <w:p w:rsidR="004013C2" w:rsidRDefault="004013C2" w:rsidP="004013C2">
            <w:pPr>
              <w:rPr>
                <w:rFonts w:cstheme="minorHAnsi"/>
                <w:sz w:val="17"/>
                <w:szCs w:val="17"/>
                <w:lang w:val="en-US"/>
              </w:rPr>
            </w:pPr>
            <w:r w:rsidRPr="004013C2">
              <w:rPr>
                <w:rFonts w:cstheme="minorHAnsi"/>
                <w:sz w:val="17"/>
                <w:szCs w:val="17"/>
                <w:lang w:val="en-US"/>
              </w:rPr>
              <w:t>AMC1 145.A.200(a)(1)</w:t>
            </w:r>
            <w:r>
              <w:rPr>
                <w:rFonts w:cstheme="minorHAnsi"/>
                <w:sz w:val="17"/>
                <w:szCs w:val="17"/>
                <w:lang w:val="en-US"/>
              </w:rPr>
              <w:t>(a)</w:t>
            </w:r>
          </w:p>
        </w:tc>
        <w:tc>
          <w:tcPr>
            <w:tcW w:w="6946" w:type="dxa"/>
          </w:tcPr>
          <w:p w:rsidR="004013C2" w:rsidRDefault="004013C2" w:rsidP="004013C2">
            <w:pPr>
              <w:rPr>
                <w:rFonts w:cstheme="minorHAnsi"/>
                <w:sz w:val="17"/>
                <w:szCs w:val="17"/>
                <w:lang w:val="en-US"/>
              </w:rPr>
            </w:pPr>
          </w:p>
          <w:p w:rsidR="004013C2" w:rsidRDefault="004013C2" w:rsidP="004013C2">
            <w:pPr>
              <w:rPr>
                <w:rFonts w:cstheme="minorHAnsi"/>
                <w:sz w:val="17"/>
                <w:szCs w:val="17"/>
                <w:lang w:val="en-US"/>
              </w:rPr>
            </w:pPr>
            <w:r>
              <w:rPr>
                <w:rFonts w:cstheme="minorHAnsi"/>
                <w:sz w:val="17"/>
                <w:szCs w:val="17"/>
                <w:lang w:val="en-US"/>
              </w:rPr>
              <w:t xml:space="preserve">If applicable: </w:t>
            </w:r>
            <w:r w:rsidRPr="004013C2">
              <w:rPr>
                <w:rFonts w:cstheme="minorHAnsi"/>
                <w:sz w:val="17"/>
                <w:szCs w:val="17"/>
                <w:lang w:val="en-US"/>
              </w:rPr>
              <w:t>safety</w:t>
            </w:r>
            <w:r>
              <w:rPr>
                <w:rFonts w:cstheme="minorHAnsi"/>
                <w:sz w:val="17"/>
                <w:szCs w:val="17"/>
                <w:lang w:val="en-US"/>
              </w:rPr>
              <w:t xml:space="preserve"> </w:t>
            </w:r>
            <w:r w:rsidRPr="004013C2">
              <w:rPr>
                <w:rFonts w:cstheme="minorHAnsi"/>
                <w:sz w:val="17"/>
                <w:szCs w:val="17"/>
                <w:lang w:val="en-US"/>
              </w:rPr>
              <w:t xml:space="preserve">review board </w:t>
            </w:r>
            <w:r>
              <w:rPr>
                <w:rFonts w:cstheme="minorHAnsi"/>
                <w:sz w:val="17"/>
                <w:szCs w:val="17"/>
                <w:lang w:val="en-US"/>
              </w:rPr>
              <w:t xml:space="preserve">(SRB) </w:t>
            </w:r>
            <w:r w:rsidRPr="004013C2">
              <w:rPr>
                <w:rFonts w:cstheme="minorHAnsi"/>
                <w:sz w:val="17"/>
                <w:szCs w:val="17"/>
                <w:lang w:val="en-US"/>
              </w:rPr>
              <w:t>in the organisational structure</w:t>
            </w:r>
          </w:p>
        </w:tc>
        <w:tc>
          <w:tcPr>
            <w:tcW w:w="638" w:type="dxa"/>
            <w:vAlign w:val="center"/>
          </w:tcPr>
          <w:p w:rsidR="004013C2" w:rsidRDefault="004013C2" w:rsidP="004013C2">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4013C2" w:rsidRPr="00776808" w:rsidRDefault="004013C2" w:rsidP="004013C2">
            <w:pPr>
              <w:autoSpaceDE w:val="0"/>
              <w:autoSpaceDN w:val="0"/>
              <w:adjustRightInd w:val="0"/>
              <w:jc w:val="center"/>
              <w:rPr>
                <w:rFonts w:cs="Arial"/>
                <w:sz w:val="17"/>
                <w:szCs w:val="17"/>
                <w:lang w:val="en-GB"/>
              </w:rPr>
            </w:pPr>
            <w:r w:rsidRPr="00776808">
              <w:rPr>
                <w:rFonts w:cs="Arial"/>
                <w:sz w:val="17"/>
                <w:szCs w:val="17"/>
                <w:lang w:val="en-GB"/>
              </w:rPr>
              <w:fldChar w:fldCharType="begin">
                <w:ffData>
                  <w:name w:val="Kontrol3"/>
                  <w:enabled/>
                  <w:calcOnExit w:val="0"/>
                  <w:checkBox>
                    <w:sizeAuto/>
                    <w:default w:val="0"/>
                    <w:checked w:val="0"/>
                  </w:checkBox>
                </w:ffData>
              </w:fldChar>
            </w:r>
            <w:r w:rsidRPr="00776808">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76808">
              <w:rPr>
                <w:rFonts w:cs="Arial"/>
                <w:sz w:val="17"/>
                <w:szCs w:val="17"/>
                <w:lang w:val="en-GB"/>
              </w:rPr>
              <w:fldChar w:fldCharType="end"/>
            </w:r>
          </w:p>
        </w:tc>
        <w:tc>
          <w:tcPr>
            <w:tcW w:w="2912" w:type="dxa"/>
            <w:shd w:val="clear" w:color="auto" w:fill="CCFF99"/>
            <w:vAlign w:val="center"/>
          </w:tcPr>
          <w:p w:rsidR="004013C2" w:rsidRDefault="004013C2" w:rsidP="004013C2">
            <w:pPr>
              <w:rPr>
                <w:lang w:val="en-GB"/>
              </w:rPr>
            </w:pPr>
          </w:p>
          <w:p w:rsidR="004013C2" w:rsidRDefault="004013C2" w:rsidP="004013C2">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p w:rsidR="004013C2" w:rsidRPr="00271B9B" w:rsidRDefault="004013C2" w:rsidP="004013C2">
            <w:pPr>
              <w:rPr>
                <w:lang w:val="en-GB"/>
              </w:rPr>
            </w:pPr>
          </w:p>
        </w:tc>
      </w:tr>
      <w:tr w:rsidR="00776808" w:rsidRPr="00E12724" w:rsidTr="00626551">
        <w:trPr>
          <w:trHeight w:val="179"/>
        </w:trPr>
        <w:tc>
          <w:tcPr>
            <w:tcW w:w="817" w:type="dxa"/>
            <w:vAlign w:val="center"/>
          </w:tcPr>
          <w:p w:rsidR="00776808" w:rsidRDefault="00776808" w:rsidP="004D6CAB">
            <w:pPr>
              <w:jc w:val="center"/>
              <w:rPr>
                <w:rFonts w:cs="Arial"/>
                <w:sz w:val="17"/>
                <w:szCs w:val="17"/>
                <w:lang w:val="en-GB"/>
              </w:rPr>
            </w:pPr>
            <w:r w:rsidRPr="00EF6179">
              <w:rPr>
                <w:rFonts w:cs="Arial"/>
                <w:b/>
                <w:sz w:val="17"/>
                <w:szCs w:val="17"/>
                <w:lang w:val="en-GB"/>
              </w:rPr>
              <w:t xml:space="preserve">1.6 </w:t>
            </w:r>
          </w:p>
        </w:tc>
        <w:tc>
          <w:tcPr>
            <w:tcW w:w="13969" w:type="dxa"/>
            <w:gridSpan w:val="5"/>
            <w:vAlign w:val="center"/>
          </w:tcPr>
          <w:p w:rsidR="00776808" w:rsidRDefault="00776808" w:rsidP="00EF6179">
            <w:pPr>
              <w:autoSpaceDE w:val="0"/>
              <w:autoSpaceDN w:val="0"/>
              <w:adjustRightInd w:val="0"/>
              <w:rPr>
                <w:rFonts w:cs="Arial"/>
                <w:b/>
                <w:sz w:val="17"/>
                <w:szCs w:val="17"/>
                <w:lang w:val="en-GB"/>
              </w:rPr>
            </w:pPr>
          </w:p>
          <w:p w:rsidR="00776808" w:rsidRPr="000C5526" w:rsidRDefault="00776808" w:rsidP="00F27E0E">
            <w:pPr>
              <w:autoSpaceDE w:val="0"/>
              <w:autoSpaceDN w:val="0"/>
              <w:adjustRightInd w:val="0"/>
              <w:rPr>
                <w:rFonts w:cstheme="minorHAnsi"/>
                <w:b/>
                <w:sz w:val="17"/>
                <w:szCs w:val="17"/>
                <w:lang w:val="en-US"/>
              </w:rPr>
            </w:pPr>
            <w:r w:rsidRPr="000C5526">
              <w:rPr>
                <w:rFonts w:cs="Arial"/>
                <w:b/>
                <w:sz w:val="17"/>
                <w:szCs w:val="17"/>
                <w:lang w:val="en-GB"/>
              </w:rPr>
              <w:t>List of certifying staff</w:t>
            </w:r>
            <w:r w:rsidR="00BC7DAF" w:rsidRPr="000C5526">
              <w:rPr>
                <w:rFonts w:cs="Arial"/>
                <w:b/>
                <w:sz w:val="17"/>
                <w:szCs w:val="17"/>
                <w:lang w:val="en-GB"/>
              </w:rPr>
              <w:t xml:space="preserve">, </w:t>
            </w:r>
            <w:r w:rsidRPr="000C5526">
              <w:rPr>
                <w:rFonts w:cs="Arial"/>
                <w:b/>
                <w:sz w:val="17"/>
                <w:szCs w:val="17"/>
                <w:lang w:val="en-GB"/>
              </w:rPr>
              <w:t>support staff</w:t>
            </w:r>
            <w:r w:rsidR="00BC7DAF" w:rsidRPr="000C5526">
              <w:rPr>
                <w:rFonts w:cs="Arial"/>
                <w:b/>
                <w:sz w:val="17"/>
                <w:szCs w:val="17"/>
                <w:lang w:val="en-GB"/>
              </w:rPr>
              <w:t xml:space="preserve"> and airworthiness </w:t>
            </w:r>
            <w:r w:rsidR="001D6E8E">
              <w:rPr>
                <w:rFonts w:cs="Arial"/>
                <w:b/>
                <w:sz w:val="17"/>
                <w:szCs w:val="17"/>
                <w:lang w:val="en-GB"/>
              </w:rPr>
              <w:t xml:space="preserve">review </w:t>
            </w:r>
            <w:r w:rsidR="00BC7DAF" w:rsidRPr="000C5526">
              <w:rPr>
                <w:rFonts w:cs="Arial"/>
                <w:b/>
                <w:sz w:val="17"/>
                <w:szCs w:val="17"/>
                <w:lang w:val="en-GB"/>
              </w:rPr>
              <w:t>staff</w:t>
            </w:r>
          </w:p>
          <w:p w:rsidR="00776808" w:rsidRPr="00D068AE" w:rsidRDefault="00776808" w:rsidP="004D6CAB">
            <w:pPr>
              <w:autoSpaceDE w:val="0"/>
              <w:autoSpaceDN w:val="0"/>
              <w:adjustRightInd w:val="0"/>
              <w:rPr>
                <w:rFonts w:cs="Arial"/>
                <w:i/>
                <w:color w:val="800080"/>
                <w:sz w:val="17"/>
                <w:szCs w:val="17"/>
                <w:lang w:val="en-GB"/>
              </w:rPr>
            </w:pPr>
          </w:p>
        </w:tc>
      </w:tr>
      <w:tr w:rsidR="00BC7DAF" w:rsidRPr="00BC7DAF" w:rsidTr="00626551">
        <w:trPr>
          <w:trHeight w:val="179"/>
        </w:trPr>
        <w:tc>
          <w:tcPr>
            <w:tcW w:w="817" w:type="dxa"/>
            <w:vAlign w:val="center"/>
          </w:tcPr>
          <w:p w:rsidR="00BC7DAF" w:rsidRDefault="00BC7DAF" w:rsidP="004D6CAB">
            <w:pPr>
              <w:jc w:val="center"/>
              <w:rPr>
                <w:rFonts w:cs="Arial"/>
                <w:sz w:val="17"/>
                <w:szCs w:val="17"/>
                <w:lang w:val="en-GB"/>
              </w:rPr>
            </w:pPr>
          </w:p>
        </w:tc>
        <w:tc>
          <w:tcPr>
            <w:tcW w:w="2835" w:type="dxa"/>
            <w:vAlign w:val="center"/>
          </w:tcPr>
          <w:p w:rsidR="00BC7DAF" w:rsidRDefault="00BC7DAF" w:rsidP="00EF6179">
            <w:pPr>
              <w:rPr>
                <w:rFonts w:cstheme="minorHAnsi"/>
                <w:sz w:val="17"/>
                <w:szCs w:val="17"/>
                <w:lang w:val="en-US"/>
              </w:rPr>
            </w:pPr>
          </w:p>
          <w:p w:rsidR="00BC7DAF" w:rsidRDefault="00BC7DAF" w:rsidP="00BC7DAF">
            <w:pPr>
              <w:rPr>
                <w:rFonts w:cstheme="minorHAnsi"/>
                <w:sz w:val="17"/>
                <w:szCs w:val="17"/>
                <w:lang w:val="en-US"/>
              </w:rPr>
            </w:pPr>
            <w:r w:rsidRPr="00EF6179">
              <w:rPr>
                <w:rFonts w:cstheme="minorHAnsi"/>
                <w:sz w:val="17"/>
                <w:szCs w:val="17"/>
                <w:lang w:val="en-US"/>
              </w:rPr>
              <w:t>145.A.70(a)(6)</w:t>
            </w:r>
          </w:p>
          <w:p w:rsidR="003F0BDC" w:rsidRDefault="00D50933" w:rsidP="00BC7DAF">
            <w:pPr>
              <w:rPr>
                <w:rFonts w:cstheme="minorHAnsi"/>
                <w:sz w:val="17"/>
                <w:szCs w:val="17"/>
                <w:lang w:val="en-US"/>
              </w:rPr>
            </w:pPr>
            <w:r>
              <w:rPr>
                <w:rFonts w:cstheme="minorHAnsi"/>
                <w:sz w:val="17"/>
                <w:szCs w:val="17"/>
                <w:lang w:val="en-US"/>
              </w:rPr>
              <w:t>145.A.37</w:t>
            </w:r>
          </w:p>
          <w:p w:rsidR="00D50933" w:rsidRDefault="00D50933" w:rsidP="00BC7DAF">
            <w:pPr>
              <w:rPr>
                <w:rFonts w:cstheme="minorHAnsi"/>
                <w:sz w:val="17"/>
                <w:szCs w:val="17"/>
                <w:lang w:val="en-US"/>
              </w:rPr>
            </w:pPr>
            <w:r>
              <w:rPr>
                <w:rFonts w:cstheme="minorHAnsi"/>
                <w:sz w:val="17"/>
                <w:szCs w:val="17"/>
                <w:lang w:val="en-US"/>
              </w:rPr>
              <w:t>AMC 145.A.37</w:t>
            </w:r>
          </w:p>
          <w:p w:rsidR="00D50933" w:rsidRPr="00D50933" w:rsidRDefault="00D50933" w:rsidP="00BC7DAF">
            <w:pPr>
              <w:rPr>
                <w:rFonts w:cstheme="minorHAnsi"/>
                <w:sz w:val="17"/>
                <w:szCs w:val="17"/>
                <w:lang w:val="en-US"/>
              </w:rPr>
            </w:pPr>
            <w:r>
              <w:rPr>
                <w:rFonts w:cstheme="minorHAnsi"/>
                <w:sz w:val="17"/>
                <w:szCs w:val="17"/>
                <w:lang w:val="en-US"/>
              </w:rPr>
              <w:t>GM1 145.A.37(b)</w:t>
            </w:r>
          </w:p>
          <w:p w:rsidR="00BC7DAF" w:rsidRDefault="00BC7DAF" w:rsidP="00EF6179">
            <w:pPr>
              <w:rPr>
                <w:rFonts w:cstheme="minorHAnsi"/>
                <w:sz w:val="17"/>
                <w:szCs w:val="17"/>
                <w:lang w:val="en-US"/>
              </w:rPr>
            </w:pPr>
          </w:p>
          <w:p w:rsidR="00BC7DAF" w:rsidRPr="00EF6179" w:rsidRDefault="00BC7DAF" w:rsidP="00EF6179">
            <w:pPr>
              <w:rPr>
                <w:rFonts w:cstheme="minorHAnsi"/>
                <w:sz w:val="17"/>
                <w:szCs w:val="17"/>
                <w:lang w:val="en-US"/>
              </w:rPr>
            </w:pPr>
          </w:p>
        </w:tc>
        <w:tc>
          <w:tcPr>
            <w:tcW w:w="6946" w:type="dxa"/>
          </w:tcPr>
          <w:p w:rsidR="00BC7DAF" w:rsidRDefault="00BC7DAF" w:rsidP="004D6CAB">
            <w:pPr>
              <w:rPr>
                <w:rFonts w:cstheme="minorHAnsi"/>
                <w:sz w:val="17"/>
                <w:szCs w:val="17"/>
                <w:lang w:val="en-US"/>
              </w:rPr>
            </w:pPr>
          </w:p>
          <w:p w:rsidR="00B8620B" w:rsidRDefault="00B8620B" w:rsidP="004D6CAB">
            <w:pPr>
              <w:rPr>
                <w:rFonts w:cstheme="minorHAnsi"/>
                <w:sz w:val="17"/>
                <w:szCs w:val="17"/>
                <w:lang w:val="en-US"/>
              </w:rPr>
            </w:pPr>
            <w:r>
              <w:rPr>
                <w:rFonts w:cstheme="minorHAnsi"/>
                <w:sz w:val="17"/>
                <w:szCs w:val="17"/>
                <w:lang w:val="en-US"/>
              </w:rPr>
              <w:t xml:space="preserve">Check that MOE includes: </w:t>
            </w:r>
          </w:p>
          <w:p w:rsidR="00BC7DAF" w:rsidRPr="00EF6179" w:rsidRDefault="00D50933" w:rsidP="00D50933">
            <w:pPr>
              <w:rPr>
                <w:rFonts w:cstheme="minorHAnsi"/>
                <w:sz w:val="17"/>
                <w:szCs w:val="17"/>
                <w:lang w:val="en-US"/>
              </w:rPr>
            </w:pPr>
            <w:r w:rsidRPr="00D50933">
              <w:rPr>
                <w:rFonts w:cstheme="minorHAnsi"/>
                <w:sz w:val="17"/>
                <w:szCs w:val="17"/>
                <w:lang w:val="en-US"/>
              </w:rPr>
              <w:t>a list of the certifying staff and, if applicable, support staff and airworthiness review staff with</w:t>
            </w:r>
            <w:r>
              <w:rPr>
                <w:rFonts w:cstheme="minorHAnsi"/>
                <w:sz w:val="17"/>
                <w:szCs w:val="17"/>
                <w:lang w:val="en-US"/>
              </w:rPr>
              <w:t xml:space="preserve"> </w:t>
            </w:r>
            <w:r w:rsidRPr="00D50933">
              <w:rPr>
                <w:rFonts w:cstheme="minorHAnsi"/>
                <w:sz w:val="17"/>
                <w:szCs w:val="17"/>
                <w:lang w:val="en-US"/>
              </w:rPr>
              <w:t>their scope of authorisation;</w:t>
            </w:r>
          </w:p>
        </w:tc>
        <w:tc>
          <w:tcPr>
            <w:tcW w:w="638" w:type="dxa"/>
            <w:vAlign w:val="center"/>
          </w:tcPr>
          <w:p w:rsidR="00BC7DAF" w:rsidRPr="00097E62" w:rsidRDefault="00BC7DAF" w:rsidP="00BE4E85">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BE4E85">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BE4E85">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FC2F2C" w:rsidTr="00626551">
        <w:trPr>
          <w:trHeight w:val="179"/>
        </w:trPr>
        <w:tc>
          <w:tcPr>
            <w:tcW w:w="817" w:type="dxa"/>
            <w:vAlign w:val="center"/>
          </w:tcPr>
          <w:p w:rsidR="00BC7DAF" w:rsidRDefault="00BC7DAF" w:rsidP="004D6CAB">
            <w:pPr>
              <w:jc w:val="center"/>
              <w:rPr>
                <w:rFonts w:cs="Arial"/>
                <w:sz w:val="17"/>
                <w:szCs w:val="17"/>
                <w:lang w:val="en-GB"/>
              </w:rPr>
            </w:pPr>
          </w:p>
          <w:p w:rsidR="00BC7DAF" w:rsidRDefault="00BC7DAF" w:rsidP="004D6CAB">
            <w:pPr>
              <w:jc w:val="center"/>
              <w:rPr>
                <w:rFonts w:cs="Arial"/>
                <w:sz w:val="17"/>
                <w:szCs w:val="17"/>
                <w:lang w:val="en-GB"/>
              </w:rPr>
            </w:pPr>
          </w:p>
        </w:tc>
        <w:tc>
          <w:tcPr>
            <w:tcW w:w="2835" w:type="dxa"/>
            <w:vAlign w:val="center"/>
          </w:tcPr>
          <w:p w:rsidR="00BC7DAF" w:rsidRDefault="00BC7DAF" w:rsidP="00BE4E85">
            <w:pPr>
              <w:rPr>
                <w:rFonts w:cstheme="minorHAnsi"/>
                <w:sz w:val="17"/>
                <w:szCs w:val="17"/>
                <w:lang w:val="en-US"/>
              </w:rPr>
            </w:pPr>
          </w:p>
          <w:p w:rsidR="00BC7DAF" w:rsidRPr="00EF6179" w:rsidRDefault="00BC7DAF" w:rsidP="00BE4E85">
            <w:pPr>
              <w:rPr>
                <w:rFonts w:cstheme="minorHAnsi"/>
                <w:sz w:val="17"/>
                <w:szCs w:val="17"/>
                <w:lang w:val="en-US"/>
              </w:rPr>
            </w:pPr>
            <w:r w:rsidRPr="00EF6179">
              <w:rPr>
                <w:rFonts w:cstheme="minorHAnsi"/>
                <w:sz w:val="17"/>
                <w:szCs w:val="17"/>
                <w:lang w:val="en-US"/>
              </w:rPr>
              <w:t>AMC 145.A.70(a)</w:t>
            </w:r>
          </w:p>
          <w:p w:rsidR="00BC7DAF" w:rsidRPr="00EF6179" w:rsidRDefault="00BC7DAF" w:rsidP="00BE4E85">
            <w:pPr>
              <w:rPr>
                <w:rFonts w:cstheme="minorHAnsi"/>
                <w:sz w:val="17"/>
                <w:szCs w:val="17"/>
                <w:lang w:val="en-US"/>
              </w:rPr>
            </w:pPr>
            <w:r w:rsidRPr="00EF6179">
              <w:rPr>
                <w:rFonts w:cstheme="minorHAnsi"/>
                <w:sz w:val="17"/>
                <w:szCs w:val="17"/>
                <w:lang w:val="en-US"/>
              </w:rPr>
              <w:t>GM 145.A.70(a)(3)</w:t>
            </w:r>
          </w:p>
        </w:tc>
        <w:tc>
          <w:tcPr>
            <w:tcW w:w="6946" w:type="dxa"/>
          </w:tcPr>
          <w:p w:rsidR="00BC7DAF" w:rsidRDefault="00BC7DAF" w:rsidP="00BE4E85">
            <w:pPr>
              <w:rPr>
                <w:rFonts w:cstheme="minorHAnsi"/>
                <w:sz w:val="17"/>
                <w:szCs w:val="17"/>
                <w:lang w:val="en-US"/>
              </w:rPr>
            </w:pPr>
          </w:p>
          <w:p w:rsidR="00BC7DAF" w:rsidRPr="00EF6179" w:rsidRDefault="00BC7DAF" w:rsidP="00BE4E85">
            <w:pPr>
              <w:rPr>
                <w:rFonts w:cstheme="minorHAnsi"/>
                <w:sz w:val="17"/>
                <w:szCs w:val="17"/>
                <w:lang w:val="en-US"/>
              </w:rPr>
            </w:pPr>
            <w:r w:rsidRPr="00EF6179">
              <w:rPr>
                <w:rFonts w:cstheme="minorHAnsi"/>
                <w:sz w:val="17"/>
                <w:szCs w:val="17"/>
                <w:lang w:val="en-US"/>
              </w:rPr>
              <w:t>Check that the management of the list is described.</w:t>
            </w:r>
          </w:p>
        </w:tc>
        <w:tc>
          <w:tcPr>
            <w:tcW w:w="638" w:type="dxa"/>
            <w:vAlign w:val="center"/>
          </w:tcPr>
          <w:p w:rsidR="00BC7DAF" w:rsidRPr="00097E62" w:rsidRDefault="00BC7DAF" w:rsidP="00BE4E85">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BE4E85">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BE4E85">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FC2F2C" w:rsidTr="00626551">
        <w:trPr>
          <w:trHeight w:val="179"/>
        </w:trPr>
        <w:tc>
          <w:tcPr>
            <w:tcW w:w="817" w:type="dxa"/>
            <w:vAlign w:val="center"/>
          </w:tcPr>
          <w:p w:rsidR="00BC7DAF" w:rsidRDefault="00BC7DAF" w:rsidP="004D6CAB">
            <w:pPr>
              <w:jc w:val="center"/>
              <w:rPr>
                <w:rFonts w:cs="Arial"/>
                <w:sz w:val="17"/>
                <w:szCs w:val="17"/>
                <w:lang w:val="en-GB"/>
              </w:rPr>
            </w:pPr>
          </w:p>
        </w:tc>
        <w:tc>
          <w:tcPr>
            <w:tcW w:w="2835" w:type="dxa"/>
            <w:vAlign w:val="center"/>
          </w:tcPr>
          <w:p w:rsidR="00BC7DAF" w:rsidRPr="00EF6179" w:rsidRDefault="00BC7DAF" w:rsidP="001F2055">
            <w:pPr>
              <w:rPr>
                <w:rFonts w:cstheme="minorHAnsi"/>
                <w:sz w:val="17"/>
                <w:szCs w:val="17"/>
                <w:lang w:val="en-US"/>
              </w:rPr>
            </w:pPr>
          </w:p>
        </w:tc>
        <w:tc>
          <w:tcPr>
            <w:tcW w:w="6946" w:type="dxa"/>
          </w:tcPr>
          <w:p w:rsidR="00BC7DAF" w:rsidRPr="00EF6179" w:rsidRDefault="00BC7DAF" w:rsidP="004D6CAB">
            <w:pPr>
              <w:rPr>
                <w:rFonts w:cstheme="minorHAnsi"/>
                <w:sz w:val="17"/>
                <w:szCs w:val="17"/>
                <w:lang w:val="en-US"/>
              </w:rPr>
            </w:pPr>
          </w:p>
          <w:p w:rsidR="00BC7DAF" w:rsidRDefault="00BC7DAF" w:rsidP="004D6CAB">
            <w:pPr>
              <w:rPr>
                <w:rFonts w:cstheme="minorHAnsi"/>
                <w:sz w:val="17"/>
                <w:szCs w:val="17"/>
                <w:lang w:val="en-US"/>
              </w:rPr>
            </w:pPr>
            <w:r w:rsidRPr="00EF6179">
              <w:rPr>
                <w:rFonts w:cstheme="minorHAnsi"/>
                <w:sz w:val="17"/>
                <w:szCs w:val="17"/>
                <w:lang w:val="en-US"/>
              </w:rPr>
              <w:t xml:space="preserve">If the list is kept as a separate document or electronic data file, check that there is an acceptable procedure to maintain the list and to deliver the list to CAA regularly. </w:t>
            </w:r>
          </w:p>
          <w:p w:rsidR="00E40CDC" w:rsidRPr="00EF6179" w:rsidRDefault="00E40CDC" w:rsidP="004D6CAB">
            <w:pPr>
              <w:rPr>
                <w:rFonts w:cstheme="minorHAnsi"/>
                <w:sz w:val="17"/>
                <w:szCs w:val="17"/>
                <w:lang w:val="en-US"/>
              </w:rPr>
            </w:pPr>
            <w:r w:rsidRPr="00E40CDC">
              <w:rPr>
                <w:rFonts w:cstheme="minorHAnsi"/>
                <w:sz w:val="17"/>
                <w:szCs w:val="17"/>
                <w:lang w:val="en-US"/>
              </w:rPr>
              <w:t>The list must be revision controlled i.e. revision no. and date</w:t>
            </w:r>
          </w:p>
        </w:tc>
        <w:tc>
          <w:tcPr>
            <w:tcW w:w="638" w:type="dxa"/>
            <w:vAlign w:val="center"/>
          </w:tcPr>
          <w:p w:rsidR="00BC7DAF" w:rsidRPr="00097E62" w:rsidRDefault="00BC7DAF" w:rsidP="00271B9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271B9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B14DE6" w:rsidTr="00626551">
        <w:trPr>
          <w:trHeight w:val="179"/>
        </w:trPr>
        <w:tc>
          <w:tcPr>
            <w:tcW w:w="817" w:type="dxa"/>
            <w:vAlign w:val="center"/>
          </w:tcPr>
          <w:p w:rsidR="00BC7DAF" w:rsidRDefault="00BC7DAF" w:rsidP="004D6CAB">
            <w:pPr>
              <w:jc w:val="center"/>
              <w:rPr>
                <w:rFonts w:cs="Arial"/>
                <w:sz w:val="17"/>
                <w:szCs w:val="17"/>
                <w:lang w:val="en-GB"/>
              </w:rPr>
            </w:pPr>
          </w:p>
        </w:tc>
        <w:tc>
          <w:tcPr>
            <w:tcW w:w="2835" w:type="dxa"/>
            <w:vAlign w:val="center"/>
          </w:tcPr>
          <w:p w:rsidR="00BC7DAF" w:rsidRPr="00EF6179" w:rsidRDefault="00BC7DAF" w:rsidP="001F2055">
            <w:pPr>
              <w:rPr>
                <w:rFonts w:cstheme="minorHAnsi"/>
                <w:sz w:val="17"/>
                <w:szCs w:val="17"/>
                <w:lang w:val="en-US"/>
              </w:rPr>
            </w:pPr>
            <w:r w:rsidRPr="00EF6179">
              <w:rPr>
                <w:rFonts w:cstheme="minorHAnsi"/>
                <w:sz w:val="17"/>
                <w:szCs w:val="17"/>
                <w:lang w:val="en-US"/>
              </w:rPr>
              <w:t>145.A.35(j)</w:t>
            </w:r>
          </w:p>
        </w:tc>
        <w:tc>
          <w:tcPr>
            <w:tcW w:w="6946" w:type="dxa"/>
          </w:tcPr>
          <w:p w:rsidR="00BC7DAF" w:rsidRPr="00EF6179" w:rsidRDefault="00BC7DAF" w:rsidP="004D6CAB">
            <w:pPr>
              <w:rPr>
                <w:rFonts w:cstheme="minorHAnsi"/>
                <w:sz w:val="17"/>
                <w:szCs w:val="17"/>
                <w:lang w:val="en-US"/>
              </w:rPr>
            </w:pPr>
          </w:p>
          <w:p w:rsidR="00BC7DAF" w:rsidRPr="00EF6179" w:rsidRDefault="00BC7DAF" w:rsidP="004D6CAB">
            <w:pPr>
              <w:rPr>
                <w:rFonts w:cstheme="minorHAnsi"/>
                <w:sz w:val="17"/>
                <w:szCs w:val="17"/>
                <w:lang w:val="en-US"/>
              </w:rPr>
            </w:pPr>
            <w:r w:rsidRPr="00EF6179">
              <w:rPr>
                <w:rFonts w:cstheme="minorHAnsi"/>
                <w:sz w:val="17"/>
                <w:szCs w:val="17"/>
                <w:lang w:val="en-US"/>
              </w:rPr>
              <w:t xml:space="preserve">The list must include at least the following information: </w:t>
            </w:r>
          </w:p>
          <w:p w:rsidR="00BC7DAF" w:rsidRPr="00EF6179" w:rsidRDefault="00BC7DAF" w:rsidP="001600C0">
            <w:pPr>
              <w:pStyle w:val="ListParagraph"/>
              <w:numPr>
                <w:ilvl w:val="0"/>
                <w:numId w:val="16"/>
              </w:numPr>
              <w:rPr>
                <w:rFonts w:cstheme="minorHAnsi"/>
                <w:sz w:val="17"/>
                <w:szCs w:val="17"/>
                <w:lang w:val="en-US"/>
              </w:rPr>
            </w:pPr>
            <w:r w:rsidRPr="00EF6179">
              <w:rPr>
                <w:rFonts w:cstheme="minorHAnsi"/>
                <w:sz w:val="17"/>
                <w:szCs w:val="17"/>
                <w:lang w:val="en-US"/>
              </w:rPr>
              <w:t>Name</w:t>
            </w:r>
          </w:p>
          <w:p w:rsidR="00BC7DAF" w:rsidRPr="00EF6179" w:rsidRDefault="00BC7DAF" w:rsidP="001600C0">
            <w:pPr>
              <w:pStyle w:val="ListParagraph"/>
              <w:numPr>
                <w:ilvl w:val="0"/>
                <w:numId w:val="16"/>
              </w:numPr>
              <w:rPr>
                <w:rFonts w:cstheme="minorHAnsi"/>
                <w:sz w:val="17"/>
                <w:szCs w:val="17"/>
                <w:lang w:val="en-US"/>
              </w:rPr>
            </w:pPr>
            <w:r w:rsidRPr="00EF6179">
              <w:rPr>
                <w:rFonts w:cstheme="minorHAnsi"/>
                <w:sz w:val="17"/>
                <w:szCs w:val="17"/>
                <w:lang w:val="en-US"/>
              </w:rPr>
              <w:t xml:space="preserve">Function </w:t>
            </w:r>
            <w:r w:rsidRPr="00EF6179">
              <w:rPr>
                <w:rFonts w:cstheme="minorHAnsi"/>
                <w:i/>
                <w:sz w:val="17"/>
                <w:szCs w:val="17"/>
                <w:lang w:val="en-US"/>
              </w:rPr>
              <w:t>(base/line/ workshop/etc)</w:t>
            </w:r>
          </w:p>
          <w:p w:rsidR="00BC7DAF" w:rsidRPr="00EF6179" w:rsidRDefault="00BC7DAF" w:rsidP="001600C0">
            <w:pPr>
              <w:pStyle w:val="ListParagraph"/>
              <w:numPr>
                <w:ilvl w:val="0"/>
                <w:numId w:val="16"/>
              </w:numPr>
              <w:rPr>
                <w:rFonts w:cstheme="minorHAnsi"/>
                <w:sz w:val="17"/>
                <w:szCs w:val="17"/>
                <w:lang w:val="en-US"/>
              </w:rPr>
            </w:pPr>
            <w:r w:rsidRPr="00EF6179">
              <w:rPr>
                <w:rFonts w:cstheme="minorHAnsi"/>
                <w:sz w:val="17"/>
                <w:szCs w:val="17"/>
                <w:lang w:val="en-US"/>
              </w:rPr>
              <w:t>Scope/limitation of the authorization</w:t>
            </w:r>
          </w:p>
          <w:p w:rsidR="00BC7DAF" w:rsidRPr="00EF6179" w:rsidRDefault="00BC7DAF" w:rsidP="001600C0">
            <w:pPr>
              <w:pStyle w:val="ListParagraph"/>
              <w:numPr>
                <w:ilvl w:val="0"/>
                <w:numId w:val="16"/>
              </w:numPr>
              <w:rPr>
                <w:rFonts w:cstheme="minorHAnsi"/>
                <w:sz w:val="17"/>
                <w:szCs w:val="17"/>
                <w:lang w:val="en-US"/>
              </w:rPr>
            </w:pPr>
            <w:r w:rsidRPr="00EF6179">
              <w:rPr>
                <w:rFonts w:cstheme="minorHAnsi"/>
                <w:sz w:val="17"/>
                <w:szCs w:val="17"/>
                <w:lang w:val="en-US"/>
              </w:rPr>
              <w:t>Date of the first issue of the authorization</w:t>
            </w:r>
          </w:p>
          <w:p w:rsidR="00BC7DAF" w:rsidRPr="00EF6179" w:rsidRDefault="00BC7DAF" w:rsidP="001600C0">
            <w:pPr>
              <w:pStyle w:val="ListParagraph"/>
              <w:numPr>
                <w:ilvl w:val="0"/>
                <w:numId w:val="16"/>
              </w:numPr>
              <w:rPr>
                <w:rFonts w:cstheme="minorHAnsi"/>
                <w:sz w:val="17"/>
                <w:szCs w:val="17"/>
                <w:lang w:val="en-US"/>
              </w:rPr>
            </w:pPr>
            <w:r w:rsidRPr="00EF6179">
              <w:rPr>
                <w:rFonts w:cstheme="minorHAnsi"/>
                <w:sz w:val="17"/>
                <w:szCs w:val="17"/>
                <w:lang w:val="en-US"/>
              </w:rPr>
              <w:t>Date of expiry if required</w:t>
            </w:r>
          </w:p>
          <w:p w:rsidR="00BC7DAF" w:rsidRDefault="00BC7DAF" w:rsidP="001600C0">
            <w:pPr>
              <w:pStyle w:val="ListParagraph"/>
              <w:numPr>
                <w:ilvl w:val="0"/>
                <w:numId w:val="16"/>
              </w:numPr>
              <w:rPr>
                <w:rFonts w:cstheme="minorHAnsi"/>
                <w:sz w:val="17"/>
                <w:szCs w:val="17"/>
                <w:lang w:val="en-US"/>
              </w:rPr>
            </w:pPr>
            <w:r w:rsidRPr="00EF6179">
              <w:rPr>
                <w:rFonts w:cstheme="minorHAnsi"/>
                <w:sz w:val="17"/>
                <w:szCs w:val="17"/>
                <w:lang w:val="en-US"/>
              </w:rPr>
              <w:t>Authorisation identification number</w:t>
            </w:r>
          </w:p>
          <w:p w:rsidR="00E40CDC" w:rsidRPr="00EF6179" w:rsidRDefault="00E40CDC" w:rsidP="00E40CDC">
            <w:pPr>
              <w:pStyle w:val="ListParagraph"/>
              <w:rPr>
                <w:rFonts w:cstheme="minorHAnsi"/>
                <w:sz w:val="17"/>
                <w:szCs w:val="17"/>
                <w:lang w:val="en-US"/>
              </w:rPr>
            </w:pPr>
          </w:p>
        </w:tc>
        <w:tc>
          <w:tcPr>
            <w:tcW w:w="638" w:type="dxa"/>
            <w:vAlign w:val="center"/>
          </w:tcPr>
          <w:p w:rsidR="00BC7DAF" w:rsidRPr="00097E62" w:rsidRDefault="00BC7DAF" w:rsidP="00271B9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271B9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B14DE6" w:rsidTr="00626551">
        <w:trPr>
          <w:trHeight w:val="179"/>
        </w:trPr>
        <w:tc>
          <w:tcPr>
            <w:tcW w:w="817" w:type="dxa"/>
            <w:vAlign w:val="center"/>
          </w:tcPr>
          <w:p w:rsidR="00BC7DAF" w:rsidRPr="00DF24A0" w:rsidRDefault="00BC7DAF" w:rsidP="004D6CAB">
            <w:pPr>
              <w:jc w:val="center"/>
              <w:rPr>
                <w:rFonts w:cs="Arial"/>
                <w:sz w:val="17"/>
                <w:szCs w:val="17"/>
                <w:lang w:val="en-GB"/>
              </w:rPr>
            </w:pPr>
            <w:r w:rsidRPr="00DF24A0">
              <w:rPr>
                <w:rFonts w:cstheme="minorHAnsi"/>
                <w:b/>
                <w:sz w:val="17"/>
                <w:szCs w:val="17"/>
              </w:rPr>
              <w:t>1.7</w:t>
            </w:r>
          </w:p>
        </w:tc>
        <w:tc>
          <w:tcPr>
            <w:tcW w:w="13969" w:type="dxa"/>
            <w:gridSpan w:val="5"/>
          </w:tcPr>
          <w:p w:rsidR="00BC7DAF" w:rsidRPr="00DF24A0" w:rsidRDefault="00BC7DAF" w:rsidP="004D6CAB">
            <w:pPr>
              <w:rPr>
                <w:rFonts w:cstheme="minorHAnsi"/>
                <w:b/>
                <w:sz w:val="17"/>
                <w:szCs w:val="17"/>
              </w:rPr>
            </w:pPr>
          </w:p>
          <w:p w:rsidR="00BC7DAF" w:rsidRDefault="00BC7DAF" w:rsidP="004D6CAB">
            <w:pPr>
              <w:autoSpaceDE w:val="0"/>
              <w:autoSpaceDN w:val="0"/>
              <w:adjustRightInd w:val="0"/>
              <w:rPr>
                <w:rFonts w:cstheme="minorHAnsi"/>
                <w:b/>
                <w:sz w:val="17"/>
                <w:szCs w:val="17"/>
              </w:rPr>
            </w:pPr>
            <w:r w:rsidRPr="00DF24A0">
              <w:rPr>
                <w:rFonts w:cstheme="minorHAnsi"/>
                <w:b/>
                <w:sz w:val="17"/>
                <w:szCs w:val="17"/>
              </w:rPr>
              <w:t>Manpower resources</w:t>
            </w:r>
          </w:p>
          <w:p w:rsidR="00BC7DAF" w:rsidRDefault="00BC7DAF" w:rsidP="004D6CAB">
            <w:pPr>
              <w:autoSpaceDE w:val="0"/>
              <w:autoSpaceDN w:val="0"/>
              <w:adjustRightInd w:val="0"/>
              <w:rPr>
                <w:rFonts w:cs="Arial"/>
                <w:sz w:val="17"/>
                <w:szCs w:val="17"/>
                <w:lang w:val="en-GB"/>
              </w:rPr>
            </w:pPr>
          </w:p>
        </w:tc>
      </w:tr>
      <w:tr w:rsidR="00BC7DAF" w:rsidRPr="00B14DE6" w:rsidTr="00626551">
        <w:trPr>
          <w:trHeight w:val="179"/>
        </w:trPr>
        <w:tc>
          <w:tcPr>
            <w:tcW w:w="817" w:type="dxa"/>
            <w:vAlign w:val="center"/>
          </w:tcPr>
          <w:p w:rsidR="00BC7DAF" w:rsidRPr="00DF24A0" w:rsidRDefault="00BC7DAF" w:rsidP="004D6CAB">
            <w:pPr>
              <w:jc w:val="center"/>
              <w:rPr>
                <w:rFonts w:cs="Arial"/>
                <w:sz w:val="17"/>
                <w:szCs w:val="17"/>
                <w:lang w:val="en-GB"/>
              </w:rPr>
            </w:pPr>
          </w:p>
        </w:tc>
        <w:tc>
          <w:tcPr>
            <w:tcW w:w="2835" w:type="dxa"/>
            <w:vAlign w:val="center"/>
          </w:tcPr>
          <w:p w:rsidR="00BC7DAF" w:rsidRPr="00DF24A0" w:rsidRDefault="00BC7DAF" w:rsidP="00DF24A0">
            <w:pPr>
              <w:rPr>
                <w:rFonts w:cstheme="minorHAnsi"/>
                <w:sz w:val="17"/>
                <w:szCs w:val="17"/>
                <w:lang w:val="en-US"/>
              </w:rPr>
            </w:pPr>
            <w:r w:rsidRPr="00DF24A0">
              <w:rPr>
                <w:rFonts w:cstheme="minorHAnsi"/>
                <w:sz w:val="17"/>
                <w:szCs w:val="17"/>
                <w:lang w:val="en-US"/>
              </w:rPr>
              <w:t>145.A.70(a)(7)</w:t>
            </w:r>
          </w:p>
          <w:p w:rsidR="00BC7DAF" w:rsidRPr="00DF24A0" w:rsidRDefault="00BC7DAF" w:rsidP="00DF24A0">
            <w:pPr>
              <w:autoSpaceDE w:val="0"/>
              <w:autoSpaceDN w:val="0"/>
              <w:adjustRightInd w:val="0"/>
              <w:rPr>
                <w:rFonts w:cs="Arial"/>
                <w:sz w:val="17"/>
                <w:szCs w:val="17"/>
                <w:lang w:val="en-GB"/>
              </w:rPr>
            </w:pPr>
            <w:r w:rsidRPr="00DF24A0">
              <w:rPr>
                <w:rFonts w:cstheme="minorHAnsi"/>
                <w:sz w:val="17"/>
                <w:szCs w:val="17"/>
                <w:lang w:val="en-US"/>
              </w:rPr>
              <w:t>145.A.30(d)</w:t>
            </w:r>
          </w:p>
        </w:tc>
        <w:tc>
          <w:tcPr>
            <w:tcW w:w="6946" w:type="dxa"/>
          </w:tcPr>
          <w:p w:rsidR="00BC7DAF" w:rsidRPr="00DF24A0" w:rsidRDefault="00BC7DAF" w:rsidP="004D6CAB">
            <w:pPr>
              <w:rPr>
                <w:rFonts w:cstheme="minorHAnsi"/>
                <w:sz w:val="17"/>
                <w:szCs w:val="17"/>
                <w:lang w:val="en-US"/>
              </w:rPr>
            </w:pPr>
          </w:p>
          <w:p w:rsidR="00C14EBD" w:rsidRDefault="00BC7DAF" w:rsidP="004D6CAB">
            <w:pPr>
              <w:rPr>
                <w:rFonts w:cstheme="minorHAnsi"/>
                <w:sz w:val="17"/>
                <w:szCs w:val="17"/>
                <w:lang w:val="en-US"/>
              </w:rPr>
            </w:pPr>
            <w:r w:rsidRPr="00DF24A0">
              <w:rPr>
                <w:rFonts w:cstheme="minorHAnsi"/>
                <w:sz w:val="17"/>
                <w:szCs w:val="17"/>
                <w:lang w:val="en-US"/>
              </w:rPr>
              <w:t xml:space="preserve">Check that MOE includes general description of </w:t>
            </w:r>
          </w:p>
          <w:p w:rsidR="00C14EBD" w:rsidRDefault="00C14EBD" w:rsidP="001600C0">
            <w:pPr>
              <w:pStyle w:val="ListParagraph"/>
              <w:numPr>
                <w:ilvl w:val="0"/>
                <w:numId w:val="16"/>
              </w:numPr>
              <w:rPr>
                <w:rFonts w:cstheme="minorHAnsi"/>
                <w:sz w:val="17"/>
                <w:szCs w:val="17"/>
                <w:lang w:val="en-US"/>
              </w:rPr>
            </w:pPr>
            <w:r>
              <w:rPr>
                <w:rFonts w:cstheme="minorHAnsi"/>
                <w:sz w:val="17"/>
                <w:szCs w:val="17"/>
                <w:lang w:val="en-US"/>
              </w:rPr>
              <w:t>manpower resources</w:t>
            </w:r>
          </w:p>
          <w:p w:rsidR="00BC7DAF" w:rsidRPr="00C14EBD" w:rsidRDefault="00C14EBD" w:rsidP="001600C0">
            <w:pPr>
              <w:pStyle w:val="ListParagraph"/>
              <w:numPr>
                <w:ilvl w:val="0"/>
                <w:numId w:val="16"/>
              </w:numPr>
              <w:rPr>
                <w:rFonts w:cstheme="minorHAnsi"/>
                <w:sz w:val="17"/>
                <w:szCs w:val="17"/>
                <w:lang w:val="en-US"/>
              </w:rPr>
            </w:pPr>
            <w:r>
              <w:rPr>
                <w:rFonts w:cstheme="minorHAnsi"/>
                <w:sz w:val="17"/>
                <w:szCs w:val="17"/>
                <w:lang w:val="en-US"/>
              </w:rPr>
              <w:t>system that is in place to plan the availability of staff, as required by point 145.A.30(d)</w:t>
            </w:r>
            <w:r w:rsidR="00BC7DAF" w:rsidRPr="00C14EBD">
              <w:rPr>
                <w:rFonts w:cstheme="minorHAnsi"/>
                <w:sz w:val="17"/>
                <w:szCs w:val="17"/>
                <w:lang w:val="en-US"/>
              </w:rPr>
              <w:t xml:space="preserve"> </w:t>
            </w:r>
          </w:p>
          <w:p w:rsidR="00BC7DAF" w:rsidRPr="00DF24A0" w:rsidRDefault="00BC7DAF" w:rsidP="00C14EBD">
            <w:pPr>
              <w:pStyle w:val="ListParagraph"/>
              <w:rPr>
                <w:rFonts w:cstheme="minorHAnsi"/>
                <w:sz w:val="17"/>
                <w:szCs w:val="17"/>
                <w:lang w:val="en-US"/>
              </w:rPr>
            </w:pPr>
          </w:p>
        </w:tc>
        <w:tc>
          <w:tcPr>
            <w:tcW w:w="638" w:type="dxa"/>
            <w:vAlign w:val="center"/>
          </w:tcPr>
          <w:p w:rsidR="00BC7DAF" w:rsidRPr="00097E62" w:rsidRDefault="00BC7DAF"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Pr="00271B9B" w:rsidRDefault="00BC7DAF"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C14EBD" w:rsidRPr="00B14DE6" w:rsidTr="00626551">
        <w:trPr>
          <w:trHeight w:val="179"/>
        </w:trPr>
        <w:tc>
          <w:tcPr>
            <w:tcW w:w="817" w:type="dxa"/>
            <w:vAlign w:val="center"/>
          </w:tcPr>
          <w:p w:rsidR="00C14EBD" w:rsidRDefault="00C14EBD" w:rsidP="00C14EBD">
            <w:pPr>
              <w:jc w:val="center"/>
              <w:rPr>
                <w:rFonts w:cs="Arial"/>
                <w:sz w:val="17"/>
                <w:szCs w:val="17"/>
                <w:lang w:val="en-GB"/>
              </w:rPr>
            </w:pPr>
          </w:p>
          <w:p w:rsidR="00C14EBD" w:rsidRDefault="00C14EBD" w:rsidP="00C14EBD">
            <w:pPr>
              <w:jc w:val="center"/>
              <w:rPr>
                <w:rFonts w:cs="Arial"/>
                <w:sz w:val="17"/>
                <w:szCs w:val="17"/>
                <w:lang w:val="en-GB"/>
              </w:rPr>
            </w:pPr>
          </w:p>
          <w:p w:rsidR="00C14EBD" w:rsidRPr="00DF24A0" w:rsidRDefault="00C14EBD" w:rsidP="00C14EBD">
            <w:pPr>
              <w:jc w:val="center"/>
              <w:rPr>
                <w:rFonts w:cs="Arial"/>
                <w:sz w:val="17"/>
                <w:szCs w:val="17"/>
                <w:lang w:val="en-GB"/>
              </w:rPr>
            </w:pPr>
          </w:p>
        </w:tc>
        <w:tc>
          <w:tcPr>
            <w:tcW w:w="2835" w:type="dxa"/>
            <w:vAlign w:val="center"/>
          </w:tcPr>
          <w:p w:rsidR="00C14EBD" w:rsidRPr="00DF24A0" w:rsidRDefault="00C14EBD" w:rsidP="00C14EBD">
            <w:pPr>
              <w:rPr>
                <w:rFonts w:cstheme="minorHAnsi"/>
                <w:sz w:val="17"/>
                <w:szCs w:val="17"/>
                <w:lang w:val="en-US"/>
              </w:rPr>
            </w:pPr>
          </w:p>
        </w:tc>
        <w:tc>
          <w:tcPr>
            <w:tcW w:w="6946" w:type="dxa"/>
          </w:tcPr>
          <w:p w:rsidR="00C14EBD" w:rsidRPr="00DF24A0" w:rsidRDefault="00C14EBD" w:rsidP="00C14EBD">
            <w:pPr>
              <w:rPr>
                <w:rFonts w:cstheme="minorHAnsi"/>
                <w:sz w:val="17"/>
                <w:szCs w:val="17"/>
                <w:lang w:val="en-US"/>
              </w:rPr>
            </w:pPr>
            <w:r w:rsidRPr="00DF24A0">
              <w:rPr>
                <w:rFonts w:cstheme="minorHAnsi"/>
                <w:sz w:val="17"/>
                <w:szCs w:val="17"/>
                <w:lang w:val="en-US"/>
              </w:rPr>
              <w:t xml:space="preserve">Check that the number of people is sufficient to support </w:t>
            </w:r>
          </w:p>
          <w:p w:rsidR="00C14EBD" w:rsidRDefault="00C14EBD" w:rsidP="001600C0">
            <w:pPr>
              <w:pStyle w:val="ListParagraph"/>
              <w:numPr>
                <w:ilvl w:val="0"/>
                <w:numId w:val="16"/>
              </w:numPr>
              <w:rPr>
                <w:rFonts w:cstheme="minorHAnsi"/>
                <w:sz w:val="17"/>
                <w:szCs w:val="17"/>
                <w:lang w:val="en-US"/>
              </w:rPr>
            </w:pPr>
            <w:r w:rsidRPr="00DF24A0">
              <w:rPr>
                <w:rFonts w:cstheme="minorHAnsi"/>
                <w:sz w:val="17"/>
                <w:szCs w:val="17"/>
                <w:lang w:val="en-US"/>
              </w:rPr>
              <w:t>each site/location</w:t>
            </w:r>
          </w:p>
          <w:p w:rsidR="00C14EBD" w:rsidRPr="00C14EBD" w:rsidRDefault="00C14EBD" w:rsidP="001600C0">
            <w:pPr>
              <w:pStyle w:val="ListParagraph"/>
              <w:numPr>
                <w:ilvl w:val="0"/>
                <w:numId w:val="16"/>
              </w:numPr>
              <w:rPr>
                <w:rFonts w:cstheme="minorHAnsi"/>
                <w:sz w:val="17"/>
                <w:szCs w:val="17"/>
                <w:lang w:val="en-US"/>
              </w:rPr>
            </w:pPr>
            <w:r w:rsidRPr="00C14EBD">
              <w:rPr>
                <w:rFonts w:cstheme="minorHAnsi"/>
                <w:sz w:val="17"/>
                <w:szCs w:val="17"/>
                <w:lang w:val="en-US"/>
              </w:rPr>
              <w:t>each function and scope of work</w:t>
            </w:r>
          </w:p>
        </w:tc>
        <w:tc>
          <w:tcPr>
            <w:tcW w:w="638" w:type="dxa"/>
            <w:vAlign w:val="center"/>
          </w:tcPr>
          <w:p w:rsidR="00C14EBD" w:rsidRPr="00097E62" w:rsidRDefault="00C14EBD" w:rsidP="00C14EBD">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C14EBD" w:rsidRPr="000F405C" w:rsidRDefault="00C14EBD" w:rsidP="00C14EBD">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C14EBD" w:rsidRPr="00271B9B" w:rsidRDefault="00C14EBD" w:rsidP="00C14EBD">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B14DE6" w:rsidTr="00626551">
        <w:trPr>
          <w:trHeight w:val="179"/>
        </w:trPr>
        <w:tc>
          <w:tcPr>
            <w:tcW w:w="817" w:type="dxa"/>
            <w:vAlign w:val="center"/>
          </w:tcPr>
          <w:p w:rsidR="00BC7DAF" w:rsidRPr="00DF24A0" w:rsidRDefault="00BC7DAF" w:rsidP="004D6CAB">
            <w:pPr>
              <w:jc w:val="center"/>
              <w:rPr>
                <w:rFonts w:cs="Arial"/>
                <w:sz w:val="17"/>
                <w:szCs w:val="17"/>
                <w:lang w:val="en-GB"/>
              </w:rPr>
            </w:pPr>
          </w:p>
        </w:tc>
        <w:tc>
          <w:tcPr>
            <w:tcW w:w="2835" w:type="dxa"/>
            <w:vAlign w:val="center"/>
          </w:tcPr>
          <w:p w:rsidR="00BC7DAF" w:rsidRPr="00DF24A0" w:rsidRDefault="00BC7DAF" w:rsidP="00DF24A0">
            <w:pPr>
              <w:rPr>
                <w:rFonts w:cstheme="minorHAnsi"/>
                <w:sz w:val="17"/>
                <w:szCs w:val="17"/>
                <w:lang w:val="en-US"/>
              </w:rPr>
            </w:pPr>
          </w:p>
        </w:tc>
        <w:tc>
          <w:tcPr>
            <w:tcW w:w="6946" w:type="dxa"/>
          </w:tcPr>
          <w:p w:rsidR="00BC7DAF" w:rsidRPr="00DF24A0" w:rsidRDefault="00BC7DAF" w:rsidP="004D6CAB">
            <w:pPr>
              <w:rPr>
                <w:rFonts w:cstheme="minorHAnsi"/>
                <w:sz w:val="17"/>
                <w:szCs w:val="17"/>
                <w:lang w:val="en-US"/>
              </w:rPr>
            </w:pPr>
          </w:p>
          <w:p w:rsidR="00BC7DAF" w:rsidRPr="00DF24A0" w:rsidRDefault="00BC7DAF" w:rsidP="004D6CAB">
            <w:pPr>
              <w:rPr>
                <w:rFonts w:cstheme="minorHAnsi"/>
                <w:i/>
                <w:sz w:val="17"/>
                <w:szCs w:val="17"/>
                <w:lang w:val="en-US"/>
              </w:rPr>
            </w:pPr>
            <w:r w:rsidRPr="00DF24A0">
              <w:rPr>
                <w:rFonts w:cstheme="minorHAnsi"/>
                <w:i/>
                <w:sz w:val="17"/>
                <w:szCs w:val="17"/>
                <w:lang w:val="en-US"/>
              </w:rPr>
              <w:t>Check for adequate grouping to certifying &amp; support staff, mechanics, inspectors, specialized staff, supervisors, planners, engineering, management.</w:t>
            </w:r>
          </w:p>
        </w:tc>
        <w:tc>
          <w:tcPr>
            <w:tcW w:w="638" w:type="dxa"/>
            <w:vAlign w:val="center"/>
          </w:tcPr>
          <w:p w:rsidR="00BC7DAF" w:rsidRPr="00097E62" w:rsidRDefault="00BC7DAF"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Pr="00271B9B" w:rsidRDefault="00BC7DAF"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E12724" w:rsidTr="00626551">
        <w:trPr>
          <w:trHeight w:val="179"/>
        </w:trPr>
        <w:tc>
          <w:tcPr>
            <w:tcW w:w="817" w:type="dxa"/>
            <w:vAlign w:val="center"/>
          </w:tcPr>
          <w:p w:rsidR="00BC7DAF" w:rsidRPr="004D6CAB" w:rsidRDefault="00BC7DAF" w:rsidP="004D6CAB">
            <w:pPr>
              <w:jc w:val="center"/>
              <w:rPr>
                <w:rFonts w:cs="Arial"/>
                <w:b/>
                <w:sz w:val="17"/>
                <w:szCs w:val="17"/>
                <w:lang w:val="en-GB"/>
              </w:rPr>
            </w:pPr>
            <w:r w:rsidRPr="004D6CAB">
              <w:rPr>
                <w:rFonts w:cs="Arial"/>
                <w:b/>
                <w:sz w:val="17"/>
                <w:szCs w:val="17"/>
                <w:lang w:val="en-GB"/>
              </w:rPr>
              <w:t>1.8</w:t>
            </w:r>
          </w:p>
        </w:tc>
        <w:tc>
          <w:tcPr>
            <w:tcW w:w="13969" w:type="dxa"/>
            <w:gridSpan w:val="5"/>
          </w:tcPr>
          <w:p w:rsidR="00BC7DAF" w:rsidRPr="00271B9B" w:rsidRDefault="00BC7DAF" w:rsidP="004D6CAB">
            <w:pPr>
              <w:rPr>
                <w:lang w:val="en-GB"/>
              </w:rPr>
            </w:pPr>
          </w:p>
          <w:p w:rsidR="00BC7DAF" w:rsidRPr="00F04C92" w:rsidRDefault="00BC7DAF" w:rsidP="004D6CAB">
            <w:pPr>
              <w:autoSpaceDE w:val="0"/>
              <w:autoSpaceDN w:val="0"/>
              <w:adjustRightInd w:val="0"/>
              <w:rPr>
                <w:b/>
                <w:lang w:val="en-GB"/>
              </w:rPr>
            </w:pPr>
            <w:r w:rsidRPr="00F04C92">
              <w:rPr>
                <w:b/>
                <w:lang w:val="en-GB"/>
              </w:rPr>
              <w:t>General description of the facilities at each address intended to be approved</w:t>
            </w:r>
          </w:p>
          <w:p w:rsidR="00BC7DAF" w:rsidRPr="00271B9B" w:rsidRDefault="00BC7DAF" w:rsidP="004D6CAB">
            <w:pPr>
              <w:autoSpaceDE w:val="0"/>
              <w:autoSpaceDN w:val="0"/>
              <w:adjustRightInd w:val="0"/>
              <w:rPr>
                <w:lang w:val="en-GB"/>
              </w:rPr>
            </w:pPr>
          </w:p>
        </w:tc>
      </w:tr>
      <w:tr w:rsidR="00BC7DAF" w:rsidRPr="00B14DE6" w:rsidTr="00626551">
        <w:trPr>
          <w:trHeight w:val="179"/>
        </w:trPr>
        <w:tc>
          <w:tcPr>
            <w:tcW w:w="817" w:type="dxa"/>
            <w:vAlign w:val="center"/>
          </w:tcPr>
          <w:p w:rsidR="00BC7DAF" w:rsidRPr="00DF24A0" w:rsidRDefault="00BC7DAF" w:rsidP="004D6CAB">
            <w:pPr>
              <w:jc w:val="center"/>
              <w:rPr>
                <w:rFonts w:cs="Arial"/>
                <w:sz w:val="17"/>
                <w:szCs w:val="17"/>
                <w:lang w:val="en-GB"/>
              </w:rPr>
            </w:pPr>
          </w:p>
        </w:tc>
        <w:tc>
          <w:tcPr>
            <w:tcW w:w="2835" w:type="dxa"/>
          </w:tcPr>
          <w:p w:rsidR="00BC7DAF" w:rsidRPr="004D6CAB" w:rsidRDefault="00BC7DAF" w:rsidP="004D6CAB">
            <w:pPr>
              <w:rPr>
                <w:rFonts w:cstheme="minorHAnsi"/>
                <w:sz w:val="17"/>
                <w:szCs w:val="17"/>
                <w:lang w:val="en-US"/>
              </w:rPr>
            </w:pPr>
          </w:p>
          <w:p w:rsidR="00BC7DAF" w:rsidRPr="004D6CAB" w:rsidRDefault="00BC7DAF" w:rsidP="004D6CAB">
            <w:pPr>
              <w:rPr>
                <w:rFonts w:cstheme="minorHAnsi"/>
                <w:sz w:val="17"/>
                <w:szCs w:val="17"/>
                <w:lang w:val="en-US"/>
              </w:rPr>
            </w:pPr>
            <w:r w:rsidRPr="004D6CAB">
              <w:rPr>
                <w:rFonts w:cstheme="minorHAnsi"/>
                <w:sz w:val="17"/>
                <w:szCs w:val="17"/>
                <w:lang w:val="en-US"/>
              </w:rPr>
              <w:t>145.A.70(a)(8)</w:t>
            </w:r>
          </w:p>
          <w:p w:rsidR="00DD6003" w:rsidRDefault="00DD6003" w:rsidP="004D6CAB">
            <w:pPr>
              <w:rPr>
                <w:rFonts w:cstheme="minorHAnsi"/>
                <w:sz w:val="17"/>
                <w:szCs w:val="17"/>
                <w:lang w:val="en-US"/>
              </w:rPr>
            </w:pPr>
            <w:r>
              <w:rPr>
                <w:rFonts w:cstheme="minorHAnsi"/>
                <w:sz w:val="17"/>
                <w:szCs w:val="17"/>
                <w:lang w:val="en-US"/>
              </w:rPr>
              <w:t>AMC2 145.A.20</w:t>
            </w:r>
          </w:p>
          <w:p w:rsidR="00BC7DAF" w:rsidRDefault="00BC7DAF" w:rsidP="004D6CAB">
            <w:pPr>
              <w:rPr>
                <w:rFonts w:cstheme="minorHAnsi"/>
                <w:sz w:val="17"/>
                <w:szCs w:val="17"/>
                <w:lang w:val="en-US"/>
              </w:rPr>
            </w:pPr>
            <w:r w:rsidRPr="004D6CAB">
              <w:rPr>
                <w:rFonts w:cstheme="minorHAnsi"/>
                <w:sz w:val="17"/>
                <w:szCs w:val="17"/>
                <w:lang w:val="en-US"/>
              </w:rPr>
              <w:t>145.A.25</w:t>
            </w:r>
          </w:p>
          <w:p w:rsidR="00DD6003" w:rsidRPr="004D6CAB" w:rsidRDefault="00DD6003" w:rsidP="004D6CAB">
            <w:pPr>
              <w:rPr>
                <w:rFonts w:cstheme="minorHAnsi"/>
                <w:sz w:val="17"/>
                <w:szCs w:val="17"/>
                <w:lang w:val="en-US"/>
              </w:rPr>
            </w:pPr>
          </w:p>
          <w:p w:rsidR="00BC7DAF" w:rsidRPr="004D6CAB" w:rsidRDefault="00BC7DAF" w:rsidP="004D6CAB">
            <w:pPr>
              <w:rPr>
                <w:rFonts w:cstheme="minorHAnsi"/>
                <w:sz w:val="17"/>
                <w:szCs w:val="17"/>
                <w:lang w:val="en-US"/>
              </w:rPr>
            </w:pPr>
          </w:p>
        </w:tc>
        <w:tc>
          <w:tcPr>
            <w:tcW w:w="6946" w:type="dxa"/>
          </w:tcPr>
          <w:p w:rsidR="00BC7DAF" w:rsidRPr="004D6CAB" w:rsidRDefault="00BC7DAF" w:rsidP="004D6CAB">
            <w:pPr>
              <w:rPr>
                <w:rFonts w:cstheme="minorHAnsi"/>
                <w:sz w:val="17"/>
                <w:szCs w:val="17"/>
                <w:lang w:val="en-US"/>
              </w:rPr>
            </w:pPr>
          </w:p>
          <w:p w:rsidR="00BC7DAF" w:rsidRDefault="00BC7DAF" w:rsidP="004D6CAB">
            <w:pPr>
              <w:rPr>
                <w:rFonts w:cstheme="minorHAnsi"/>
                <w:sz w:val="17"/>
                <w:szCs w:val="17"/>
                <w:lang w:val="en-US"/>
              </w:rPr>
            </w:pPr>
            <w:r w:rsidRPr="004D6CAB">
              <w:rPr>
                <w:rFonts w:cstheme="minorHAnsi"/>
                <w:sz w:val="17"/>
                <w:szCs w:val="17"/>
                <w:lang w:val="en-US"/>
              </w:rPr>
              <w:t xml:space="preserve">Check that MOE includes each of the facilities where maintenance is intended to be carried out. All sites should be covered, however, a different emphasis can be placed on sites of different importance, for example those sites mentioned in the approval document, will need detailed description. Other significant sites, such as principal (over-night) line stations must be clearly described while en-route stations at which minor line maintenance tasks are performed may be briefly covered. The level of detail required in each case will vary with the scope of work.   </w:t>
            </w:r>
          </w:p>
          <w:p w:rsidR="001D6E8E" w:rsidRPr="004D6CAB" w:rsidRDefault="001D6E8E" w:rsidP="004D6CAB">
            <w:pPr>
              <w:rPr>
                <w:rFonts w:cstheme="minorHAnsi"/>
                <w:sz w:val="17"/>
                <w:szCs w:val="17"/>
                <w:lang w:val="en-US"/>
              </w:rPr>
            </w:pPr>
          </w:p>
        </w:tc>
        <w:tc>
          <w:tcPr>
            <w:tcW w:w="638" w:type="dxa"/>
            <w:vAlign w:val="center"/>
          </w:tcPr>
          <w:p w:rsidR="00BC7DAF" w:rsidRPr="00097E62" w:rsidRDefault="00BC7DAF"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Pr="00271B9B" w:rsidRDefault="00BC7DAF"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B14DE6" w:rsidTr="00626551">
        <w:trPr>
          <w:trHeight w:val="179"/>
        </w:trPr>
        <w:tc>
          <w:tcPr>
            <w:tcW w:w="817" w:type="dxa"/>
            <w:vAlign w:val="center"/>
          </w:tcPr>
          <w:p w:rsidR="00BC7DAF" w:rsidRPr="00DF24A0" w:rsidRDefault="00BC7DAF" w:rsidP="004D6CAB">
            <w:pPr>
              <w:jc w:val="center"/>
              <w:rPr>
                <w:rFonts w:cs="Arial"/>
                <w:sz w:val="17"/>
                <w:szCs w:val="17"/>
                <w:lang w:val="en-GB"/>
              </w:rPr>
            </w:pPr>
          </w:p>
        </w:tc>
        <w:tc>
          <w:tcPr>
            <w:tcW w:w="2835" w:type="dxa"/>
          </w:tcPr>
          <w:p w:rsidR="00BC7DAF" w:rsidRPr="004D6CAB" w:rsidRDefault="00BC7DAF" w:rsidP="004D6CAB">
            <w:pPr>
              <w:rPr>
                <w:rFonts w:cstheme="minorHAnsi"/>
                <w:sz w:val="17"/>
                <w:szCs w:val="17"/>
                <w:lang w:val="en-US"/>
              </w:rPr>
            </w:pPr>
          </w:p>
          <w:p w:rsidR="00BC7DAF" w:rsidRDefault="00BC7DAF" w:rsidP="004D6CAB">
            <w:pPr>
              <w:rPr>
                <w:rFonts w:cstheme="minorHAnsi"/>
                <w:sz w:val="17"/>
                <w:szCs w:val="17"/>
                <w:lang w:val="en-US"/>
              </w:rPr>
            </w:pPr>
            <w:r w:rsidRPr="004D6CAB">
              <w:rPr>
                <w:rFonts w:cstheme="minorHAnsi"/>
                <w:sz w:val="17"/>
                <w:szCs w:val="17"/>
                <w:lang w:val="en-US"/>
              </w:rPr>
              <w:t>145.A.70(a)(8)</w:t>
            </w:r>
          </w:p>
          <w:p w:rsidR="00465F36" w:rsidRPr="004D6CAB" w:rsidRDefault="00465F36" w:rsidP="004D6CAB">
            <w:pPr>
              <w:rPr>
                <w:rFonts w:cstheme="minorHAnsi"/>
                <w:sz w:val="17"/>
                <w:szCs w:val="17"/>
                <w:lang w:val="en-US"/>
              </w:rPr>
            </w:pPr>
            <w:r>
              <w:rPr>
                <w:rFonts w:cstheme="minorHAnsi"/>
                <w:sz w:val="17"/>
                <w:szCs w:val="17"/>
                <w:lang w:val="en-US"/>
              </w:rPr>
              <w:t>AMC1 145.A.70(a)</w:t>
            </w:r>
          </w:p>
          <w:p w:rsidR="00BC7DAF" w:rsidRPr="004D6CAB" w:rsidRDefault="00BC7DAF" w:rsidP="004D6CAB">
            <w:pPr>
              <w:rPr>
                <w:rFonts w:cstheme="minorHAnsi"/>
                <w:sz w:val="17"/>
                <w:szCs w:val="17"/>
                <w:lang w:val="en-US"/>
              </w:rPr>
            </w:pPr>
            <w:r w:rsidRPr="004D6CAB">
              <w:rPr>
                <w:rFonts w:cstheme="minorHAnsi"/>
                <w:sz w:val="17"/>
                <w:szCs w:val="17"/>
                <w:lang w:val="en-US"/>
              </w:rPr>
              <w:t>145.A.25</w:t>
            </w:r>
          </w:p>
          <w:p w:rsidR="00BC7DAF" w:rsidRPr="004D6CAB" w:rsidRDefault="00BC7DAF" w:rsidP="004D6CAB">
            <w:pPr>
              <w:rPr>
                <w:rFonts w:cstheme="minorHAnsi"/>
                <w:sz w:val="17"/>
                <w:szCs w:val="17"/>
                <w:lang w:val="en-US"/>
              </w:rPr>
            </w:pPr>
          </w:p>
        </w:tc>
        <w:tc>
          <w:tcPr>
            <w:tcW w:w="6946" w:type="dxa"/>
          </w:tcPr>
          <w:p w:rsidR="00BC7DAF" w:rsidRPr="004D6CAB" w:rsidRDefault="00BC7DAF" w:rsidP="004D6CAB">
            <w:pPr>
              <w:rPr>
                <w:rFonts w:cstheme="minorHAnsi"/>
                <w:sz w:val="17"/>
                <w:szCs w:val="17"/>
                <w:lang w:val="en-US"/>
              </w:rPr>
            </w:pPr>
          </w:p>
          <w:p w:rsidR="00BC7DAF" w:rsidRPr="004D6CAB" w:rsidRDefault="00BC7DAF" w:rsidP="004D6CAB">
            <w:pPr>
              <w:rPr>
                <w:rFonts w:cstheme="minorHAnsi"/>
                <w:sz w:val="17"/>
                <w:szCs w:val="17"/>
                <w:lang w:val="en-US"/>
              </w:rPr>
            </w:pPr>
            <w:r w:rsidRPr="004D6CAB">
              <w:rPr>
                <w:rFonts w:cstheme="minorHAnsi"/>
                <w:sz w:val="17"/>
                <w:szCs w:val="17"/>
                <w:lang w:val="en-US"/>
              </w:rPr>
              <w:t>Check that MOE includes description</w:t>
            </w:r>
            <w:r w:rsidRPr="004D6CAB">
              <w:rPr>
                <w:rFonts w:cstheme="minorHAnsi"/>
                <w:i/>
                <w:sz w:val="17"/>
                <w:szCs w:val="17"/>
                <w:lang w:val="en-US"/>
              </w:rPr>
              <w:t xml:space="preserve"> (including size of area) </w:t>
            </w:r>
            <w:r w:rsidRPr="004D6CAB">
              <w:rPr>
                <w:rFonts w:cstheme="minorHAnsi"/>
                <w:sz w:val="17"/>
                <w:szCs w:val="17"/>
                <w:lang w:val="en-US"/>
              </w:rPr>
              <w:t>for:</w:t>
            </w:r>
          </w:p>
          <w:p w:rsidR="00BC7DAF" w:rsidRPr="004D6CAB" w:rsidRDefault="00BC7DAF" w:rsidP="001600C0">
            <w:pPr>
              <w:pStyle w:val="ListParagraph"/>
              <w:numPr>
                <w:ilvl w:val="0"/>
                <w:numId w:val="16"/>
              </w:numPr>
              <w:rPr>
                <w:rFonts w:cstheme="minorHAnsi"/>
                <w:sz w:val="17"/>
                <w:szCs w:val="17"/>
                <w:lang w:val="en-US"/>
              </w:rPr>
            </w:pPr>
            <w:r w:rsidRPr="004D6CAB">
              <w:rPr>
                <w:rFonts w:cstheme="minorHAnsi"/>
                <w:sz w:val="17"/>
                <w:szCs w:val="17"/>
                <w:lang w:val="en-US"/>
              </w:rPr>
              <w:t>hangar accommodation</w:t>
            </w:r>
          </w:p>
          <w:p w:rsidR="00BC7DAF" w:rsidRPr="004D6CAB" w:rsidRDefault="00BC7DAF" w:rsidP="001600C0">
            <w:pPr>
              <w:pStyle w:val="ListParagraph"/>
              <w:numPr>
                <w:ilvl w:val="0"/>
                <w:numId w:val="16"/>
              </w:numPr>
              <w:rPr>
                <w:rFonts w:cstheme="minorHAnsi"/>
                <w:sz w:val="17"/>
                <w:szCs w:val="17"/>
                <w:lang w:val="en-US"/>
              </w:rPr>
            </w:pPr>
            <w:r w:rsidRPr="004D6CAB">
              <w:rPr>
                <w:rFonts w:cstheme="minorHAnsi"/>
                <w:sz w:val="17"/>
                <w:szCs w:val="17"/>
                <w:lang w:val="en-US"/>
              </w:rPr>
              <w:t>specialized workshops</w:t>
            </w:r>
          </w:p>
          <w:p w:rsidR="00BC7DAF" w:rsidRPr="004D6CAB" w:rsidRDefault="00BC7DAF" w:rsidP="001600C0">
            <w:pPr>
              <w:pStyle w:val="ListParagraph"/>
              <w:numPr>
                <w:ilvl w:val="0"/>
                <w:numId w:val="16"/>
              </w:numPr>
              <w:rPr>
                <w:rFonts w:cstheme="minorHAnsi"/>
                <w:sz w:val="17"/>
                <w:szCs w:val="17"/>
                <w:lang w:val="en-US"/>
              </w:rPr>
            </w:pPr>
            <w:r w:rsidRPr="004D6CAB">
              <w:rPr>
                <w:rFonts w:cstheme="minorHAnsi"/>
                <w:sz w:val="17"/>
                <w:szCs w:val="17"/>
                <w:lang w:val="en-US"/>
              </w:rPr>
              <w:t>environmental provisions</w:t>
            </w:r>
          </w:p>
          <w:p w:rsidR="00BC7DAF" w:rsidRPr="004D6CAB" w:rsidRDefault="00BC7DAF" w:rsidP="001600C0">
            <w:pPr>
              <w:pStyle w:val="ListParagraph"/>
              <w:numPr>
                <w:ilvl w:val="0"/>
                <w:numId w:val="16"/>
              </w:numPr>
              <w:rPr>
                <w:rFonts w:cstheme="minorHAnsi"/>
                <w:sz w:val="17"/>
                <w:szCs w:val="17"/>
                <w:lang w:val="en-US"/>
              </w:rPr>
            </w:pPr>
            <w:r w:rsidRPr="004D6CAB">
              <w:rPr>
                <w:rFonts w:cstheme="minorHAnsi"/>
                <w:sz w:val="17"/>
                <w:szCs w:val="17"/>
                <w:lang w:val="en-US"/>
              </w:rPr>
              <w:t xml:space="preserve">line maintenance facilities ( at each location) as appropriate </w:t>
            </w:r>
          </w:p>
          <w:p w:rsidR="00BC7DAF" w:rsidRPr="004D6CAB" w:rsidRDefault="00BC7DAF" w:rsidP="001600C0">
            <w:pPr>
              <w:pStyle w:val="ListParagraph"/>
              <w:numPr>
                <w:ilvl w:val="0"/>
                <w:numId w:val="16"/>
              </w:numPr>
              <w:rPr>
                <w:rFonts w:cstheme="minorHAnsi"/>
                <w:sz w:val="17"/>
                <w:szCs w:val="17"/>
                <w:lang w:val="en-US"/>
              </w:rPr>
            </w:pPr>
            <w:r w:rsidRPr="004D6CAB">
              <w:rPr>
                <w:rFonts w:cstheme="minorHAnsi"/>
                <w:sz w:val="17"/>
                <w:szCs w:val="17"/>
                <w:lang w:val="en-US"/>
              </w:rPr>
              <w:t>office accommodation for:</w:t>
            </w:r>
          </w:p>
          <w:p w:rsidR="00BC7DAF" w:rsidRPr="004D6CAB" w:rsidRDefault="00BC7DAF" w:rsidP="001600C0">
            <w:pPr>
              <w:pStyle w:val="ListParagraph"/>
              <w:numPr>
                <w:ilvl w:val="1"/>
                <w:numId w:val="16"/>
              </w:numPr>
              <w:rPr>
                <w:rFonts w:cstheme="minorHAnsi"/>
                <w:sz w:val="17"/>
                <w:szCs w:val="17"/>
                <w:lang w:val="en-US"/>
              </w:rPr>
            </w:pPr>
            <w:r w:rsidRPr="004D6CAB">
              <w:rPr>
                <w:rFonts w:cstheme="minorHAnsi"/>
                <w:sz w:val="17"/>
                <w:szCs w:val="17"/>
                <w:lang w:val="en-US"/>
              </w:rPr>
              <w:t>planning</w:t>
            </w:r>
          </w:p>
          <w:p w:rsidR="00BC7DAF" w:rsidRPr="004D6CAB" w:rsidRDefault="00BC7DAF" w:rsidP="001600C0">
            <w:pPr>
              <w:pStyle w:val="ListParagraph"/>
              <w:numPr>
                <w:ilvl w:val="1"/>
                <w:numId w:val="16"/>
              </w:numPr>
              <w:rPr>
                <w:rFonts w:cstheme="minorHAnsi"/>
                <w:sz w:val="17"/>
                <w:szCs w:val="17"/>
                <w:lang w:val="en-US"/>
              </w:rPr>
            </w:pPr>
            <w:r w:rsidRPr="004D6CAB">
              <w:rPr>
                <w:rFonts w:cstheme="minorHAnsi"/>
                <w:sz w:val="17"/>
                <w:szCs w:val="17"/>
                <w:lang w:val="en-US"/>
              </w:rPr>
              <w:t>technical records</w:t>
            </w:r>
          </w:p>
          <w:p w:rsidR="00BC7DAF" w:rsidRPr="004D6CAB" w:rsidRDefault="005A50CC" w:rsidP="001600C0">
            <w:pPr>
              <w:pStyle w:val="ListParagraph"/>
              <w:numPr>
                <w:ilvl w:val="1"/>
                <w:numId w:val="16"/>
              </w:numPr>
              <w:rPr>
                <w:rFonts w:cstheme="minorHAnsi"/>
                <w:sz w:val="17"/>
                <w:szCs w:val="17"/>
                <w:lang w:val="en-US"/>
              </w:rPr>
            </w:pPr>
            <w:r>
              <w:rPr>
                <w:rFonts w:cstheme="minorHAnsi"/>
                <w:sz w:val="17"/>
                <w:szCs w:val="17"/>
                <w:lang w:val="en-US"/>
              </w:rPr>
              <w:t>safety management and compliance monitoring</w:t>
            </w:r>
          </w:p>
          <w:p w:rsidR="00BC7DAF" w:rsidRPr="004D6CAB" w:rsidRDefault="00BC7DAF" w:rsidP="001600C0">
            <w:pPr>
              <w:pStyle w:val="ListParagraph"/>
              <w:numPr>
                <w:ilvl w:val="1"/>
                <w:numId w:val="16"/>
              </w:numPr>
              <w:rPr>
                <w:rFonts w:cstheme="minorHAnsi"/>
                <w:sz w:val="17"/>
                <w:szCs w:val="17"/>
                <w:lang w:val="en-US"/>
              </w:rPr>
            </w:pPr>
            <w:r w:rsidRPr="004D6CAB">
              <w:rPr>
                <w:rFonts w:cstheme="minorHAnsi"/>
                <w:sz w:val="17"/>
                <w:szCs w:val="17"/>
                <w:lang w:val="en-US"/>
              </w:rPr>
              <w:t>manual viewing</w:t>
            </w:r>
          </w:p>
          <w:p w:rsidR="00BC7DAF" w:rsidRPr="004D6CAB" w:rsidRDefault="00BC7DAF" w:rsidP="001600C0">
            <w:pPr>
              <w:pStyle w:val="ListParagraph"/>
              <w:numPr>
                <w:ilvl w:val="0"/>
                <w:numId w:val="16"/>
              </w:numPr>
              <w:rPr>
                <w:rFonts w:cstheme="minorHAnsi"/>
                <w:sz w:val="17"/>
                <w:szCs w:val="17"/>
                <w:lang w:val="en-US"/>
              </w:rPr>
            </w:pPr>
            <w:r w:rsidRPr="004D6CAB">
              <w:rPr>
                <w:rFonts w:cstheme="minorHAnsi"/>
                <w:sz w:val="17"/>
                <w:szCs w:val="17"/>
                <w:lang w:val="en-US"/>
              </w:rPr>
              <w:t>Storage</w:t>
            </w:r>
          </w:p>
        </w:tc>
        <w:tc>
          <w:tcPr>
            <w:tcW w:w="638" w:type="dxa"/>
            <w:vAlign w:val="center"/>
          </w:tcPr>
          <w:p w:rsidR="00BC7DAF" w:rsidRPr="00097E62" w:rsidRDefault="00BC7DAF"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Pr="00271B9B" w:rsidRDefault="00BC7DAF"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B14DE6" w:rsidTr="00626551">
        <w:trPr>
          <w:trHeight w:val="179"/>
        </w:trPr>
        <w:tc>
          <w:tcPr>
            <w:tcW w:w="817" w:type="dxa"/>
            <w:vAlign w:val="center"/>
          </w:tcPr>
          <w:p w:rsidR="00BC7DAF" w:rsidRPr="00DF24A0" w:rsidRDefault="00BC7DAF" w:rsidP="004D6CAB">
            <w:pPr>
              <w:jc w:val="center"/>
              <w:rPr>
                <w:rFonts w:cs="Arial"/>
                <w:sz w:val="17"/>
                <w:szCs w:val="17"/>
                <w:lang w:val="en-GB"/>
              </w:rPr>
            </w:pPr>
          </w:p>
        </w:tc>
        <w:tc>
          <w:tcPr>
            <w:tcW w:w="2835" w:type="dxa"/>
          </w:tcPr>
          <w:p w:rsidR="00BC7DAF" w:rsidRPr="004D6CAB" w:rsidRDefault="00BC7DAF" w:rsidP="004D6CAB">
            <w:pPr>
              <w:rPr>
                <w:rFonts w:cstheme="minorHAnsi"/>
                <w:sz w:val="17"/>
                <w:szCs w:val="17"/>
                <w:lang w:val="en-US"/>
              </w:rPr>
            </w:pPr>
          </w:p>
          <w:p w:rsidR="00BC7DAF" w:rsidRPr="004D6CAB" w:rsidRDefault="00BC7DAF" w:rsidP="004D6CAB">
            <w:pPr>
              <w:rPr>
                <w:rFonts w:cstheme="minorHAnsi"/>
                <w:sz w:val="17"/>
                <w:szCs w:val="17"/>
                <w:lang w:val="en-US"/>
              </w:rPr>
            </w:pPr>
            <w:r w:rsidRPr="004D6CAB">
              <w:rPr>
                <w:rFonts w:cstheme="minorHAnsi"/>
                <w:sz w:val="17"/>
                <w:szCs w:val="17"/>
                <w:lang w:val="en-US"/>
              </w:rPr>
              <w:t>145.A.25(c), (d)</w:t>
            </w:r>
          </w:p>
          <w:p w:rsidR="00BC7DAF" w:rsidRPr="004D6CAB" w:rsidRDefault="00BC7DAF" w:rsidP="004D6CAB">
            <w:pPr>
              <w:rPr>
                <w:rFonts w:cstheme="minorHAnsi"/>
                <w:sz w:val="17"/>
                <w:szCs w:val="17"/>
                <w:lang w:val="en-US"/>
              </w:rPr>
            </w:pPr>
            <w:r w:rsidRPr="004D6CAB">
              <w:rPr>
                <w:rFonts w:cstheme="minorHAnsi"/>
                <w:sz w:val="17"/>
                <w:szCs w:val="17"/>
                <w:lang w:val="en-US"/>
              </w:rPr>
              <w:t xml:space="preserve"> </w:t>
            </w:r>
          </w:p>
        </w:tc>
        <w:tc>
          <w:tcPr>
            <w:tcW w:w="6946" w:type="dxa"/>
          </w:tcPr>
          <w:p w:rsidR="00BC7DAF" w:rsidRPr="004D6CAB" w:rsidRDefault="00BC7DAF" w:rsidP="004D6CAB">
            <w:pPr>
              <w:rPr>
                <w:rFonts w:cstheme="minorHAnsi"/>
                <w:sz w:val="17"/>
                <w:szCs w:val="17"/>
                <w:lang w:val="en-US"/>
              </w:rPr>
            </w:pPr>
          </w:p>
          <w:p w:rsidR="00BC7DAF" w:rsidRPr="004D6CAB" w:rsidRDefault="00BC7DAF" w:rsidP="004D6CAB">
            <w:pPr>
              <w:rPr>
                <w:rFonts w:cstheme="minorHAnsi"/>
                <w:sz w:val="17"/>
                <w:szCs w:val="17"/>
                <w:lang w:val="en-US"/>
              </w:rPr>
            </w:pPr>
            <w:r w:rsidRPr="004D6CAB">
              <w:rPr>
                <w:rFonts w:cstheme="minorHAnsi"/>
                <w:sz w:val="17"/>
                <w:szCs w:val="17"/>
                <w:lang w:val="en-US"/>
              </w:rPr>
              <w:t>Check that MOE includes description for controlling environmental or other special conditions when required, for example storage temperature and humidity control or ESD.</w:t>
            </w:r>
          </w:p>
        </w:tc>
        <w:tc>
          <w:tcPr>
            <w:tcW w:w="638" w:type="dxa"/>
            <w:vAlign w:val="center"/>
          </w:tcPr>
          <w:p w:rsidR="00BC7DAF" w:rsidRPr="00097E62" w:rsidRDefault="00BC7DAF"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Pr="00271B9B" w:rsidRDefault="00BC7DAF"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B14DE6" w:rsidTr="00626551">
        <w:trPr>
          <w:trHeight w:val="179"/>
        </w:trPr>
        <w:tc>
          <w:tcPr>
            <w:tcW w:w="817" w:type="dxa"/>
            <w:vAlign w:val="center"/>
          </w:tcPr>
          <w:p w:rsidR="00BC7DAF" w:rsidRPr="00DF24A0" w:rsidRDefault="00BC7DAF" w:rsidP="004D6CAB">
            <w:pPr>
              <w:jc w:val="center"/>
              <w:rPr>
                <w:rFonts w:cs="Arial"/>
                <w:sz w:val="17"/>
                <w:szCs w:val="17"/>
                <w:lang w:val="en-GB"/>
              </w:rPr>
            </w:pPr>
          </w:p>
        </w:tc>
        <w:tc>
          <w:tcPr>
            <w:tcW w:w="2835" w:type="dxa"/>
          </w:tcPr>
          <w:p w:rsidR="00BC7DAF" w:rsidRPr="004D6CAB" w:rsidRDefault="00BC7DAF" w:rsidP="004D6CAB">
            <w:pPr>
              <w:rPr>
                <w:rFonts w:cstheme="minorHAnsi"/>
                <w:sz w:val="17"/>
                <w:szCs w:val="17"/>
                <w:lang w:val="en-US"/>
              </w:rPr>
            </w:pPr>
          </w:p>
          <w:p w:rsidR="00BC7DAF" w:rsidRPr="004D6CAB" w:rsidRDefault="00BC7DAF" w:rsidP="004D6CAB">
            <w:pPr>
              <w:rPr>
                <w:rFonts w:cstheme="minorHAnsi"/>
                <w:sz w:val="17"/>
                <w:szCs w:val="17"/>
                <w:lang w:val="en-US"/>
              </w:rPr>
            </w:pPr>
            <w:r w:rsidRPr="004D6CAB">
              <w:rPr>
                <w:rFonts w:cstheme="minorHAnsi"/>
                <w:sz w:val="17"/>
                <w:szCs w:val="17"/>
                <w:lang w:val="en-US"/>
              </w:rPr>
              <w:t>AMC</w:t>
            </w:r>
            <w:r w:rsidR="00B730FA">
              <w:rPr>
                <w:rFonts w:cstheme="minorHAnsi"/>
                <w:sz w:val="17"/>
                <w:szCs w:val="17"/>
                <w:lang w:val="en-US"/>
              </w:rPr>
              <w:t>1</w:t>
            </w:r>
            <w:r w:rsidRPr="004D6CAB">
              <w:rPr>
                <w:rFonts w:cstheme="minorHAnsi"/>
                <w:sz w:val="17"/>
                <w:szCs w:val="17"/>
                <w:lang w:val="en-US"/>
              </w:rPr>
              <w:t xml:space="preserve"> 145.A.25(a)(1)</w:t>
            </w:r>
          </w:p>
        </w:tc>
        <w:tc>
          <w:tcPr>
            <w:tcW w:w="6946" w:type="dxa"/>
          </w:tcPr>
          <w:p w:rsidR="00BC7DAF" w:rsidRPr="004D6CAB" w:rsidRDefault="00BC7DAF" w:rsidP="004D6CAB">
            <w:pPr>
              <w:rPr>
                <w:rFonts w:cstheme="minorHAnsi"/>
                <w:sz w:val="17"/>
                <w:szCs w:val="17"/>
                <w:lang w:val="en-US"/>
              </w:rPr>
            </w:pPr>
          </w:p>
          <w:p w:rsidR="00BC7DAF" w:rsidRPr="004D6CAB" w:rsidRDefault="00BC7DAF" w:rsidP="004D6CAB">
            <w:pPr>
              <w:rPr>
                <w:rFonts w:cstheme="minorHAnsi"/>
                <w:sz w:val="17"/>
                <w:szCs w:val="17"/>
                <w:lang w:val="en-US"/>
              </w:rPr>
            </w:pPr>
            <w:r w:rsidRPr="004D6CAB">
              <w:rPr>
                <w:rFonts w:cstheme="minorHAnsi"/>
                <w:sz w:val="17"/>
                <w:szCs w:val="17"/>
                <w:lang w:val="en-US"/>
              </w:rPr>
              <w:t xml:space="preserve">Check that MOE includes description of facilities ownership or renting/sharing with other users. </w:t>
            </w:r>
          </w:p>
          <w:p w:rsidR="00BC7DAF" w:rsidRPr="004D6CAB" w:rsidRDefault="00BC7DAF" w:rsidP="004D6CAB">
            <w:pPr>
              <w:rPr>
                <w:rFonts w:cstheme="minorHAnsi"/>
                <w:sz w:val="17"/>
                <w:szCs w:val="17"/>
                <w:lang w:val="en-US"/>
              </w:rPr>
            </w:pPr>
          </w:p>
          <w:p w:rsidR="00BC7DAF" w:rsidRPr="004D6CAB" w:rsidRDefault="00BC7DAF" w:rsidP="004D6CAB">
            <w:pPr>
              <w:rPr>
                <w:rFonts w:cstheme="minorHAnsi"/>
                <w:sz w:val="17"/>
                <w:szCs w:val="17"/>
                <w:lang w:val="en-US"/>
              </w:rPr>
            </w:pPr>
            <w:r w:rsidRPr="004D6CAB">
              <w:rPr>
                <w:rFonts w:cstheme="minorHAnsi"/>
                <w:i/>
                <w:sz w:val="17"/>
                <w:szCs w:val="17"/>
                <w:lang w:val="en-US"/>
              </w:rPr>
              <w:t>Check that MOE includes a description that CAA may require to show the proof of tenancy/access.</w:t>
            </w:r>
          </w:p>
        </w:tc>
        <w:tc>
          <w:tcPr>
            <w:tcW w:w="638" w:type="dxa"/>
            <w:vAlign w:val="center"/>
          </w:tcPr>
          <w:p w:rsidR="00BC7DAF" w:rsidRPr="00097E62" w:rsidRDefault="00BC7DAF"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Pr="00271B9B" w:rsidRDefault="00BC7DAF"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B14DE6" w:rsidTr="00626551">
        <w:trPr>
          <w:trHeight w:val="179"/>
        </w:trPr>
        <w:tc>
          <w:tcPr>
            <w:tcW w:w="817" w:type="dxa"/>
            <w:vAlign w:val="center"/>
          </w:tcPr>
          <w:p w:rsidR="00BC7DAF" w:rsidRPr="00DF24A0" w:rsidRDefault="00BC7DAF" w:rsidP="004D6CAB">
            <w:pPr>
              <w:jc w:val="center"/>
              <w:rPr>
                <w:rFonts w:cs="Arial"/>
                <w:sz w:val="17"/>
                <w:szCs w:val="17"/>
                <w:lang w:val="en-GB"/>
              </w:rPr>
            </w:pPr>
          </w:p>
        </w:tc>
        <w:tc>
          <w:tcPr>
            <w:tcW w:w="2835" w:type="dxa"/>
          </w:tcPr>
          <w:p w:rsidR="00BC7DAF" w:rsidRPr="004D6CAB" w:rsidRDefault="00BC7DAF" w:rsidP="004D6CAB">
            <w:pPr>
              <w:rPr>
                <w:rFonts w:cstheme="minorHAnsi"/>
                <w:sz w:val="17"/>
                <w:szCs w:val="17"/>
                <w:lang w:val="en-US"/>
              </w:rPr>
            </w:pPr>
          </w:p>
          <w:p w:rsidR="00BC7DAF" w:rsidRPr="004D6CAB" w:rsidRDefault="00BC7DAF" w:rsidP="004D6CAB">
            <w:pPr>
              <w:rPr>
                <w:rFonts w:cstheme="minorHAnsi"/>
                <w:sz w:val="17"/>
                <w:szCs w:val="17"/>
                <w:lang w:val="en-US"/>
              </w:rPr>
            </w:pPr>
            <w:r w:rsidRPr="004D6CAB">
              <w:rPr>
                <w:rFonts w:cstheme="minorHAnsi"/>
                <w:sz w:val="17"/>
                <w:szCs w:val="17"/>
                <w:lang w:val="en-US"/>
              </w:rPr>
              <w:t>AMC</w:t>
            </w:r>
            <w:r w:rsidR="00B730FA">
              <w:rPr>
                <w:rFonts w:cstheme="minorHAnsi"/>
                <w:sz w:val="17"/>
                <w:szCs w:val="17"/>
                <w:lang w:val="en-US"/>
              </w:rPr>
              <w:t>1</w:t>
            </w:r>
            <w:r w:rsidRPr="004D6CAB">
              <w:rPr>
                <w:rFonts w:cstheme="minorHAnsi"/>
                <w:sz w:val="17"/>
                <w:szCs w:val="17"/>
                <w:lang w:val="en-US"/>
              </w:rPr>
              <w:t xml:space="preserve"> 145.A.25(a)(1)</w:t>
            </w:r>
          </w:p>
        </w:tc>
        <w:tc>
          <w:tcPr>
            <w:tcW w:w="6946" w:type="dxa"/>
          </w:tcPr>
          <w:p w:rsidR="00BC7DAF" w:rsidRPr="004D6CAB" w:rsidRDefault="00BC7DAF" w:rsidP="004D6CAB">
            <w:pPr>
              <w:rPr>
                <w:rFonts w:cstheme="minorHAnsi"/>
                <w:sz w:val="17"/>
                <w:szCs w:val="17"/>
                <w:lang w:val="en-US"/>
              </w:rPr>
            </w:pPr>
          </w:p>
          <w:p w:rsidR="00BC7DAF" w:rsidRPr="004D6CAB" w:rsidRDefault="00465F36" w:rsidP="004D6CAB">
            <w:pPr>
              <w:rPr>
                <w:rFonts w:cstheme="minorHAnsi"/>
                <w:sz w:val="17"/>
                <w:szCs w:val="17"/>
                <w:lang w:val="en-US"/>
              </w:rPr>
            </w:pPr>
            <w:r>
              <w:rPr>
                <w:rFonts w:cstheme="minorHAnsi"/>
                <w:sz w:val="17"/>
                <w:szCs w:val="17"/>
                <w:lang w:val="en-US"/>
              </w:rPr>
              <w:t>For aircraft base maintenance, c</w:t>
            </w:r>
            <w:r w:rsidR="00BC7DAF" w:rsidRPr="004D6CAB">
              <w:rPr>
                <w:rFonts w:cstheme="minorHAnsi"/>
                <w:sz w:val="17"/>
                <w:szCs w:val="17"/>
                <w:lang w:val="en-US"/>
              </w:rPr>
              <w:t>heck that MOE includes procedure for maintaining hangar visit plan. (May also be at some other chapter)</w:t>
            </w:r>
          </w:p>
          <w:p w:rsidR="00BC7DAF" w:rsidRPr="004D6CAB" w:rsidRDefault="00BC7DAF" w:rsidP="004D6CAB">
            <w:pPr>
              <w:rPr>
                <w:rFonts w:cstheme="minorHAnsi"/>
                <w:sz w:val="17"/>
                <w:szCs w:val="17"/>
                <w:lang w:val="en-US"/>
              </w:rPr>
            </w:pPr>
          </w:p>
        </w:tc>
        <w:tc>
          <w:tcPr>
            <w:tcW w:w="638" w:type="dxa"/>
            <w:vAlign w:val="center"/>
          </w:tcPr>
          <w:p w:rsidR="00BC7DAF" w:rsidRPr="00097E62" w:rsidRDefault="00BC7DAF"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DF301F" w:rsidTr="00626551">
        <w:trPr>
          <w:trHeight w:val="179"/>
        </w:trPr>
        <w:tc>
          <w:tcPr>
            <w:tcW w:w="817" w:type="dxa"/>
            <w:vAlign w:val="center"/>
          </w:tcPr>
          <w:p w:rsidR="00BC7DAF" w:rsidRPr="00C2447B" w:rsidRDefault="00BC7DAF" w:rsidP="004D6CAB">
            <w:pPr>
              <w:jc w:val="center"/>
              <w:rPr>
                <w:rFonts w:cs="Arial"/>
                <w:sz w:val="17"/>
                <w:szCs w:val="17"/>
                <w:lang w:val="en-GB"/>
              </w:rPr>
            </w:pPr>
            <w:r w:rsidRPr="00C2447B">
              <w:rPr>
                <w:rFonts w:cstheme="minorHAnsi"/>
                <w:b/>
                <w:sz w:val="17"/>
                <w:szCs w:val="17"/>
                <w:lang w:val="en-US"/>
              </w:rPr>
              <w:t>1.9</w:t>
            </w:r>
          </w:p>
        </w:tc>
        <w:tc>
          <w:tcPr>
            <w:tcW w:w="13969" w:type="dxa"/>
            <w:gridSpan w:val="5"/>
          </w:tcPr>
          <w:p w:rsidR="00BC7DAF" w:rsidRPr="00C2447B" w:rsidRDefault="00BC7DAF" w:rsidP="004D6CAB">
            <w:pPr>
              <w:rPr>
                <w:rFonts w:cstheme="minorHAnsi"/>
                <w:b/>
                <w:sz w:val="17"/>
                <w:szCs w:val="17"/>
                <w:lang w:val="en-US"/>
              </w:rPr>
            </w:pPr>
          </w:p>
          <w:p w:rsidR="00BC7DAF" w:rsidRDefault="00BC7DAF" w:rsidP="004D6CAB">
            <w:pPr>
              <w:autoSpaceDE w:val="0"/>
              <w:autoSpaceDN w:val="0"/>
              <w:adjustRightInd w:val="0"/>
              <w:rPr>
                <w:rFonts w:cstheme="minorHAnsi"/>
                <w:b/>
                <w:sz w:val="17"/>
                <w:szCs w:val="17"/>
                <w:lang w:val="en-US"/>
              </w:rPr>
            </w:pPr>
            <w:r w:rsidRPr="00C2447B">
              <w:rPr>
                <w:rFonts w:cstheme="minorHAnsi"/>
                <w:b/>
                <w:sz w:val="17"/>
                <w:szCs w:val="17"/>
                <w:lang w:val="en-US"/>
              </w:rPr>
              <w:t>Organisation</w:t>
            </w:r>
            <w:r w:rsidR="00906310">
              <w:rPr>
                <w:rFonts w:cstheme="minorHAnsi"/>
                <w:b/>
                <w:sz w:val="17"/>
                <w:szCs w:val="17"/>
                <w:lang w:val="en-US"/>
              </w:rPr>
              <w:t>'</w:t>
            </w:r>
            <w:r w:rsidRPr="00C2447B">
              <w:rPr>
                <w:rFonts w:cstheme="minorHAnsi"/>
                <w:b/>
                <w:sz w:val="17"/>
                <w:szCs w:val="17"/>
                <w:lang w:val="en-US"/>
              </w:rPr>
              <w:t>s intended scope of work</w:t>
            </w:r>
          </w:p>
          <w:p w:rsidR="00BC7DAF" w:rsidRPr="00D068AE" w:rsidRDefault="00BC7DAF" w:rsidP="004D6CAB">
            <w:pPr>
              <w:autoSpaceDE w:val="0"/>
              <w:autoSpaceDN w:val="0"/>
              <w:adjustRightInd w:val="0"/>
              <w:rPr>
                <w:rFonts w:cs="Arial"/>
                <w:i/>
                <w:color w:val="800080"/>
                <w:sz w:val="17"/>
                <w:szCs w:val="17"/>
                <w:lang w:val="en-GB"/>
              </w:rPr>
            </w:pPr>
          </w:p>
        </w:tc>
      </w:tr>
      <w:tr w:rsidR="00BC7DAF" w:rsidRPr="00B14DE6" w:rsidTr="00626551">
        <w:trPr>
          <w:trHeight w:val="179"/>
        </w:trPr>
        <w:tc>
          <w:tcPr>
            <w:tcW w:w="817" w:type="dxa"/>
            <w:vAlign w:val="center"/>
          </w:tcPr>
          <w:p w:rsidR="00BC7DAF" w:rsidRPr="00C2447B" w:rsidRDefault="00BC7DAF" w:rsidP="004D6CAB">
            <w:pPr>
              <w:jc w:val="center"/>
              <w:rPr>
                <w:rFonts w:cs="Arial"/>
                <w:sz w:val="17"/>
                <w:szCs w:val="17"/>
                <w:lang w:val="en-GB"/>
              </w:rPr>
            </w:pPr>
          </w:p>
        </w:tc>
        <w:tc>
          <w:tcPr>
            <w:tcW w:w="2835" w:type="dxa"/>
          </w:tcPr>
          <w:p w:rsidR="00BC7DAF" w:rsidRPr="00C2447B" w:rsidRDefault="00BC7DAF" w:rsidP="004D6CAB">
            <w:pPr>
              <w:rPr>
                <w:rFonts w:cstheme="minorHAnsi"/>
                <w:sz w:val="17"/>
                <w:szCs w:val="17"/>
                <w:lang w:val="en-US"/>
              </w:rPr>
            </w:pPr>
          </w:p>
          <w:p w:rsidR="00BC7DAF" w:rsidRPr="00C2447B" w:rsidRDefault="00BC7DAF" w:rsidP="004D6CAB">
            <w:pPr>
              <w:rPr>
                <w:rFonts w:cstheme="minorHAnsi"/>
                <w:sz w:val="17"/>
                <w:szCs w:val="17"/>
                <w:lang w:val="en-US"/>
              </w:rPr>
            </w:pPr>
            <w:r w:rsidRPr="00C2447B">
              <w:rPr>
                <w:rFonts w:cstheme="minorHAnsi"/>
                <w:sz w:val="17"/>
                <w:szCs w:val="17"/>
                <w:lang w:val="en-US"/>
              </w:rPr>
              <w:t>145.A.20</w:t>
            </w:r>
          </w:p>
          <w:p w:rsidR="00BC7DAF" w:rsidRDefault="009E22EA" w:rsidP="004D6CAB">
            <w:pPr>
              <w:rPr>
                <w:rFonts w:cstheme="minorHAnsi"/>
                <w:sz w:val="17"/>
                <w:szCs w:val="17"/>
                <w:lang w:val="en-US"/>
              </w:rPr>
            </w:pPr>
            <w:r>
              <w:rPr>
                <w:rFonts w:cstheme="minorHAnsi"/>
                <w:sz w:val="17"/>
                <w:szCs w:val="17"/>
                <w:lang w:val="en-US"/>
              </w:rPr>
              <w:t xml:space="preserve">AMC1 </w:t>
            </w:r>
            <w:r w:rsidR="00DD6003">
              <w:rPr>
                <w:rFonts w:cstheme="minorHAnsi"/>
                <w:sz w:val="17"/>
                <w:szCs w:val="17"/>
                <w:lang w:val="en-US"/>
              </w:rPr>
              <w:t>145.A.20</w:t>
            </w:r>
          </w:p>
          <w:p w:rsidR="00DD6003" w:rsidRPr="00C2447B" w:rsidRDefault="00DD6003" w:rsidP="004D6CAB">
            <w:pPr>
              <w:rPr>
                <w:rFonts w:cstheme="minorHAnsi"/>
                <w:sz w:val="17"/>
                <w:szCs w:val="17"/>
                <w:lang w:val="en-US"/>
              </w:rPr>
            </w:pPr>
            <w:r>
              <w:rPr>
                <w:rFonts w:cstheme="minorHAnsi"/>
                <w:sz w:val="17"/>
                <w:szCs w:val="17"/>
                <w:lang w:val="en-US"/>
              </w:rPr>
              <w:t>AMC2 145.A.20</w:t>
            </w:r>
          </w:p>
          <w:p w:rsidR="00BC7DAF" w:rsidRPr="00C2447B" w:rsidRDefault="00252552" w:rsidP="004D6CAB">
            <w:pPr>
              <w:rPr>
                <w:rFonts w:cstheme="minorHAnsi"/>
                <w:sz w:val="17"/>
                <w:szCs w:val="17"/>
                <w:lang w:val="en-US"/>
              </w:rPr>
            </w:pPr>
            <w:r>
              <w:rPr>
                <w:rFonts w:cstheme="minorHAnsi"/>
                <w:sz w:val="17"/>
                <w:szCs w:val="17"/>
                <w:lang w:val="en-US"/>
              </w:rPr>
              <w:t>145.A.42(b)(ii)</w:t>
            </w:r>
          </w:p>
          <w:p w:rsidR="00BC7DAF" w:rsidRPr="00C2447B" w:rsidRDefault="009754F1" w:rsidP="004D6CAB">
            <w:pPr>
              <w:rPr>
                <w:rFonts w:cstheme="minorHAnsi"/>
                <w:sz w:val="17"/>
                <w:szCs w:val="17"/>
                <w:lang w:val="en-US"/>
              </w:rPr>
            </w:pPr>
            <w:r>
              <w:rPr>
                <w:rFonts w:cstheme="minorHAnsi"/>
                <w:sz w:val="17"/>
                <w:szCs w:val="17"/>
                <w:lang w:val="en-US"/>
              </w:rPr>
              <w:t>145.A.70(a)(9</w:t>
            </w:r>
            <w:r w:rsidR="00BC7DAF" w:rsidRPr="00C2447B">
              <w:rPr>
                <w:rFonts w:cstheme="minorHAnsi"/>
                <w:sz w:val="17"/>
                <w:szCs w:val="17"/>
                <w:lang w:val="en-US"/>
              </w:rPr>
              <w:t>)</w:t>
            </w:r>
          </w:p>
          <w:p w:rsidR="00BC7DAF" w:rsidRPr="00C2447B" w:rsidRDefault="00BC7DAF" w:rsidP="004D6CAB">
            <w:pPr>
              <w:rPr>
                <w:rFonts w:cstheme="minorHAnsi"/>
                <w:sz w:val="17"/>
                <w:szCs w:val="17"/>
                <w:lang w:val="en-US"/>
              </w:rPr>
            </w:pPr>
            <w:r w:rsidRPr="00C2447B">
              <w:rPr>
                <w:rFonts w:cstheme="minorHAnsi"/>
                <w:sz w:val="17"/>
                <w:szCs w:val="17"/>
                <w:lang w:val="en-US"/>
              </w:rPr>
              <w:t>145.A.75(a)(b)(c)(d)(e)</w:t>
            </w:r>
            <w:r w:rsidR="009E22EA">
              <w:rPr>
                <w:rFonts w:cstheme="minorHAnsi"/>
                <w:sz w:val="17"/>
                <w:szCs w:val="17"/>
                <w:lang w:val="en-US"/>
              </w:rPr>
              <w:t>(f)</w:t>
            </w:r>
          </w:p>
          <w:p w:rsidR="00BC7DAF" w:rsidRDefault="00BC7DAF" w:rsidP="004D6CAB">
            <w:pPr>
              <w:rPr>
                <w:rFonts w:cstheme="minorHAnsi"/>
                <w:sz w:val="17"/>
                <w:szCs w:val="17"/>
                <w:lang w:val="en-US"/>
              </w:rPr>
            </w:pPr>
            <w:r w:rsidRPr="00C2447B">
              <w:rPr>
                <w:rFonts w:cstheme="minorHAnsi"/>
                <w:sz w:val="17"/>
                <w:szCs w:val="17"/>
                <w:lang w:val="en-US"/>
              </w:rPr>
              <w:t>[GM</w:t>
            </w:r>
            <w:r w:rsidR="009E22EA">
              <w:rPr>
                <w:rFonts w:cstheme="minorHAnsi"/>
                <w:sz w:val="17"/>
                <w:szCs w:val="17"/>
                <w:lang w:val="en-US"/>
              </w:rPr>
              <w:t>1 145.A.10.</w:t>
            </w:r>
            <w:r w:rsidRPr="00C2447B">
              <w:rPr>
                <w:rFonts w:cstheme="minorHAnsi"/>
                <w:sz w:val="17"/>
                <w:szCs w:val="17"/>
                <w:lang w:val="en-US"/>
              </w:rPr>
              <w:t xml:space="preserve"> (small org)]</w:t>
            </w:r>
          </w:p>
          <w:p w:rsidR="00BC7DAF" w:rsidRDefault="00BC7DAF" w:rsidP="004D6CAB">
            <w:pPr>
              <w:rPr>
                <w:rFonts w:cstheme="minorHAnsi"/>
                <w:sz w:val="17"/>
                <w:szCs w:val="17"/>
                <w:lang w:val="en-US"/>
              </w:rPr>
            </w:pPr>
          </w:p>
          <w:p w:rsidR="00BC7DAF" w:rsidRPr="00C2447B" w:rsidRDefault="00BC7DAF" w:rsidP="004D6CAB">
            <w:pPr>
              <w:rPr>
                <w:rFonts w:cstheme="minorHAnsi"/>
                <w:sz w:val="17"/>
                <w:szCs w:val="17"/>
                <w:lang w:val="en-US"/>
              </w:rPr>
            </w:pPr>
          </w:p>
        </w:tc>
        <w:tc>
          <w:tcPr>
            <w:tcW w:w="6946" w:type="dxa"/>
          </w:tcPr>
          <w:p w:rsidR="00BC7DAF" w:rsidRPr="00C2447B" w:rsidRDefault="00BC7DAF" w:rsidP="004D6CAB">
            <w:pPr>
              <w:rPr>
                <w:rFonts w:cstheme="minorHAnsi"/>
                <w:sz w:val="17"/>
                <w:szCs w:val="17"/>
                <w:lang w:val="en-US"/>
              </w:rPr>
            </w:pPr>
          </w:p>
          <w:p w:rsidR="00BC7DAF" w:rsidRDefault="009E22EA" w:rsidP="004D6CAB">
            <w:pPr>
              <w:rPr>
                <w:sz w:val="17"/>
                <w:szCs w:val="17"/>
                <w:lang w:val="en-US"/>
              </w:rPr>
            </w:pPr>
            <w:r w:rsidRPr="009E22EA">
              <w:rPr>
                <w:sz w:val="17"/>
                <w:szCs w:val="17"/>
                <w:lang w:val="en-US"/>
              </w:rPr>
              <w:t xml:space="preserve">This chapter must show the range of work carried out at each approved site. When a maintenance organisation is performing maintenance in multiple locations the corresponding scope of work shall additionally be detailed for each site. This shall also relate to chapters 1.8 &amp; 5.3 in such a way that it can be clearly seen which specific tasks are performed at each location. Limitations to the scope of approval may apply to the case of small organisations. </w:t>
            </w:r>
          </w:p>
          <w:p w:rsidR="0078447A" w:rsidRDefault="0078447A" w:rsidP="004D6CAB">
            <w:pPr>
              <w:rPr>
                <w:sz w:val="17"/>
                <w:szCs w:val="17"/>
                <w:lang w:val="en-US"/>
              </w:rPr>
            </w:pPr>
          </w:p>
          <w:p w:rsidR="0078447A" w:rsidRDefault="0078447A" w:rsidP="004D6CAB">
            <w:pPr>
              <w:rPr>
                <w:sz w:val="17"/>
                <w:szCs w:val="17"/>
                <w:lang w:val="en-US"/>
              </w:rPr>
            </w:pPr>
          </w:p>
          <w:p w:rsidR="0078447A" w:rsidRPr="00C2447B" w:rsidRDefault="0078447A" w:rsidP="004D6CAB">
            <w:pPr>
              <w:rPr>
                <w:rFonts w:cstheme="minorHAnsi"/>
                <w:sz w:val="17"/>
                <w:szCs w:val="17"/>
                <w:lang w:val="en-US"/>
              </w:rPr>
            </w:pPr>
          </w:p>
        </w:tc>
        <w:tc>
          <w:tcPr>
            <w:tcW w:w="638" w:type="dxa"/>
            <w:vAlign w:val="center"/>
          </w:tcPr>
          <w:p w:rsidR="00BC7DAF" w:rsidRPr="00097E62" w:rsidRDefault="00BC7DAF" w:rsidP="004D6CA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4D6CA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B14DE6" w:rsidTr="00626551">
        <w:trPr>
          <w:trHeight w:val="179"/>
        </w:trPr>
        <w:tc>
          <w:tcPr>
            <w:tcW w:w="817" w:type="dxa"/>
            <w:vAlign w:val="center"/>
          </w:tcPr>
          <w:p w:rsidR="00BC7DAF" w:rsidRPr="00166E7F" w:rsidRDefault="00BC7DAF" w:rsidP="004D6CAB">
            <w:pPr>
              <w:jc w:val="center"/>
              <w:rPr>
                <w:rFonts w:cs="Arial"/>
                <w:i/>
                <w:sz w:val="17"/>
                <w:szCs w:val="17"/>
                <w:lang w:val="en-GB"/>
              </w:rPr>
            </w:pPr>
            <w:r w:rsidRPr="00166E7F">
              <w:rPr>
                <w:rFonts w:cstheme="minorHAnsi"/>
                <w:b/>
                <w:i/>
                <w:sz w:val="17"/>
                <w:szCs w:val="17"/>
                <w:lang w:val="en-US"/>
              </w:rPr>
              <w:t>1.9.1</w:t>
            </w:r>
          </w:p>
        </w:tc>
        <w:tc>
          <w:tcPr>
            <w:tcW w:w="2835" w:type="dxa"/>
          </w:tcPr>
          <w:p w:rsidR="00BC7DAF" w:rsidRDefault="00BC7DAF" w:rsidP="00CC0ADC">
            <w:pPr>
              <w:rPr>
                <w:rFonts w:cstheme="minorHAnsi"/>
                <w:b/>
                <w:sz w:val="17"/>
                <w:szCs w:val="17"/>
                <w:lang w:val="en-US"/>
              </w:rPr>
            </w:pPr>
          </w:p>
          <w:p w:rsidR="00BC7DAF" w:rsidRDefault="00BC7DAF" w:rsidP="00CC0ADC">
            <w:pPr>
              <w:rPr>
                <w:rFonts w:cstheme="minorHAnsi"/>
                <w:b/>
                <w:sz w:val="17"/>
                <w:szCs w:val="17"/>
                <w:lang w:val="en-US"/>
              </w:rPr>
            </w:pPr>
            <w:r w:rsidRPr="00C2447B">
              <w:rPr>
                <w:rFonts w:cstheme="minorHAnsi"/>
                <w:b/>
                <w:sz w:val="17"/>
                <w:szCs w:val="17"/>
                <w:lang w:val="en-US"/>
              </w:rPr>
              <w:t>Aircraft Maintenance</w:t>
            </w:r>
          </w:p>
          <w:p w:rsidR="00BC7DAF" w:rsidRPr="00C2447B" w:rsidRDefault="00BC7DAF" w:rsidP="004D6CAB">
            <w:pPr>
              <w:rPr>
                <w:rFonts w:cstheme="minorHAnsi"/>
                <w:sz w:val="17"/>
                <w:szCs w:val="17"/>
                <w:lang w:val="en-US"/>
              </w:rPr>
            </w:pPr>
          </w:p>
        </w:tc>
        <w:tc>
          <w:tcPr>
            <w:tcW w:w="6946" w:type="dxa"/>
          </w:tcPr>
          <w:p w:rsidR="00BC7DAF" w:rsidRPr="00C2447B" w:rsidRDefault="00BC7DAF" w:rsidP="004D6CAB">
            <w:pPr>
              <w:rPr>
                <w:rFonts w:cstheme="minorHAnsi"/>
                <w:sz w:val="17"/>
                <w:szCs w:val="17"/>
                <w:lang w:val="en-US"/>
              </w:rPr>
            </w:pPr>
          </w:p>
        </w:tc>
        <w:tc>
          <w:tcPr>
            <w:tcW w:w="638" w:type="dxa"/>
            <w:vAlign w:val="center"/>
          </w:tcPr>
          <w:p w:rsidR="00BC7DAF" w:rsidRDefault="00BC7DAF" w:rsidP="004D6CAB">
            <w:pPr>
              <w:autoSpaceDE w:val="0"/>
              <w:autoSpaceDN w:val="0"/>
              <w:adjustRightInd w:val="0"/>
              <w:jc w:val="center"/>
              <w:rPr>
                <w:rFonts w:cs="Arial"/>
                <w:sz w:val="17"/>
                <w:szCs w:val="17"/>
                <w:lang w:val="en-GB"/>
              </w:rPr>
            </w:pPr>
          </w:p>
        </w:tc>
        <w:tc>
          <w:tcPr>
            <w:tcW w:w="638" w:type="dxa"/>
            <w:vAlign w:val="center"/>
          </w:tcPr>
          <w:p w:rsidR="00BC7DAF" w:rsidRPr="000F405C" w:rsidRDefault="00BC7DAF" w:rsidP="004D6CAB">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BC7DAF" w:rsidRPr="00D068AE" w:rsidRDefault="00BC7DAF" w:rsidP="004D6CAB">
            <w:pPr>
              <w:autoSpaceDE w:val="0"/>
              <w:autoSpaceDN w:val="0"/>
              <w:adjustRightInd w:val="0"/>
              <w:rPr>
                <w:rFonts w:cs="Arial"/>
                <w:i/>
                <w:color w:val="800080"/>
                <w:sz w:val="17"/>
                <w:szCs w:val="17"/>
                <w:lang w:val="en-GB"/>
              </w:rPr>
            </w:pPr>
          </w:p>
        </w:tc>
      </w:tr>
      <w:tr w:rsidR="00BC7DAF" w:rsidRPr="00B14DE6" w:rsidTr="00626551">
        <w:trPr>
          <w:trHeight w:val="179"/>
        </w:trPr>
        <w:tc>
          <w:tcPr>
            <w:tcW w:w="817" w:type="dxa"/>
            <w:vAlign w:val="center"/>
          </w:tcPr>
          <w:p w:rsidR="00BC7DAF" w:rsidRPr="00C2447B" w:rsidRDefault="00BC7DAF" w:rsidP="004D6CAB">
            <w:pPr>
              <w:jc w:val="center"/>
              <w:rPr>
                <w:rFonts w:cs="Arial"/>
                <w:sz w:val="17"/>
                <w:szCs w:val="17"/>
                <w:lang w:val="en-GB"/>
              </w:rPr>
            </w:pPr>
          </w:p>
        </w:tc>
        <w:tc>
          <w:tcPr>
            <w:tcW w:w="2835" w:type="dxa"/>
          </w:tcPr>
          <w:p w:rsidR="00BC7DAF" w:rsidRDefault="00BC7DAF" w:rsidP="00C2447B">
            <w:pPr>
              <w:rPr>
                <w:rFonts w:cstheme="minorHAnsi"/>
                <w:sz w:val="17"/>
                <w:szCs w:val="17"/>
                <w:lang w:val="en-US"/>
              </w:rPr>
            </w:pPr>
          </w:p>
          <w:p w:rsidR="00BC7DAF" w:rsidRPr="00C2447B" w:rsidRDefault="00BC7DAF" w:rsidP="00C2447B">
            <w:pPr>
              <w:rPr>
                <w:rFonts w:cstheme="minorHAnsi"/>
                <w:sz w:val="17"/>
                <w:szCs w:val="17"/>
                <w:lang w:val="en-US"/>
              </w:rPr>
            </w:pPr>
            <w:r w:rsidRPr="00C2447B">
              <w:rPr>
                <w:rFonts w:cstheme="minorHAnsi"/>
                <w:sz w:val="17"/>
                <w:szCs w:val="17"/>
                <w:lang w:val="en-US"/>
              </w:rPr>
              <w:t>145.A.70(a)(9)</w:t>
            </w:r>
          </w:p>
          <w:p w:rsidR="00BC7DAF" w:rsidRPr="00C2447B" w:rsidRDefault="00BC7DAF" w:rsidP="004D6CAB">
            <w:pPr>
              <w:rPr>
                <w:rFonts w:cstheme="minorHAnsi"/>
                <w:sz w:val="17"/>
                <w:szCs w:val="17"/>
                <w:lang w:val="en-US"/>
              </w:rPr>
            </w:pPr>
          </w:p>
        </w:tc>
        <w:tc>
          <w:tcPr>
            <w:tcW w:w="6946" w:type="dxa"/>
          </w:tcPr>
          <w:p w:rsidR="00BC7DAF" w:rsidRPr="00C2447B" w:rsidRDefault="00BC7DAF" w:rsidP="006A2960">
            <w:pPr>
              <w:rPr>
                <w:rFonts w:cstheme="minorHAnsi"/>
                <w:sz w:val="17"/>
                <w:szCs w:val="17"/>
                <w:lang w:val="en-US"/>
              </w:rPr>
            </w:pPr>
          </w:p>
          <w:p w:rsidR="00BC7DAF" w:rsidRPr="00C2447B" w:rsidRDefault="00BC7DAF" w:rsidP="006A2960">
            <w:pPr>
              <w:rPr>
                <w:rFonts w:cstheme="minorHAnsi"/>
                <w:i/>
                <w:sz w:val="17"/>
                <w:szCs w:val="17"/>
                <w:lang w:val="en-US"/>
              </w:rPr>
            </w:pPr>
            <w:r w:rsidRPr="00C2447B">
              <w:rPr>
                <w:rFonts w:cstheme="minorHAnsi"/>
                <w:i/>
                <w:sz w:val="17"/>
                <w:szCs w:val="17"/>
                <w:lang w:val="en-US"/>
              </w:rPr>
              <w:t>It is recommended that the scope of work is grouped to subparagraphs, for example:</w:t>
            </w:r>
          </w:p>
          <w:p w:rsidR="00BC7DAF" w:rsidRPr="00C2447B" w:rsidRDefault="00BC7DAF" w:rsidP="006A2960">
            <w:pPr>
              <w:rPr>
                <w:rFonts w:cstheme="minorHAnsi"/>
                <w:sz w:val="17"/>
                <w:szCs w:val="17"/>
                <w:lang w:val="en-US"/>
              </w:rPr>
            </w:pPr>
          </w:p>
          <w:p w:rsidR="00BC7DAF" w:rsidRPr="00C2447B" w:rsidRDefault="00BC7DAF" w:rsidP="006A2960">
            <w:pPr>
              <w:rPr>
                <w:rFonts w:cstheme="minorHAnsi"/>
                <w:sz w:val="17"/>
                <w:szCs w:val="17"/>
                <w:lang w:val="en-US"/>
              </w:rPr>
            </w:pPr>
            <w:r w:rsidRPr="00C2447B">
              <w:rPr>
                <w:rFonts w:cstheme="minorHAnsi"/>
                <w:sz w:val="17"/>
                <w:szCs w:val="17"/>
                <w:lang w:val="en-US"/>
              </w:rPr>
              <w:t>1.9.1 Aircraft Maintenance</w:t>
            </w:r>
          </w:p>
          <w:p w:rsidR="00BC7DAF" w:rsidRPr="00C2447B" w:rsidRDefault="00BC7DAF" w:rsidP="006A2960">
            <w:pPr>
              <w:rPr>
                <w:rFonts w:cstheme="minorHAnsi"/>
                <w:sz w:val="17"/>
                <w:szCs w:val="17"/>
                <w:lang w:val="en-US"/>
              </w:rPr>
            </w:pPr>
          </w:p>
          <w:p w:rsidR="00BC7DAF" w:rsidRPr="00C2447B" w:rsidRDefault="00BC7DAF" w:rsidP="006A2960">
            <w:pPr>
              <w:rPr>
                <w:rFonts w:cstheme="minorHAnsi"/>
                <w:sz w:val="17"/>
                <w:szCs w:val="17"/>
                <w:lang w:val="en-US"/>
              </w:rPr>
            </w:pPr>
            <w:r w:rsidRPr="00C2447B">
              <w:rPr>
                <w:rFonts w:cstheme="minorHAnsi"/>
                <w:sz w:val="17"/>
                <w:szCs w:val="17"/>
                <w:lang w:val="en-US"/>
              </w:rPr>
              <w:t>I</w:t>
            </w:r>
            <w:r w:rsidRPr="00C2447B">
              <w:rPr>
                <w:rFonts w:cstheme="minorHAnsi"/>
                <w:i/>
                <w:sz w:val="17"/>
                <w:szCs w:val="17"/>
                <w:lang w:val="en-US"/>
              </w:rPr>
              <w:t>t is recommended to use a table with the following columns (for  each approved site):</w:t>
            </w:r>
          </w:p>
          <w:p w:rsidR="00BC7DAF" w:rsidRPr="00C2447B" w:rsidRDefault="00BC7DAF" w:rsidP="006A2960">
            <w:pPr>
              <w:rPr>
                <w:rFonts w:cstheme="minorHAnsi"/>
                <w:sz w:val="17"/>
                <w:szCs w:val="17"/>
                <w:lang w:val="en-US"/>
              </w:rPr>
            </w:pP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Rating</w:t>
            </w: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TC Holder</w:t>
            </w:r>
          </w:p>
          <w:p w:rsidR="00BC7DAF" w:rsidRPr="00C2447B" w:rsidRDefault="00A34424" w:rsidP="001600C0">
            <w:pPr>
              <w:pStyle w:val="ListParagraph"/>
              <w:numPr>
                <w:ilvl w:val="1"/>
                <w:numId w:val="16"/>
              </w:numPr>
              <w:rPr>
                <w:rFonts w:cstheme="minorHAnsi"/>
                <w:sz w:val="17"/>
                <w:szCs w:val="17"/>
                <w:lang w:val="en-US"/>
              </w:rPr>
            </w:pPr>
            <w:r>
              <w:rPr>
                <w:rFonts w:cstheme="minorHAnsi"/>
                <w:sz w:val="17"/>
                <w:szCs w:val="17"/>
                <w:lang w:val="en-US"/>
              </w:rPr>
              <w:t>Aircraft Type/Group Rating</w:t>
            </w: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Limitation</w:t>
            </w:r>
            <w:r w:rsidR="00A34424">
              <w:rPr>
                <w:rFonts w:cstheme="minorHAnsi"/>
                <w:sz w:val="17"/>
                <w:szCs w:val="17"/>
                <w:lang w:val="en-US"/>
              </w:rPr>
              <w:t xml:space="preserve"> (Aircraft Model)</w:t>
            </w: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Maintenance level</w:t>
            </w:r>
            <w:r w:rsidR="00A34424">
              <w:rPr>
                <w:rFonts w:cstheme="minorHAnsi"/>
                <w:sz w:val="17"/>
                <w:szCs w:val="17"/>
                <w:lang w:val="en-US"/>
              </w:rPr>
              <w:t xml:space="preserve"> (up to and including the following)</w:t>
            </w:r>
            <w:r w:rsidR="00252552">
              <w:rPr>
                <w:rFonts w:cstheme="minorHAnsi"/>
                <w:sz w:val="17"/>
                <w:szCs w:val="17"/>
                <w:lang w:val="en-US"/>
              </w:rPr>
              <w:t xml:space="preserve"> </w:t>
            </w: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Base/Line</w:t>
            </w:r>
          </w:p>
          <w:p w:rsidR="00BC7DAF" w:rsidRPr="00C2447B" w:rsidRDefault="00BC7DAF" w:rsidP="006A2960">
            <w:pPr>
              <w:pStyle w:val="ListParagraph"/>
              <w:ind w:left="1440"/>
              <w:rPr>
                <w:rFonts w:cstheme="minorHAnsi"/>
                <w:sz w:val="17"/>
                <w:szCs w:val="17"/>
                <w:lang w:val="en-US"/>
              </w:rPr>
            </w:pPr>
          </w:p>
          <w:p w:rsidR="00252552" w:rsidRDefault="005B5483" w:rsidP="006A2960">
            <w:pPr>
              <w:rPr>
                <w:rFonts w:cstheme="minorHAnsi"/>
                <w:sz w:val="17"/>
                <w:szCs w:val="17"/>
                <w:lang w:val="en-US"/>
              </w:rPr>
            </w:pPr>
            <w:r>
              <w:rPr>
                <w:rFonts w:cstheme="minorHAnsi"/>
                <w:b/>
                <w:sz w:val="17"/>
                <w:szCs w:val="17"/>
                <w:lang w:val="en-US"/>
              </w:rPr>
              <w:t>I</w:t>
            </w:r>
            <w:r w:rsidR="0082499A" w:rsidRPr="0082499A">
              <w:rPr>
                <w:rFonts w:cstheme="minorHAnsi"/>
                <w:b/>
                <w:sz w:val="17"/>
                <w:szCs w:val="17"/>
                <w:lang w:val="en-US"/>
              </w:rPr>
              <w:t>n column</w:t>
            </w:r>
            <w:r w:rsidR="00BC7DAF" w:rsidRPr="0082499A">
              <w:rPr>
                <w:rFonts w:cstheme="minorHAnsi"/>
                <w:b/>
                <w:sz w:val="17"/>
                <w:szCs w:val="17"/>
                <w:lang w:val="en-US"/>
              </w:rPr>
              <w:t xml:space="preserve"> TC Holder</w:t>
            </w:r>
            <w:r w:rsidR="00252552">
              <w:rPr>
                <w:rFonts w:cstheme="minorHAnsi"/>
                <w:sz w:val="17"/>
                <w:szCs w:val="17"/>
                <w:lang w:val="en-US"/>
              </w:rPr>
              <w:t xml:space="preserve">: </w:t>
            </w:r>
            <w:r w:rsidR="00252552" w:rsidRPr="00252552">
              <w:rPr>
                <w:rFonts w:cstheme="minorHAnsi"/>
                <w:sz w:val="17"/>
                <w:szCs w:val="17"/>
                <w:lang w:val="en-US"/>
              </w:rPr>
              <w:t>the information from the column “TC Holder” of the table in Appendix I to AMC to Part-66, as amended.</w:t>
            </w:r>
          </w:p>
          <w:p w:rsidR="00252552" w:rsidRPr="00252552" w:rsidRDefault="00252552" w:rsidP="006A2960">
            <w:pPr>
              <w:rPr>
                <w:rFonts w:cstheme="minorHAnsi"/>
                <w:sz w:val="17"/>
                <w:szCs w:val="17"/>
                <w:lang w:val="en-US"/>
              </w:rPr>
            </w:pPr>
          </w:p>
          <w:p w:rsidR="0082499A" w:rsidRDefault="005B5483" w:rsidP="0082499A">
            <w:pPr>
              <w:rPr>
                <w:rFonts w:cstheme="minorHAnsi"/>
                <w:sz w:val="17"/>
                <w:szCs w:val="17"/>
                <w:lang w:val="en-US"/>
              </w:rPr>
            </w:pPr>
            <w:r>
              <w:rPr>
                <w:rFonts w:cstheme="minorHAnsi"/>
                <w:b/>
                <w:sz w:val="17"/>
                <w:szCs w:val="17"/>
                <w:lang w:val="en-US"/>
              </w:rPr>
              <w:t>I</w:t>
            </w:r>
            <w:r w:rsidR="00BC7DAF" w:rsidRPr="0082499A">
              <w:rPr>
                <w:rFonts w:cstheme="minorHAnsi"/>
                <w:b/>
                <w:sz w:val="17"/>
                <w:szCs w:val="17"/>
                <w:lang w:val="en-US"/>
              </w:rPr>
              <w:t xml:space="preserve">n column Aircraft </w:t>
            </w:r>
            <w:r w:rsidR="0082499A" w:rsidRPr="0082499A">
              <w:rPr>
                <w:rFonts w:cstheme="minorHAnsi"/>
                <w:b/>
                <w:sz w:val="17"/>
                <w:szCs w:val="17"/>
                <w:lang w:val="en-US"/>
              </w:rPr>
              <w:t>Type/Group Rating</w:t>
            </w:r>
            <w:r w:rsidR="00BC7DAF" w:rsidRPr="0082499A">
              <w:rPr>
                <w:rFonts w:cstheme="minorHAnsi"/>
                <w:b/>
                <w:sz w:val="17"/>
                <w:szCs w:val="17"/>
                <w:lang w:val="en-US"/>
              </w:rPr>
              <w:t>:</w:t>
            </w:r>
            <w:r w:rsidR="00BC7DAF" w:rsidRPr="00C2447B">
              <w:rPr>
                <w:rFonts w:cstheme="minorHAnsi"/>
                <w:sz w:val="17"/>
                <w:szCs w:val="17"/>
                <w:lang w:val="en-US"/>
              </w:rPr>
              <w:t xml:space="preserve"> </w:t>
            </w:r>
            <w:r w:rsidR="0082499A" w:rsidRPr="0082499A">
              <w:rPr>
                <w:rFonts w:cstheme="minorHAnsi"/>
                <w:sz w:val="17"/>
                <w:szCs w:val="17"/>
                <w:lang w:val="en-US"/>
              </w:rPr>
              <w:t>the full information from the column “Part- 66 Type rating endorsement” of the table in Appendix I to AMC to Part-66, as amended, needs to be entered. For example, an organisation only maintaining the model Airbus A321-212, shall enter in this column the full “Part- 66 Type rating endorsement” Airbus A318 /A319/A320/A321 (CFM56)</w:t>
            </w:r>
            <w:r w:rsidR="0082499A">
              <w:rPr>
                <w:rFonts w:cstheme="minorHAnsi"/>
                <w:sz w:val="17"/>
                <w:szCs w:val="17"/>
                <w:lang w:val="en-US"/>
              </w:rPr>
              <w:t>.</w:t>
            </w:r>
          </w:p>
          <w:p w:rsidR="0082499A" w:rsidRPr="0082499A" w:rsidRDefault="0082499A" w:rsidP="0082499A">
            <w:pPr>
              <w:rPr>
                <w:rFonts w:cstheme="minorHAnsi"/>
                <w:sz w:val="17"/>
                <w:szCs w:val="17"/>
                <w:lang w:val="en-US"/>
              </w:rPr>
            </w:pPr>
          </w:p>
          <w:p w:rsidR="0082499A" w:rsidRPr="0082499A" w:rsidRDefault="0082499A" w:rsidP="0082499A">
            <w:pPr>
              <w:rPr>
                <w:rFonts w:cstheme="minorHAnsi"/>
                <w:sz w:val="17"/>
                <w:szCs w:val="17"/>
                <w:lang w:val="en-US"/>
              </w:rPr>
            </w:pPr>
            <w:r w:rsidRPr="0082499A">
              <w:rPr>
                <w:rFonts w:cstheme="minorHAnsi"/>
                <w:sz w:val="17"/>
                <w:szCs w:val="17"/>
                <w:lang w:val="en-US"/>
              </w:rPr>
              <w:t>In case of group rating, each aircraft composing the group shall be listed.</w:t>
            </w:r>
          </w:p>
          <w:p w:rsidR="0082499A" w:rsidRDefault="0082499A" w:rsidP="0082499A">
            <w:pPr>
              <w:rPr>
                <w:rFonts w:cstheme="minorHAnsi"/>
                <w:sz w:val="17"/>
                <w:szCs w:val="17"/>
                <w:lang w:val="en-US"/>
              </w:rPr>
            </w:pPr>
          </w:p>
          <w:p w:rsidR="0082499A" w:rsidRDefault="0082499A" w:rsidP="0082499A">
            <w:pPr>
              <w:rPr>
                <w:rFonts w:cstheme="minorHAnsi"/>
                <w:sz w:val="17"/>
                <w:szCs w:val="17"/>
                <w:lang w:val="en-US"/>
              </w:rPr>
            </w:pPr>
            <w:r w:rsidRPr="0082499A">
              <w:rPr>
                <w:rFonts w:cstheme="minorHAnsi"/>
                <w:sz w:val="17"/>
                <w:szCs w:val="17"/>
                <w:lang w:val="en-US"/>
              </w:rPr>
              <w:t>Some engines may be installed on aircraft as per STC (refer to the list of approved STC on the EASA website)</w:t>
            </w:r>
          </w:p>
          <w:p w:rsidR="0082499A" w:rsidRDefault="0082499A" w:rsidP="006A2960">
            <w:pPr>
              <w:rPr>
                <w:rFonts w:cstheme="minorHAnsi"/>
                <w:sz w:val="17"/>
                <w:szCs w:val="17"/>
                <w:lang w:val="en-US"/>
              </w:rPr>
            </w:pPr>
          </w:p>
          <w:p w:rsidR="0082499A" w:rsidRPr="005B5483" w:rsidRDefault="0082499A" w:rsidP="005B5483">
            <w:pPr>
              <w:rPr>
                <w:rFonts w:cstheme="minorHAnsi"/>
                <w:sz w:val="17"/>
                <w:szCs w:val="17"/>
                <w:lang w:val="en-US"/>
              </w:rPr>
            </w:pPr>
            <w:r w:rsidRPr="005B5483">
              <w:rPr>
                <w:rFonts w:cstheme="minorHAnsi"/>
                <w:b/>
                <w:sz w:val="17"/>
                <w:szCs w:val="17"/>
                <w:lang w:val="en-US"/>
              </w:rPr>
              <w:t>In column Limitation (Aircraft Model)</w:t>
            </w:r>
            <w:r w:rsidRPr="005B5483">
              <w:rPr>
                <w:rFonts w:cstheme="minorHAnsi"/>
                <w:sz w:val="17"/>
                <w:szCs w:val="17"/>
                <w:lang w:val="en-US"/>
              </w:rPr>
              <w:t>: the data from column “Model” from the same Appendix I to AMC to Part-66, as amended.</w:t>
            </w:r>
          </w:p>
          <w:p w:rsidR="0082499A" w:rsidRDefault="0082499A" w:rsidP="006A2960">
            <w:pPr>
              <w:rPr>
                <w:rFonts w:cstheme="minorHAnsi"/>
                <w:sz w:val="17"/>
                <w:szCs w:val="17"/>
                <w:lang w:val="en-US"/>
              </w:rPr>
            </w:pPr>
          </w:p>
          <w:p w:rsidR="0082499A" w:rsidRPr="0082499A" w:rsidRDefault="0082499A" w:rsidP="006A2960">
            <w:pPr>
              <w:rPr>
                <w:rFonts w:cstheme="minorHAnsi"/>
                <w:sz w:val="17"/>
                <w:szCs w:val="17"/>
                <w:lang w:val="en-US"/>
              </w:rPr>
            </w:pPr>
            <w:r w:rsidRPr="0082499A">
              <w:rPr>
                <w:rFonts w:cstheme="minorHAnsi"/>
                <w:b/>
                <w:sz w:val="17"/>
                <w:szCs w:val="17"/>
                <w:lang w:val="en-US"/>
              </w:rPr>
              <w:t>In column Maintenance level</w:t>
            </w:r>
            <w:r w:rsidRPr="0082499A">
              <w:rPr>
                <w:rFonts w:cstheme="minorHAnsi"/>
                <w:sz w:val="17"/>
                <w:szCs w:val="17"/>
                <w:lang w:val="en-US"/>
              </w:rPr>
              <w:t>: the scope of maintenance activity agreed by the Competent Authority.</w:t>
            </w:r>
            <w:r w:rsidR="005B5483">
              <w:rPr>
                <w:rFonts w:cstheme="minorHAnsi"/>
                <w:sz w:val="17"/>
                <w:szCs w:val="17"/>
                <w:lang w:val="en-US"/>
              </w:rPr>
              <w:t xml:space="preserve"> </w:t>
            </w:r>
          </w:p>
          <w:p w:rsidR="0082499A" w:rsidRDefault="0082499A" w:rsidP="006A2960">
            <w:pPr>
              <w:rPr>
                <w:rFonts w:cstheme="minorHAnsi"/>
                <w:sz w:val="17"/>
                <w:szCs w:val="17"/>
                <w:lang w:val="en-US"/>
              </w:rPr>
            </w:pPr>
          </w:p>
          <w:p w:rsidR="00BC7DAF" w:rsidRPr="00C2447B" w:rsidRDefault="00BC7DAF" w:rsidP="0082499A">
            <w:pPr>
              <w:rPr>
                <w:rFonts w:cstheme="minorHAnsi"/>
                <w:sz w:val="17"/>
                <w:szCs w:val="17"/>
                <w:lang w:val="en-US"/>
              </w:rPr>
            </w:pPr>
          </w:p>
        </w:tc>
        <w:tc>
          <w:tcPr>
            <w:tcW w:w="638" w:type="dxa"/>
            <w:vAlign w:val="center"/>
          </w:tcPr>
          <w:p w:rsidR="00BC7DAF" w:rsidRPr="00097E62" w:rsidRDefault="00BC7DAF"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B14DE6" w:rsidTr="00626551">
        <w:trPr>
          <w:trHeight w:val="179"/>
        </w:trPr>
        <w:tc>
          <w:tcPr>
            <w:tcW w:w="817" w:type="dxa"/>
            <w:vAlign w:val="center"/>
          </w:tcPr>
          <w:p w:rsidR="00BC7DAF" w:rsidRPr="00CC0ADC" w:rsidRDefault="00BC7DAF" w:rsidP="004D6CAB">
            <w:pPr>
              <w:jc w:val="center"/>
              <w:rPr>
                <w:rFonts w:cs="Arial"/>
                <w:i/>
                <w:sz w:val="17"/>
                <w:szCs w:val="17"/>
                <w:lang w:val="en-GB"/>
              </w:rPr>
            </w:pPr>
            <w:r w:rsidRPr="00CC0ADC">
              <w:rPr>
                <w:rFonts w:cstheme="minorHAnsi"/>
                <w:b/>
                <w:i/>
                <w:sz w:val="17"/>
                <w:szCs w:val="17"/>
                <w:lang w:val="en-US"/>
              </w:rPr>
              <w:t>1.9.2</w:t>
            </w:r>
          </w:p>
        </w:tc>
        <w:tc>
          <w:tcPr>
            <w:tcW w:w="2835" w:type="dxa"/>
          </w:tcPr>
          <w:p w:rsidR="00BC7DAF" w:rsidRPr="00C2447B" w:rsidRDefault="00BC7DAF" w:rsidP="006A2960">
            <w:pPr>
              <w:rPr>
                <w:rFonts w:cstheme="minorHAnsi"/>
                <w:b/>
                <w:sz w:val="17"/>
                <w:szCs w:val="17"/>
                <w:lang w:val="en-US"/>
              </w:rPr>
            </w:pPr>
          </w:p>
          <w:p w:rsidR="00BC7DAF" w:rsidRPr="00C2447B" w:rsidRDefault="00BC7DAF" w:rsidP="006A2960">
            <w:pPr>
              <w:rPr>
                <w:rFonts w:cstheme="minorHAnsi"/>
                <w:b/>
                <w:sz w:val="17"/>
                <w:szCs w:val="17"/>
                <w:lang w:val="en-US"/>
              </w:rPr>
            </w:pPr>
            <w:r w:rsidRPr="00C2447B">
              <w:rPr>
                <w:rFonts w:cstheme="minorHAnsi"/>
                <w:b/>
                <w:sz w:val="17"/>
                <w:szCs w:val="17"/>
                <w:lang w:val="en-US"/>
              </w:rPr>
              <w:t>Engine Maintenance</w:t>
            </w:r>
          </w:p>
          <w:p w:rsidR="00BC7DAF" w:rsidRPr="00C2447B" w:rsidRDefault="00BC7DAF" w:rsidP="006A2960">
            <w:pPr>
              <w:rPr>
                <w:rFonts w:cstheme="minorHAnsi"/>
                <w:b/>
                <w:sz w:val="17"/>
                <w:szCs w:val="17"/>
                <w:lang w:val="en-US"/>
              </w:rPr>
            </w:pPr>
          </w:p>
        </w:tc>
        <w:tc>
          <w:tcPr>
            <w:tcW w:w="6946" w:type="dxa"/>
          </w:tcPr>
          <w:p w:rsidR="00BC7DAF" w:rsidRPr="00C2447B" w:rsidRDefault="00BC7DAF" w:rsidP="006A2960">
            <w:pPr>
              <w:rPr>
                <w:rFonts w:cstheme="minorHAnsi"/>
                <w:b/>
                <w:sz w:val="17"/>
                <w:szCs w:val="17"/>
                <w:lang w:val="en-US"/>
              </w:rPr>
            </w:pPr>
          </w:p>
        </w:tc>
        <w:tc>
          <w:tcPr>
            <w:tcW w:w="638" w:type="dxa"/>
            <w:vAlign w:val="center"/>
          </w:tcPr>
          <w:p w:rsidR="00BC7DAF" w:rsidRPr="00097E62" w:rsidRDefault="00BC7DAF" w:rsidP="006A2960">
            <w:pPr>
              <w:autoSpaceDE w:val="0"/>
              <w:autoSpaceDN w:val="0"/>
              <w:adjustRightInd w:val="0"/>
              <w:jc w:val="center"/>
              <w:rPr>
                <w:rFonts w:cs="Arial"/>
                <w:sz w:val="17"/>
                <w:szCs w:val="17"/>
                <w:lang w:val="en-GB"/>
              </w:rPr>
            </w:pPr>
          </w:p>
        </w:tc>
        <w:tc>
          <w:tcPr>
            <w:tcW w:w="638" w:type="dxa"/>
            <w:vAlign w:val="center"/>
          </w:tcPr>
          <w:p w:rsidR="00BC7DAF" w:rsidRPr="000F405C" w:rsidRDefault="00BC7DAF" w:rsidP="006A2960">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BC7DAF" w:rsidRDefault="00BC7DAF" w:rsidP="006A2960">
            <w:pPr>
              <w:autoSpaceDE w:val="0"/>
              <w:autoSpaceDN w:val="0"/>
              <w:adjustRightInd w:val="0"/>
              <w:rPr>
                <w:rFonts w:cs="Arial"/>
                <w:sz w:val="17"/>
                <w:szCs w:val="17"/>
                <w:lang w:val="en-GB"/>
              </w:rPr>
            </w:pPr>
          </w:p>
        </w:tc>
      </w:tr>
      <w:tr w:rsidR="00BC7DAF" w:rsidRPr="00B14DE6" w:rsidTr="00626551">
        <w:trPr>
          <w:trHeight w:val="179"/>
        </w:trPr>
        <w:tc>
          <w:tcPr>
            <w:tcW w:w="817" w:type="dxa"/>
            <w:vAlign w:val="center"/>
          </w:tcPr>
          <w:p w:rsidR="00BC7DAF" w:rsidRPr="00C2447B" w:rsidRDefault="00BC7DAF" w:rsidP="004D6CAB">
            <w:pPr>
              <w:jc w:val="center"/>
              <w:rPr>
                <w:rFonts w:cs="Arial"/>
                <w:sz w:val="17"/>
                <w:szCs w:val="17"/>
                <w:lang w:val="en-GB"/>
              </w:rPr>
            </w:pPr>
          </w:p>
        </w:tc>
        <w:tc>
          <w:tcPr>
            <w:tcW w:w="2835" w:type="dxa"/>
          </w:tcPr>
          <w:p w:rsidR="00BC7DAF" w:rsidRPr="00C2447B" w:rsidRDefault="00BC7DAF" w:rsidP="004D6CAB">
            <w:pPr>
              <w:rPr>
                <w:rFonts w:cstheme="minorHAnsi"/>
                <w:sz w:val="17"/>
                <w:szCs w:val="17"/>
                <w:lang w:val="en-US"/>
              </w:rPr>
            </w:pPr>
          </w:p>
        </w:tc>
        <w:tc>
          <w:tcPr>
            <w:tcW w:w="6946" w:type="dxa"/>
          </w:tcPr>
          <w:p w:rsidR="00BC7DAF" w:rsidRPr="00C2447B" w:rsidRDefault="00BC7DAF" w:rsidP="006A2960">
            <w:pPr>
              <w:rPr>
                <w:rFonts w:cstheme="minorHAnsi"/>
                <w:sz w:val="17"/>
                <w:szCs w:val="17"/>
                <w:lang w:val="en-US"/>
              </w:rPr>
            </w:pPr>
          </w:p>
          <w:p w:rsidR="00BC7DAF" w:rsidRPr="00C2447B" w:rsidRDefault="00BC7DAF" w:rsidP="006A2960">
            <w:pPr>
              <w:rPr>
                <w:rFonts w:cstheme="minorHAnsi"/>
                <w:sz w:val="17"/>
                <w:szCs w:val="17"/>
                <w:lang w:val="en-US"/>
              </w:rPr>
            </w:pPr>
            <w:r w:rsidRPr="00C2447B">
              <w:rPr>
                <w:rFonts w:cstheme="minorHAnsi"/>
                <w:sz w:val="17"/>
                <w:szCs w:val="17"/>
                <w:lang w:val="en-US"/>
              </w:rPr>
              <w:t>1.9.2 Engine Maintenance</w:t>
            </w:r>
          </w:p>
          <w:p w:rsidR="00BC7DAF" w:rsidRPr="00C2447B" w:rsidRDefault="00BC7DAF" w:rsidP="006A2960">
            <w:pPr>
              <w:rPr>
                <w:rFonts w:cstheme="minorHAnsi"/>
                <w:sz w:val="17"/>
                <w:szCs w:val="17"/>
                <w:lang w:val="en-US"/>
              </w:rPr>
            </w:pPr>
            <w:r w:rsidRPr="00C2447B">
              <w:rPr>
                <w:rFonts w:cstheme="minorHAnsi"/>
                <w:sz w:val="17"/>
                <w:szCs w:val="17"/>
                <w:lang w:val="en-US"/>
              </w:rPr>
              <w:lastRenderedPageBreak/>
              <w:t>- Table with columns for each approved site:</w:t>
            </w: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Rating</w:t>
            </w:r>
          </w:p>
          <w:p w:rsidR="00BC7DAF" w:rsidRPr="00C2447B" w:rsidRDefault="00AE0BC2" w:rsidP="001600C0">
            <w:pPr>
              <w:pStyle w:val="ListParagraph"/>
              <w:numPr>
                <w:ilvl w:val="1"/>
                <w:numId w:val="16"/>
              </w:numPr>
              <w:rPr>
                <w:rFonts w:cstheme="minorHAnsi"/>
                <w:sz w:val="17"/>
                <w:szCs w:val="17"/>
                <w:lang w:val="en-US"/>
              </w:rPr>
            </w:pPr>
            <w:r>
              <w:rPr>
                <w:rFonts w:cstheme="minorHAnsi"/>
                <w:sz w:val="17"/>
                <w:szCs w:val="17"/>
                <w:lang w:val="en-US"/>
              </w:rPr>
              <w:t>Engine/APU type</w:t>
            </w: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Limitation</w:t>
            </w:r>
            <w:r w:rsidR="00AE0BC2">
              <w:rPr>
                <w:rFonts w:cstheme="minorHAnsi"/>
                <w:sz w:val="17"/>
                <w:szCs w:val="17"/>
                <w:lang w:val="en-US"/>
              </w:rPr>
              <w:t xml:space="preserve"> (Engine/APU Model)</w:t>
            </w: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Maintenance level</w:t>
            </w:r>
          </w:p>
          <w:p w:rsidR="00BC7DAF" w:rsidRPr="00C2447B" w:rsidRDefault="00BC7DAF" w:rsidP="006A2960">
            <w:pPr>
              <w:pStyle w:val="ListParagraph"/>
              <w:rPr>
                <w:rFonts w:cstheme="minorHAnsi"/>
                <w:sz w:val="17"/>
                <w:szCs w:val="17"/>
                <w:lang w:val="en-US"/>
              </w:rPr>
            </w:pPr>
          </w:p>
          <w:p w:rsidR="00BC7DAF" w:rsidRPr="00C2447B" w:rsidRDefault="00BC7DAF" w:rsidP="006A2960">
            <w:pPr>
              <w:rPr>
                <w:rFonts w:cstheme="minorHAnsi"/>
                <w:sz w:val="17"/>
                <w:szCs w:val="17"/>
                <w:lang w:val="en-US"/>
              </w:rPr>
            </w:pPr>
            <w:r w:rsidRPr="00C2447B">
              <w:rPr>
                <w:rFonts w:cstheme="minorHAnsi"/>
                <w:b/>
                <w:sz w:val="17"/>
                <w:szCs w:val="17"/>
                <w:lang w:val="en-US"/>
              </w:rPr>
              <w:t>For engines only</w:t>
            </w:r>
            <w:r w:rsidRPr="00C2447B">
              <w:rPr>
                <w:rFonts w:cstheme="minorHAnsi"/>
                <w:sz w:val="17"/>
                <w:szCs w:val="17"/>
                <w:lang w:val="en-US"/>
              </w:rPr>
              <w:t>:</w:t>
            </w:r>
          </w:p>
          <w:p w:rsidR="00BC7DAF" w:rsidRPr="00C2447B" w:rsidRDefault="00B06964" w:rsidP="006A2960">
            <w:pPr>
              <w:rPr>
                <w:rFonts w:cstheme="minorHAnsi"/>
                <w:sz w:val="17"/>
                <w:szCs w:val="17"/>
                <w:lang w:val="en-US"/>
              </w:rPr>
            </w:pPr>
            <w:r>
              <w:rPr>
                <w:rFonts w:cstheme="minorHAnsi"/>
                <w:sz w:val="17"/>
                <w:szCs w:val="17"/>
                <w:lang w:val="en-US"/>
              </w:rPr>
              <w:t>- in column Engine / APU Type</w:t>
            </w:r>
            <w:r w:rsidR="00BC7DAF" w:rsidRPr="00C2447B">
              <w:rPr>
                <w:rFonts w:cstheme="minorHAnsi"/>
                <w:sz w:val="17"/>
                <w:szCs w:val="17"/>
                <w:lang w:val="en-US"/>
              </w:rPr>
              <w:t>: the engine type as listed in the engine TCDS,</w:t>
            </w:r>
          </w:p>
          <w:p w:rsidR="00BC7DAF" w:rsidRPr="00C2447B" w:rsidRDefault="00BC7DAF" w:rsidP="006A2960">
            <w:pPr>
              <w:rPr>
                <w:rFonts w:cstheme="minorHAnsi"/>
                <w:sz w:val="17"/>
                <w:szCs w:val="17"/>
                <w:lang w:val="en-US"/>
              </w:rPr>
            </w:pPr>
            <w:r w:rsidRPr="00C2447B">
              <w:rPr>
                <w:rFonts w:cstheme="minorHAnsi"/>
                <w:sz w:val="17"/>
                <w:szCs w:val="17"/>
                <w:lang w:val="en-US"/>
              </w:rPr>
              <w:t xml:space="preserve">- in the column Limitation: the engine </w:t>
            </w:r>
            <w:r w:rsidR="00B06964">
              <w:rPr>
                <w:rFonts w:cstheme="minorHAnsi"/>
                <w:sz w:val="17"/>
                <w:szCs w:val="17"/>
                <w:lang w:val="en-US"/>
              </w:rPr>
              <w:t xml:space="preserve">models </w:t>
            </w:r>
            <w:r w:rsidRPr="00C2447B">
              <w:rPr>
                <w:rFonts w:cstheme="minorHAnsi"/>
                <w:sz w:val="17"/>
                <w:szCs w:val="17"/>
                <w:lang w:val="en-US"/>
              </w:rPr>
              <w:t>as defined in the engine TCDS,</w:t>
            </w:r>
          </w:p>
          <w:p w:rsidR="00BC7DAF" w:rsidRPr="00C2447B" w:rsidRDefault="00BC7DAF" w:rsidP="006A2960">
            <w:pPr>
              <w:rPr>
                <w:rFonts w:cstheme="minorHAnsi"/>
                <w:sz w:val="17"/>
                <w:szCs w:val="17"/>
                <w:lang w:val="en-US"/>
              </w:rPr>
            </w:pPr>
            <w:r w:rsidRPr="00C2447B">
              <w:rPr>
                <w:rFonts w:cstheme="minorHAnsi"/>
                <w:sz w:val="17"/>
                <w:szCs w:val="17"/>
                <w:lang w:val="en-US"/>
              </w:rPr>
              <w:t>- in the column Maintenance level: the scope of work agreed by the Competent Authority, reference to the relevant maintenance data should be made;</w:t>
            </w:r>
          </w:p>
          <w:p w:rsidR="00BC7DAF" w:rsidRPr="00C2447B" w:rsidRDefault="00BC7DAF" w:rsidP="006A2960">
            <w:pPr>
              <w:rPr>
                <w:rFonts w:cstheme="minorHAnsi"/>
                <w:sz w:val="17"/>
                <w:szCs w:val="17"/>
                <w:lang w:val="en-US"/>
              </w:rPr>
            </w:pPr>
            <w:r w:rsidRPr="00C2447B">
              <w:rPr>
                <w:rFonts w:cstheme="minorHAnsi"/>
                <w:sz w:val="17"/>
                <w:szCs w:val="17"/>
                <w:lang w:val="en-US"/>
              </w:rPr>
              <w:t>- when the maintenance performed under B1 or B3 rating is limited to boroscoping inspections, the MOE should specify the engine/APU types associated to the boroscoping technique limitation,</w:t>
            </w:r>
          </w:p>
          <w:p w:rsidR="00BC7DAF" w:rsidRPr="00C2447B" w:rsidRDefault="00BC7DAF" w:rsidP="006A2960">
            <w:pPr>
              <w:rPr>
                <w:rFonts w:cstheme="minorHAnsi"/>
                <w:sz w:val="17"/>
                <w:szCs w:val="17"/>
                <w:lang w:val="en-US"/>
              </w:rPr>
            </w:pPr>
          </w:p>
          <w:p w:rsidR="00BC7DAF" w:rsidRPr="00C2447B" w:rsidRDefault="00BC7DAF" w:rsidP="006A2960">
            <w:pPr>
              <w:rPr>
                <w:rFonts w:cstheme="minorHAnsi"/>
                <w:sz w:val="17"/>
                <w:szCs w:val="17"/>
                <w:lang w:val="en-US"/>
              </w:rPr>
            </w:pPr>
            <w:r w:rsidRPr="00C2447B">
              <w:rPr>
                <w:rFonts w:cstheme="minorHAnsi"/>
                <w:b/>
                <w:sz w:val="17"/>
                <w:szCs w:val="17"/>
                <w:lang w:val="en-US"/>
              </w:rPr>
              <w:t>For APU only</w:t>
            </w:r>
            <w:r w:rsidR="00B06964">
              <w:rPr>
                <w:rFonts w:cstheme="minorHAnsi"/>
                <w:b/>
                <w:sz w:val="17"/>
                <w:szCs w:val="17"/>
                <w:lang w:val="en-US"/>
              </w:rPr>
              <w:t>, shall be mentioned in the table</w:t>
            </w:r>
            <w:r w:rsidRPr="00C2447B">
              <w:rPr>
                <w:rFonts w:cstheme="minorHAnsi"/>
                <w:sz w:val="17"/>
                <w:szCs w:val="17"/>
                <w:lang w:val="en-US"/>
              </w:rPr>
              <w:t>:</w:t>
            </w:r>
          </w:p>
          <w:p w:rsidR="00BC7DAF" w:rsidRPr="00C2447B" w:rsidRDefault="00B06964" w:rsidP="006A2960">
            <w:pPr>
              <w:rPr>
                <w:rFonts w:cstheme="minorHAnsi"/>
                <w:sz w:val="17"/>
                <w:szCs w:val="17"/>
                <w:lang w:val="en-US"/>
              </w:rPr>
            </w:pPr>
            <w:r>
              <w:rPr>
                <w:rFonts w:cstheme="minorHAnsi"/>
                <w:sz w:val="17"/>
                <w:szCs w:val="17"/>
                <w:lang w:val="en-US"/>
              </w:rPr>
              <w:t>- in column Engine / APU Type</w:t>
            </w:r>
            <w:r w:rsidR="00BC7DAF" w:rsidRPr="00C2447B">
              <w:rPr>
                <w:rFonts w:cstheme="minorHAnsi"/>
                <w:sz w:val="17"/>
                <w:szCs w:val="17"/>
                <w:lang w:val="en-US"/>
              </w:rPr>
              <w:t>: the APU type</w:t>
            </w:r>
          </w:p>
          <w:p w:rsidR="00BC7DAF" w:rsidRPr="00C2447B" w:rsidRDefault="00BC7DAF" w:rsidP="006A2960">
            <w:pPr>
              <w:rPr>
                <w:rFonts w:cstheme="minorHAnsi"/>
                <w:sz w:val="17"/>
                <w:szCs w:val="17"/>
                <w:lang w:val="en-US"/>
              </w:rPr>
            </w:pPr>
            <w:r w:rsidRPr="00C2447B">
              <w:rPr>
                <w:rFonts w:cstheme="minorHAnsi"/>
                <w:sz w:val="17"/>
                <w:szCs w:val="17"/>
                <w:lang w:val="en-US"/>
              </w:rPr>
              <w:t xml:space="preserve">- in the column Limitation: the APU </w:t>
            </w:r>
            <w:r w:rsidR="00B06964">
              <w:rPr>
                <w:rFonts w:cstheme="minorHAnsi"/>
                <w:sz w:val="17"/>
                <w:szCs w:val="17"/>
                <w:lang w:val="en-US"/>
              </w:rPr>
              <w:t xml:space="preserve">model </w:t>
            </w:r>
            <w:r w:rsidRPr="00C2447B">
              <w:rPr>
                <w:rFonts w:cstheme="minorHAnsi"/>
                <w:sz w:val="17"/>
                <w:szCs w:val="17"/>
                <w:lang w:val="en-US"/>
              </w:rPr>
              <w:t>as defined by the OEM,</w:t>
            </w:r>
          </w:p>
          <w:p w:rsidR="00BC7DAF" w:rsidRPr="00C2447B" w:rsidRDefault="00BC7DAF" w:rsidP="006A2960">
            <w:pPr>
              <w:rPr>
                <w:rFonts w:cstheme="minorHAnsi"/>
                <w:sz w:val="17"/>
                <w:szCs w:val="17"/>
                <w:lang w:val="en-US"/>
              </w:rPr>
            </w:pPr>
            <w:r w:rsidRPr="00C2447B">
              <w:rPr>
                <w:rFonts w:cstheme="minorHAnsi"/>
                <w:sz w:val="17"/>
                <w:szCs w:val="17"/>
                <w:lang w:val="en-US"/>
              </w:rPr>
              <w:t>- in the column Maintenance level: the scope of work agreed by the Competent Authority, reference to the relevant maintenance data should be made.</w:t>
            </w:r>
          </w:p>
        </w:tc>
        <w:tc>
          <w:tcPr>
            <w:tcW w:w="638" w:type="dxa"/>
            <w:vAlign w:val="center"/>
          </w:tcPr>
          <w:p w:rsidR="00BC7DAF" w:rsidRPr="00097E62" w:rsidRDefault="00BC7DAF" w:rsidP="006A2960">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B14DE6" w:rsidTr="00626551">
        <w:trPr>
          <w:trHeight w:val="179"/>
        </w:trPr>
        <w:tc>
          <w:tcPr>
            <w:tcW w:w="817" w:type="dxa"/>
            <w:vAlign w:val="center"/>
          </w:tcPr>
          <w:p w:rsidR="00BC7DAF" w:rsidRPr="00CC0ADC" w:rsidRDefault="00BC7DAF" w:rsidP="004D6CAB">
            <w:pPr>
              <w:jc w:val="center"/>
              <w:rPr>
                <w:rFonts w:cs="Arial"/>
                <w:i/>
                <w:sz w:val="17"/>
                <w:szCs w:val="17"/>
                <w:lang w:val="en-GB"/>
              </w:rPr>
            </w:pPr>
            <w:r w:rsidRPr="00CC0ADC">
              <w:rPr>
                <w:rFonts w:cstheme="minorHAnsi"/>
                <w:b/>
                <w:i/>
                <w:sz w:val="17"/>
                <w:szCs w:val="17"/>
                <w:lang w:val="en-US"/>
              </w:rPr>
              <w:t>1.9.3</w:t>
            </w:r>
          </w:p>
        </w:tc>
        <w:tc>
          <w:tcPr>
            <w:tcW w:w="2835" w:type="dxa"/>
          </w:tcPr>
          <w:p w:rsidR="00BC7DAF" w:rsidRPr="00C2447B" w:rsidRDefault="00BC7DAF" w:rsidP="006A2960">
            <w:pPr>
              <w:rPr>
                <w:rFonts w:cstheme="minorHAnsi"/>
                <w:b/>
                <w:sz w:val="17"/>
                <w:szCs w:val="17"/>
                <w:lang w:val="en-US"/>
              </w:rPr>
            </w:pPr>
          </w:p>
          <w:p w:rsidR="00BC7DAF" w:rsidRPr="00C2447B" w:rsidRDefault="00BC7DAF" w:rsidP="006A2960">
            <w:pPr>
              <w:rPr>
                <w:rFonts w:cstheme="minorHAnsi"/>
                <w:b/>
                <w:sz w:val="17"/>
                <w:szCs w:val="17"/>
                <w:lang w:val="en-US"/>
              </w:rPr>
            </w:pPr>
            <w:r w:rsidRPr="00C2447B">
              <w:rPr>
                <w:rFonts w:cstheme="minorHAnsi"/>
                <w:b/>
                <w:sz w:val="17"/>
                <w:szCs w:val="17"/>
                <w:lang w:val="en-US"/>
              </w:rPr>
              <w:t>Component Maintenance</w:t>
            </w:r>
          </w:p>
          <w:p w:rsidR="00BC7DAF" w:rsidRPr="00C2447B" w:rsidRDefault="00BC7DAF" w:rsidP="006A2960">
            <w:pPr>
              <w:rPr>
                <w:rFonts w:cstheme="minorHAnsi"/>
                <w:b/>
                <w:sz w:val="17"/>
                <w:szCs w:val="17"/>
                <w:lang w:val="en-US"/>
              </w:rPr>
            </w:pPr>
          </w:p>
        </w:tc>
        <w:tc>
          <w:tcPr>
            <w:tcW w:w="6946" w:type="dxa"/>
          </w:tcPr>
          <w:p w:rsidR="00BC7DAF" w:rsidRPr="00C2447B" w:rsidRDefault="00BC7DAF" w:rsidP="006A2960">
            <w:pPr>
              <w:rPr>
                <w:rFonts w:cstheme="minorHAnsi"/>
                <w:sz w:val="17"/>
                <w:szCs w:val="17"/>
                <w:lang w:val="en-US"/>
              </w:rPr>
            </w:pPr>
          </w:p>
        </w:tc>
        <w:tc>
          <w:tcPr>
            <w:tcW w:w="638" w:type="dxa"/>
            <w:vAlign w:val="center"/>
          </w:tcPr>
          <w:p w:rsidR="00BC7DAF" w:rsidRDefault="00BC7DAF" w:rsidP="006A2960">
            <w:pPr>
              <w:autoSpaceDE w:val="0"/>
              <w:autoSpaceDN w:val="0"/>
              <w:adjustRightInd w:val="0"/>
              <w:jc w:val="center"/>
              <w:rPr>
                <w:rFonts w:cs="Arial"/>
                <w:sz w:val="17"/>
                <w:szCs w:val="17"/>
                <w:lang w:val="en-GB"/>
              </w:rPr>
            </w:pPr>
          </w:p>
        </w:tc>
        <w:tc>
          <w:tcPr>
            <w:tcW w:w="638" w:type="dxa"/>
            <w:vAlign w:val="center"/>
          </w:tcPr>
          <w:p w:rsidR="00BC7DAF" w:rsidRPr="000F405C" w:rsidRDefault="00BC7DAF" w:rsidP="006A2960">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BC7DAF" w:rsidRPr="00D068AE" w:rsidRDefault="00BC7DAF" w:rsidP="006A2960">
            <w:pPr>
              <w:autoSpaceDE w:val="0"/>
              <w:autoSpaceDN w:val="0"/>
              <w:adjustRightInd w:val="0"/>
              <w:rPr>
                <w:rFonts w:cs="Arial"/>
                <w:i/>
                <w:color w:val="800080"/>
                <w:sz w:val="17"/>
                <w:szCs w:val="17"/>
                <w:lang w:val="en-GB"/>
              </w:rPr>
            </w:pPr>
          </w:p>
        </w:tc>
      </w:tr>
      <w:tr w:rsidR="00BC7DAF" w:rsidRPr="00B14DE6" w:rsidTr="00626551">
        <w:trPr>
          <w:trHeight w:val="179"/>
        </w:trPr>
        <w:tc>
          <w:tcPr>
            <w:tcW w:w="817" w:type="dxa"/>
            <w:vAlign w:val="center"/>
          </w:tcPr>
          <w:p w:rsidR="00BC7DAF" w:rsidRPr="00C2447B" w:rsidRDefault="00BC7DAF" w:rsidP="004D6CAB">
            <w:pPr>
              <w:jc w:val="center"/>
              <w:rPr>
                <w:rFonts w:cs="Arial"/>
                <w:sz w:val="17"/>
                <w:szCs w:val="17"/>
                <w:lang w:val="en-GB"/>
              </w:rPr>
            </w:pPr>
          </w:p>
        </w:tc>
        <w:tc>
          <w:tcPr>
            <w:tcW w:w="2835" w:type="dxa"/>
          </w:tcPr>
          <w:p w:rsidR="00BC7DAF" w:rsidRPr="00C2447B" w:rsidRDefault="00BC7DAF" w:rsidP="006A2960">
            <w:pPr>
              <w:rPr>
                <w:rFonts w:cstheme="minorHAnsi"/>
                <w:b/>
                <w:sz w:val="17"/>
                <w:szCs w:val="17"/>
                <w:lang w:val="en-US"/>
              </w:rPr>
            </w:pPr>
          </w:p>
        </w:tc>
        <w:tc>
          <w:tcPr>
            <w:tcW w:w="6946" w:type="dxa"/>
          </w:tcPr>
          <w:p w:rsidR="00BC7DAF" w:rsidRPr="00C2447B" w:rsidRDefault="00BC7DAF" w:rsidP="006A2960">
            <w:pPr>
              <w:rPr>
                <w:rFonts w:cstheme="minorHAnsi"/>
                <w:sz w:val="17"/>
                <w:szCs w:val="17"/>
                <w:lang w:val="en-US"/>
              </w:rPr>
            </w:pPr>
          </w:p>
          <w:p w:rsidR="00BC7DAF" w:rsidRPr="00C2447B" w:rsidRDefault="00BC7DAF" w:rsidP="006A2960">
            <w:pPr>
              <w:rPr>
                <w:rFonts w:cstheme="minorHAnsi"/>
                <w:sz w:val="17"/>
                <w:szCs w:val="17"/>
                <w:lang w:val="en-US"/>
              </w:rPr>
            </w:pPr>
            <w:r w:rsidRPr="00C2447B">
              <w:rPr>
                <w:rFonts w:cstheme="minorHAnsi"/>
                <w:sz w:val="17"/>
                <w:szCs w:val="17"/>
                <w:lang w:val="en-US"/>
              </w:rPr>
              <w:t>1.9.3 Component Maintenance</w:t>
            </w:r>
          </w:p>
          <w:p w:rsidR="00BC7DAF" w:rsidRPr="003112B7" w:rsidRDefault="00BC7DAF" w:rsidP="006A2960">
            <w:pPr>
              <w:rPr>
                <w:rFonts w:cstheme="minorHAnsi"/>
                <w:sz w:val="17"/>
                <w:szCs w:val="17"/>
                <w:lang w:val="en-US"/>
              </w:rPr>
            </w:pPr>
            <w:r w:rsidRPr="00C2447B">
              <w:rPr>
                <w:rFonts w:cstheme="minorHAnsi"/>
                <w:sz w:val="17"/>
                <w:szCs w:val="17"/>
                <w:lang w:val="en-US"/>
              </w:rPr>
              <w:t>This section shall specify the component manufacturer or the particular component and/or cross refer to a referenced capability list. The part number and the level of work per</w:t>
            </w:r>
            <w:r w:rsidR="00F7002E">
              <w:rPr>
                <w:rFonts w:cstheme="minorHAnsi"/>
                <w:sz w:val="17"/>
                <w:szCs w:val="17"/>
                <w:lang w:val="en-US"/>
              </w:rPr>
              <w:t>formed should be included. T</w:t>
            </w:r>
            <w:r w:rsidRPr="003112B7">
              <w:rPr>
                <w:rFonts w:cstheme="minorHAnsi"/>
                <w:sz w:val="17"/>
                <w:szCs w:val="17"/>
                <w:lang w:val="en-US"/>
              </w:rPr>
              <w:t xml:space="preserve">he reference of the relevant CMM </w:t>
            </w:r>
            <w:r w:rsidR="00F7002E">
              <w:rPr>
                <w:rFonts w:cstheme="minorHAnsi"/>
                <w:sz w:val="17"/>
                <w:szCs w:val="17"/>
                <w:lang w:val="en-US"/>
              </w:rPr>
              <w:t>shall also be added.</w:t>
            </w:r>
          </w:p>
          <w:p w:rsidR="00BC7DAF" w:rsidRPr="00C2447B" w:rsidRDefault="00BC7DAF" w:rsidP="001600C0">
            <w:pPr>
              <w:pStyle w:val="ListParagraph"/>
              <w:numPr>
                <w:ilvl w:val="0"/>
                <w:numId w:val="16"/>
              </w:numPr>
              <w:rPr>
                <w:rFonts w:cstheme="minorHAnsi"/>
                <w:sz w:val="17"/>
                <w:szCs w:val="17"/>
                <w:lang w:val="en-US"/>
              </w:rPr>
            </w:pPr>
            <w:r w:rsidRPr="00C2447B">
              <w:rPr>
                <w:rFonts w:cstheme="minorHAnsi"/>
                <w:sz w:val="17"/>
                <w:szCs w:val="17"/>
                <w:lang w:val="en-US"/>
              </w:rPr>
              <w:t>Table with columns for each approved site and workshop:</w:t>
            </w: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Rating</w:t>
            </w: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ATA</w:t>
            </w: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P/N</w:t>
            </w: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Designation</w:t>
            </w:r>
          </w:p>
          <w:p w:rsidR="00BC7DAF" w:rsidRPr="003112B7" w:rsidRDefault="00BC7DAF" w:rsidP="001600C0">
            <w:pPr>
              <w:pStyle w:val="ListParagraph"/>
              <w:numPr>
                <w:ilvl w:val="1"/>
                <w:numId w:val="16"/>
              </w:numPr>
              <w:rPr>
                <w:rFonts w:cstheme="minorHAnsi"/>
                <w:sz w:val="17"/>
                <w:szCs w:val="17"/>
                <w:lang w:val="en-US"/>
              </w:rPr>
            </w:pPr>
            <w:r w:rsidRPr="003112B7">
              <w:rPr>
                <w:rFonts w:cstheme="minorHAnsi"/>
                <w:sz w:val="17"/>
                <w:szCs w:val="17"/>
                <w:lang w:val="en-US"/>
              </w:rPr>
              <w:t xml:space="preserve">Reference of the CMM </w:t>
            </w: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Level of maintenance</w:t>
            </w:r>
          </w:p>
          <w:p w:rsidR="00BC7DAF" w:rsidRPr="00C2447B" w:rsidRDefault="00BC7DAF" w:rsidP="001600C0">
            <w:pPr>
              <w:pStyle w:val="ListParagraph"/>
              <w:numPr>
                <w:ilvl w:val="1"/>
                <w:numId w:val="16"/>
              </w:numPr>
              <w:rPr>
                <w:rFonts w:cstheme="minorHAnsi"/>
                <w:sz w:val="17"/>
                <w:szCs w:val="17"/>
                <w:lang w:val="en-US"/>
              </w:rPr>
            </w:pPr>
            <w:r w:rsidRPr="00C2447B">
              <w:rPr>
                <w:rFonts w:cstheme="minorHAnsi"/>
                <w:sz w:val="17"/>
                <w:szCs w:val="17"/>
                <w:lang w:val="en-US"/>
              </w:rPr>
              <w:t>Work Shop</w:t>
            </w:r>
          </w:p>
          <w:p w:rsidR="00BC7DAF" w:rsidRPr="00C2447B" w:rsidRDefault="00BC7DAF" w:rsidP="006A2960">
            <w:pPr>
              <w:rPr>
                <w:rFonts w:cstheme="minorHAnsi"/>
                <w:sz w:val="17"/>
                <w:szCs w:val="17"/>
                <w:lang w:val="en-US"/>
              </w:rPr>
            </w:pPr>
          </w:p>
          <w:p w:rsidR="00BC7DAF" w:rsidRPr="00C2447B" w:rsidRDefault="00BC7DAF" w:rsidP="006A2960">
            <w:pPr>
              <w:rPr>
                <w:rFonts w:cstheme="minorHAnsi"/>
                <w:sz w:val="17"/>
                <w:szCs w:val="17"/>
                <w:lang w:val="en-US"/>
              </w:rPr>
            </w:pPr>
            <w:r w:rsidRPr="00C2447B">
              <w:rPr>
                <w:rFonts w:cstheme="minorHAnsi"/>
                <w:sz w:val="17"/>
                <w:szCs w:val="17"/>
                <w:lang w:val="en-US"/>
              </w:rPr>
              <w:t>- in the column Rating: the relevant class C rating, if some C ratings are not used, the line remains empty,</w:t>
            </w:r>
          </w:p>
          <w:p w:rsidR="00BC7DAF" w:rsidRPr="00C2447B" w:rsidRDefault="00BC7DAF" w:rsidP="006A2960">
            <w:pPr>
              <w:rPr>
                <w:rFonts w:cstheme="minorHAnsi"/>
                <w:sz w:val="17"/>
                <w:szCs w:val="17"/>
                <w:lang w:val="en-US"/>
              </w:rPr>
            </w:pPr>
            <w:r w:rsidRPr="00C2447B">
              <w:rPr>
                <w:rFonts w:cstheme="minorHAnsi"/>
                <w:sz w:val="17"/>
                <w:szCs w:val="17"/>
                <w:lang w:val="en-US"/>
              </w:rPr>
              <w:t>- in the column ATA, the ATA 2200 reference defined in AMC 145.A.20,</w:t>
            </w:r>
          </w:p>
          <w:p w:rsidR="00BC7DAF" w:rsidRPr="00C2447B" w:rsidRDefault="00BC7DAF" w:rsidP="006A2960">
            <w:pPr>
              <w:rPr>
                <w:rFonts w:cstheme="minorHAnsi"/>
                <w:sz w:val="17"/>
                <w:szCs w:val="17"/>
                <w:lang w:val="en-US"/>
              </w:rPr>
            </w:pPr>
            <w:r w:rsidRPr="00C2447B">
              <w:rPr>
                <w:rFonts w:cstheme="minorHAnsi"/>
                <w:sz w:val="17"/>
                <w:szCs w:val="17"/>
                <w:lang w:val="en-US"/>
              </w:rPr>
              <w:lastRenderedPageBreak/>
              <w:t>- in the column P/N and Designation: the detailed reference number and designation of the component as per CMM respectively,</w:t>
            </w:r>
          </w:p>
          <w:p w:rsidR="00BC7DAF" w:rsidRPr="003112B7" w:rsidRDefault="00BC7DAF" w:rsidP="006A2960">
            <w:pPr>
              <w:rPr>
                <w:rFonts w:cstheme="minorHAnsi"/>
                <w:sz w:val="17"/>
                <w:szCs w:val="17"/>
                <w:lang w:val="en-US"/>
              </w:rPr>
            </w:pPr>
            <w:r w:rsidRPr="003112B7">
              <w:rPr>
                <w:rFonts w:cstheme="minorHAnsi"/>
                <w:sz w:val="17"/>
                <w:szCs w:val="17"/>
                <w:lang w:val="en-US"/>
              </w:rPr>
              <w:t>- in the column CMM: the reference of the component maintenance manual (or equiva</w:t>
            </w:r>
            <w:r w:rsidR="00F7002E">
              <w:rPr>
                <w:rFonts w:cstheme="minorHAnsi"/>
                <w:sz w:val="17"/>
                <w:szCs w:val="17"/>
                <w:lang w:val="en-US"/>
              </w:rPr>
              <w:t>lent document)</w:t>
            </w:r>
          </w:p>
          <w:p w:rsidR="00BC7DAF" w:rsidRPr="00C2447B" w:rsidRDefault="00BC7DAF" w:rsidP="006A2960">
            <w:pPr>
              <w:rPr>
                <w:rFonts w:cstheme="minorHAnsi"/>
                <w:sz w:val="17"/>
                <w:szCs w:val="17"/>
                <w:lang w:val="en-US"/>
              </w:rPr>
            </w:pPr>
            <w:r w:rsidRPr="00C2447B">
              <w:rPr>
                <w:rFonts w:cstheme="minorHAnsi"/>
                <w:sz w:val="17"/>
                <w:szCs w:val="17"/>
                <w:lang w:val="en-US"/>
              </w:rPr>
              <w:t>- in the column Level of maintenance: the scope agreed by the Competent Authority</w:t>
            </w:r>
          </w:p>
          <w:p w:rsidR="00BC7DAF" w:rsidRDefault="00BC7DAF" w:rsidP="006A2960">
            <w:pPr>
              <w:rPr>
                <w:rFonts w:cstheme="minorHAnsi"/>
                <w:sz w:val="17"/>
                <w:szCs w:val="17"/>
                <w:lang w:val="en-US"/>
              </w:rPr>
            </w:pPr>
            <w:r w:rsidRPr="00C2447B">
              <w:rPr>
                <w:rFonts w:cstheme="minorHAnsi"/>
                <w:sz w:val="17"/>
                <w:szCs w:val="17"/>
                <w:lang w:val="en-US"/>
              </w:rPr>
              <w:t>- in the column Work shop: the base maintenance shop where maintenance takes place.</w:t>
            </w:r>
          </w:p>
          <w:p w:rsidR="00BC7DAF" w:rsidRPr="00C2447B" w:rsidRDefault="00BC7DAF" w:rsidP="006A2960">
            <w:pPr>
              <w:rPr>
                <w:rFonts w:cstheme="minorHAnsi"/>
                <w:sz w:val="17"/>
                <w:szCs w:val="17"/>
                <w:lang w:val="en-US"/>
              </w:rPr>
            </w:pPr>
          </w:p>
        </w:tc>
        <w:tc>
          <w:tcPr>
            <w:tcW w:w="638" w:type="dxa"/>
            <w:vAlign w:val="center"/>
          </w:tcPr>
          <w:p w:rsidR="00BC7DAF" w:rsidRPr="00097E62" w:rsidRDefault="00BC7DAF" w:rsidP="006A2960">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B14DE6" w:rsidTr="00626551">
        <w:trPr>
          <w:trHeight w:val="179"/>
        </w:trPr>
        <w:tc>
          <w:tcPr>
            <w:tcW w:w="817" w:type="dxa"/>
            <w:vAlign w:val="center"/>
          </w:tcPr>
          <w:p w:rsidR="00BC7DAF" w:rsidRPr="00C2447B" w:rsidRDefault="00BC7DAF" w:rsidP="004D6CAB">
            <w:pPr>
              <w:jc w:val="center"/>
              <w:rPr>
                <w:rFonts w:cs="Arial"/>
                <w:sz w:val="17"/>
                <w:szCs w:val="17"/>
                <w:lang w:val="en-GB"/>
              </w:rPr>
            </w:pPr>
          </w:p>
        </w:tc>
        <w:tc>
          <w:tcPr>
            <w:tcW w:w="2835" w:type="dxa"/>
          </w:tcPr>
          <w:p w:rsidR="00BC7DAF" w:rsidRPr="00C2447B" w:rsidRDefault="00BC7DAF" w:rsidP="006A2960">
            <w:pPr>
              <w:rPr>
                <w:rFonts w:cstheme="minorHAnsi"/>
                <w:b/>
                <w:sz w:val="17"/>
                <w:szCs w:val="17"/>
                <w:lang w:val="en-US"/>
              </w:rPr>
            </w:pPr>
          </w:p>
        </w:tc>
        <w:tc>
          <w:tcPr>
            <w:tcW w:w="6946" w:type="dxa"/>
          </w:tcPr>
          <w:p w:rsidR="00BC7DAF" w:rsidRDefault="00BC7DAF" w:rsidP="006A2960">
            <w:pPr>
              <w:rPr>
                <w:rFonts w:cstheme="minorHAnsi"/>
                <w:sz w:val="20"/>
                <w:szCs w:val="20"/>
                <w:lang w:val="en-US"/>
              </w:rPr>
            </w:pPr>
          </w:p>
          <w:p w:rsidR="00BC7DAF" w:rsidRPr="003112B7" w:rsidRDefault="00BC7DAF" w:rsidP="006A2960">
            <w:pPr>
              <w:rPr>
                <w:rFonts w:cstheme="minorHAnsi"/>
                <w:sz w:val="17"/>
                <w:szCs w:val="17"/>
                <w:lang w:val="en-US"/>
              </w:rPr>
            </w:pPr>
            <w:r w:rsidRPr="003112B7">
              <w:rPr>
                <w:rFonts w:cstheme="minorHAnsi"/>
                <w:sz w:val="17"/>
                <w:szCs w:val="17"/>
                <w:lang w:val="en-US"/>
              </w:rPr>
              <w:t>When the organisation is managing a separate “capability list” the information addressed above should be mentioned in this list. In this case the paragraph 1.9 should only address the rating, the ATA and the Designation and should refer to the capability list reference.</w:t>
            </w:r>
          </w:p>
          <w:p w:rsidR="00BC7DAF" w:rsidRPr="003112B7" w:rsidRDefault="00BC7DAF" w:rsidP="006A2960">
            <w:pPr>
              <w:rPr>
                <w:rFonts w:cstheme="minorHAnsi"/>
                <w:sz w:val="17"/>
                <w:szCs w:val="17"/>
                <w:lang w:val="en-US"/>
              </w:rPr>
            </w:pPr>
          </w:p>
          <w:p w:rsidR="00BC7DAF" w:rsidRDefault="00BC7DAF" w:rsidP="006A2960">
            <w:pPr>
              <w:rPr>
                <w:rFonts w:cstheme="minorHAnsi"/>
                <w:sz w:val="17"/>
                <w:szCs w:val="17"/>
                <w:lang w:val="en-US"/>
              </w:rPr>
            </w:pPr>
            <w:r w:rsidRPr="003112B7">
              <w:rPr>
                <w:rFonts w:cstheme="minorHAnsi"/>
                <w:sz w:val="17"/>
                <w:szCs w:val="17"/>
                <w:lang w:val="en-US"/>
              </w:rPr>
              <w:t>Check that MOE includes procedure for control and amendment of capability list, if applicable.</w:t>
            </w:r>
          </w:p>
          <w:p w:rsidR="008373C5" w:rsidRPr="000F1841" w:rsidRDefault="008373C5" w:rsidP="006A2960">
            <w:pPr>
              <w:rPr>
                <w:rFonts w:cstheme="minorHAnsi"/>
                <w:sz w:val="20"/>
                <w:szCs w:val="20"/>
                <w:lang w:val="en-US"/>
              </w:rPr>
            </w:pPr>
          </w:p>
        </w:tc>
        <w:tc>
          <w:tcPr>
            <w:tcW w:w="638" w:type="dxa"/>
            <w:vAlign w:val="center"/>
          </w:tcPr>
          <w:p w:rsidR="00BC7DAF" w:rsidRPr="00097E62" w:rsidRDefault="00BC7DAF"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B14DE6" w:rsidTr="00626551">
        <w:trPr>
          <w:trHeight w:val="179"/>
        </w:trPr>
        <w:tc>
          <w:tcPr>
            <w:tcW w:w="817" w:type="dxa"/>
            <w:vAlign w:val="center"/>
          </w:tcPr>
          <w:p w:rsidR="00BC7DAF" w:rsidRPr="00CC0ADC" w:rsidRDefault="00BC7DAF" w:rsidP="004D6CAB">
            <w:pPr>
              <w:jc w:val="center"/>
              <w:rPr>
                <w:rFonts w:cs="Arial"/>
                <w:i/>
                <w:sz w:val="17"/>
                <w:szCs w:val="17"/>
                <w:lang w:val="en-GB"/>
              </w:rPr>
            </w:pPr>
            <w:r w:rsidRPr="00CC0ADC">
              <w:rPr>
                <w:rFonts w:cstheme="minorHAnsi"/>
                <w:b/>
                <w:i/>
                <w:sz w:val="17"/>
                <w:szCs w:val="17"/>
                <w:lang w:val="en-US"/>
              </w:rPr>
              <w:t>1.9.4</w:t>
            </w:r>
          </w:p>
        </w:tc>
        <w:tc>
          <w:tcPr>
            <w:tcW w:w="13969" w:type="dxa"/>
            <w:gridSpan w:val="5"/>
          </w:tcPr>
          <w:p w:rsidR="00BC7DAF" w:rsidRPr="00CC0ADC" w:rsidRDefault="00BC7DAF" w:rsidP="006A2960">
            <w:pPr>
              <w:rPr>
                <w:rFonts w:cstheme="minorHAnsi"/>
                <w:sz w:val="17"/>
                <w:szCs w:val="17"/>
                <w:lang w:val="en-US"/>
              </w:rPr>
            </w:pPr>
          </w:p>
          <w:p w:rsidR="00BC7DAF" w:rsidRPr="00CC0ADC" w:rsidRDefault="008E24CF" w:rsidP="006A2960">
            <w:pPr>
              <w:rPr>
                <w:rFonts w:cstheme="minorHAnsi"/>
                <w:b/>
                <w:sz w:val="17"/>
                <w:szCs w:val="17"/>
                <w:lang w:val="en-US"/>
              </w:rPr>
            </w:pPr>
            <w:r>
              <w:rPr>
                <w:rFonts w:cstheme="minorHAnsi"/>
                <w:b/>
                <w:sz w:val="17"/>
                <w:szCs w:val="17"/>
                <w:lang w:val="en-US"/>
              </w:rPr>
              <w:t>Specialis</w:t>
            </w:r>
            <w:r w:rsidR="00BC7DAF" w:rsidRPr="00CC0ADC">
              <w:rPr>
                <w:rFonts w:cstheme="minorHAnsi"/>
                <w:b/>
                <w:sz w:val="17"/>
                <w:szCs w:val="17"/>
                <w:lang w:val="en-US"/>
              </w:rPr>
              <w:t>ed Services</w:t>
            </w:r>
            <w:r>
              <w:rPr>
                <w:rFonts w:cstheme="minorHAnsi"/>
                <w:b/>
                <w:sz w:val="17"/>
                <w:szCs w:val="17"/>
                <w:lang w:val="en-US"/>
              </w:rPr>
              <w:t xml:space="preserve"> Maintenance</w:t>
            </w:r>
          </w:p>
          <w:p w:rsidR="00BC7DAF" w:rsidRPr="00D068AE" w:rsidRDefault="00BC7DAF" w:rsidP="006A2960">
            <w:pPr>
              <w:autoSpaceDE w:val="0"/>
              <w:autoSpaceDN w:val="0"/>
              <w:adjustRightInd w:val="0"/>
              <w:rPr>
                <w:rFonts w:cs="Arial"/>
                <w:i/>
                <w:color w:val="800080"/>
                <w:sz w:val="17"/>
                <w:szCs w:val="17"/>
                <w:lang w:val="en-GB"/>
              </w:rPr>
            </w:pPr>
          </w:p>
        </w:tc>
      </w:tr>
      <w:tr w:rsidR="00BC7DAF" w:rsidRPr="00B14DE6" w:rsidTr="00626551">
        <w:trPr>
          <w:trHeight w:val="179"/>
        </w:trPr>
        <w:tc>
          <w:tcPr>
            <w:tcW w:w="817" w:type="dxa"/>
            <w:vAlign w:val="center"/>
          </w:tcPr>
          <w:p w:rsidR="00BC7DAF" w:rsidRPr="00C2447B" w:rsidRDefault="00BC7DAF" w:rsidP="004D6CAB">
            <w:pPr>
              <w:jc w:val="center"/>
              <w:rPr>
                <w:rFonts w:cs="Arial"/>
                <w:sz w:val="17"/>
                <w:szCs w:val="17"/>
                <w:lang w:val="en-GB"/>
              </w:rPr>
            </w:pPr>
          </w:p>
        </w:tc>
        <w:tc>
          <w:tcPr>
            <w:tcW w:w="2835" w:type="dxa"/>
          </w:tcPr>
          <w:p w:rsidR="00BC7DAF" w:rsidRPr="00C2447B" w:rsidRDefault="00BC7DAF" w:rsidP="006A2960">
            <w:pPr>
              <w:rPr>
                <w:rFonts w:cstheme="minorHAnsi"/>
                <w:b/>
                <w:sz w:val="17"/>
                <w:szCs w:val="17"/>
                <w:lang w:val="en-US"/>
              </w:rPr>
            </w:pPr>
          </w:p>
        </w:tc>
        <w:tc>
          <w:tcPr>
            <w:tcW w:w="6946" w:type="dxa"/>
          </w:tcPr>
          <w:p w:rsidR="008653C9" w:rsidRPr="00416F12" w:rsidRDefault="008653C9" w:rsidP="006A2960">
            <w:pPr>
              <w:rPr>
                <w:rFonts w:cstheme="minorHAnsi"/>
                <w:sz w:val="17"/>
                <w:szCs w:val="17"/>
              </w:rPr>
            </w:pPr>
          </w:p>
          <w:p w:rsidR="00BC7DAF" w:rsidRPr="00416F12" w:rsidRDefault="00BC7DAF" w:rsidP="006A2960">
            <w:pPr>
              <w:rPr>
                <w:rFonts w:cstheme="minorHAnsi"/>
                <w:b/>
                <w:sz w:val="17"/>
                <w:szCs w:val="17"/>
                <w:lang w:val="en-US"/>
              </w:rPr>
            </w:pPr>
            <w:r w:rsidRPr="006F6AFF">
              <w:rPr>
                <w:rFonts w:cstheme="minorHAnsi"/>
                <w:b/>
                <w:i/>
                <w:sz w:val="17"/>
                <w:szCs w:val="17"/>
                <w:lang w:val="en-US"/>
              </w:rPr>
              <w:t>1.9.4</w:t>
            </w:r>
            <w:r w:rsidR="00416F12" w:rsidRPr="006F6AFF">
              <w:rPr>
                <w:rFonts w:cstheme="minorHAnsi"/>
                <w:b/>
                <w:i/>
                <w:sz w:val="17"/>
                <w:szCs w:val="17"/>
                <w:lang w:val="en-US"/>
              </w:rPr>
              <w:t>.1</w:t>
            </w:r>
            <w:r w:rsidRPr="00416F12">
              <w:rPr>
                <w:rFonts w:cstheme="minorHAnsi"/>
                <w:b/>
                <w:sz w:val="17"/>
                <w:szCs w:val="17"/>
                <w:lang w:val="en-US"/>
              </w:rPr>
              <w:t xml:space="preserve"> </w:t>
            </w:r>
            <w:r w:rsidR="00416F12" w:rsidRPr="00416F12">
              <w:rPr>
                <w:rFonts w:cstheme="minorHAnsi"/>
                <w:b/>
                <w:sz w:val="17"/>
                <w:szCs w:val="17"/>
                <w:lang w:val="en-US"/>
              </w:rPr>
              <w:t>NDT with D1 Rating</w:t>
            </w:r>
          </w:p>
          <w:p w:rsidR="00BC7DAF" w:rsidRPr="00CC0ADC" w:rsidRDefault="00BC7DAF" w:rsidP="001600C0">
            <w:pPr>
              <w:pStyle w:val="ListParagraph"/>
              <w:numPr>
                <w:ilvl w:val="0"/>
                <w:numId w:val="16"/>
              </w:numPr>
              <w:rPr>
                <w:rFonts w:cstheme="minorHAnsi"/>
                <w:sz w:val="17"/>
                <w:szCs w:val="17"/>
                <w:lang w:val="en-US"/>
              </w:rPr>
            </w:pPr>
            <w:r w:rsidRPr="00CC0ADC">
              <w:rPr>
                <w:rFonts w:cstheme="minorHAnsi"/>
                <w:sz w:val="17"/>
                <w:szCs w:val="17"/>
                <w:lang w:val="en-US"/>
              </w:rPr>
              <w:t>Table with columns for each approved site and workshop:</w:t>
            </w:r>
          </w:p>
          <w:p w:rsidR="00BC7DAF" w:rsidRPr="00CC0ADC" w:rsidRDefault="00BC7DAF" w:rsidP="001600C0">
            <w:pPr>
              <w:pStyle w:val="ListParagraph"/>
              <w:numPr>
                <w:ilvl w:val="1"/>
                <w:numId w:val="16"/>
              </w:numPr>
              <w:rPr>
                <w:rFonts w:cstheme="minorHAnsi"/>
                <w:sz w:val="17"/>
                <w:szCs w:val="17"/>
                <w:lang w:val="en-US"/>
              </w:rPr>
            </w:pPr>
            <w:r w:rsidRPr="00CC0ADC">
              <w:rPr>
                <w:rFonts w:cstheme="minorHAnsi"/>
                <w:sz w:val="17"/>
                <w:szCs w:val="17"/>
                <w:lang w:val="en-US"/>
              </w:rPr>
              <w:t>Rating (D1)</w:t>
            </w:r>
          </w:p>
          <w:p w:rsidR="00BC7DAF" w:rsidRPr="00CC0ADC" w:rsidRDefault="00BC7DAF" w:rsidP="001600C0">
            <w:pPr>
              <w:pStyle w:val="ListParagraph"/>
              <w:numPr>
                <w:ilvl w:val="1"/>
                <w:numId w:val="16"/>
              </w:numPr>
              <w:rPr>
                <w:rFonts w:cstheme="minorHAnsi"/>
                <w:sz w:val="17"/>
                <w:szCs w:val="17"/>
                <w:lang w:val="en-US"/>
              </w:rPr>
            </w:pPr>
            <w:r w:rsidRPr="00CC0ADC">
              <w:rPr>
                <w:rFonts w:cstheme="minorHAnsi"/>
                <w:sz w:val="17"/>
                <w:szCs w:val="17"/>
                <w:lang w:val="en-US"/>
              </w:rPr>
              <w:t>Limitation (NDT method)</w:t>
            </w:r>
          </w:p>
          <w:p w:rsidR="00BC7DAF" w:rsidRPr="00CC0ADC" w:rsidRDefault="00BC7DAF" w:rsidP="001600C0">
            <w:pPr>
              <w:pStyle w:val="ListParagraph"/>
              <w:numPr>
                <w:ilvl w:val="1"/>
                <w:numId w:val="16"/>
              </w:numPr>
              <w:rPr>
                <w:rFonts w:cstheme="minorHAnsi"/>
                <w:sz w:val="17"/>
                <w:szCs w:val="17"/>
                <w:lang w:val="en-US"/>
              </w:rPr>
            </w:pPr>
            <w:r w:rsidRPr="00CC0ADC">
              <w:rPr>
                <w:rFonts w:cstheme="minorHAnsi"/>
                <w:sz w:val="17"/>
                <w:szCs w:val="17"/>
                <w:lang w:val="en-US"/>
              </w:rPr>
              <w:t>Detail of limitation</w:t>
            </w:r>
          </w:p>
          <w:p w:rsidR="00BC7DAF" w:rsidRPr="00CC0ADC" w:rsidRDefault="00BC7DAF" w:rsidP="006A2960">
            <w:pPr>
              <w:rPr>
                <w:rFonts w:cstheme="minorHAnsi"/>
                <w:sz w:val="17"/>
                <w:szCs w:val="17"/>
                <w:lang w:val="en-US"/>
              </w:rPr>
            </w:pPr>
          </w:p>
          <w:p w:rsidR="00416F12" w:rsidRDefault="00416F12" w:rsidP="001600C0">
            <w:pPr>
              <w:pStyle w:val="ListParagraph"/>
              <w:numPr>
                <w:ilvl w:val="0"/>
                <w:numId w:val="16"/>
              </w:numPr>
              <w:rPr>
                <w:rFonts w:cstheme="minorHAnsi"/>
                <w:sz w:val="17"/>
                <w:szCs w:val="17"/>
                <w:lang w:val="en-US"/>
              </w:rPr>
            </w:pPr>
            <w:r>
              <w:rPr>
                <w:rFonts w:cstheme="minorHAnsi"/>
                <w:sz w:val="17"/>
                <w:szCs w:val="17"/>
                <w:lang w:val="en-US"/>
              </w:rPr>
              <w:t>In column Rating: D1</w:t>
            </w:r>
          </w:p>
          <w:p w:rsidR="00416F12" w:rsidRDefault="00416F12" w:rsidP="001600C0">
            <w:pPr>
              <w:pStyle w:val="ListParagraph"/>
              <w:numPr>
                <w:ilvl w:val="0"/>
                <w:numId w:val="16"/>
              </w:numPr>
              <w:rPr>
                <w:rFonts w:cstheme="minorHAnsi"/>
                <w:sz w:val="17"/>
                <w:szCs w:val="17"/>
                <w:lang w:val="en-US"/>
              </w:rPr>
            </w:pPr>
            <w:r>
              <w:rPr>
                <w:rFonts w:cstheme="minorHAnsi"/>
                <w:sz w:val="17"/>
                <w:szCs w:val="17"/>
                <w:lang w:val="en-US"/>
              </w:rPr>
              <w:t>In column Limitation: the NDT method</w:t>
            </w:r>
          </w:p>
          <w:p w:rsidR="00BC7DAF" w:rsidRPr="00CC0ADC" w:rsidRDefault="00BC7DAF" w:rsidP="001600C0">
            <w:pPr>
              <w:pStyle w:val="ListParagraph"/>
              <w:numPr>
                <w:ilvl w:val="0"/>
                <w:numId w:val="16"/>
              </w:numPr>
              <w:rPr>
                <w:rFonts w:cstheme="minorHAnsi"/>
                <w:sz w:val="17"/>
                <w:szCs w:val="17"/>
                <w:lang w:val="en-US"/>
              </w:rPr>
            </w:pPr>
            <w:r w:rsidRPr="00CC0ADC">
              <w:rPr>
                <w:rFonts w:cstheme="minorHAnsi"/>
                <w:sz w:val="17"/>
                <w:szCs w:val="17"/>
                <w:lang w:val="en-US"/>
              </w:rPr>
              <w:t>in column Detail of limitation: the detailed method of test when applicable or the relevant exception.</w:t>
            </w:r>
          </w:p>
          <w:p w:rsidR="00BC7DAF" w:rsidRPr="00CC0ADC" w:rsidRDefault="00BC7DAF" w:rsidP="006A2960">
            <w:pPr>
              <w:rPr>
                <w:rFonts w:cstheme="minorHAnsi"/>
                <w:sz w:val="17"/>
                <w:szCs w:val="17"/>
                <w:lang w:val="en-US"/>
              </w:rPr>
            </w:pPr>
          </w:p>
        </w:tc>
        <w:tc>
          <w:tcPr>
            <w:tcW w:w="638" w:type="dxa"/>
            <w:vAlign w:val="center"/>
          </w:tcPr>
          <w:p w:rsidR="00BC7DAF" w:rsidRPr="00097E62" w:rsidRDefault="00BC7DAF"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416F12" w:rsidRPr="00416F12" w:rsidTr="00626551">
        <w:trPr>
          <w:trHeight w:val="179"/>
        </w:trPr>
        <w:tc>
          <w:tcPr>
            <w:tcW w:w="817" w:type="dxa"/>
            <w:vAlign w:val="center"/>
          </w:tcPr>
          <w:p w:rsidR="00416F12" w:rsidRDefault="00416F12" w:rsidP="00416F12">
            <w:pPr>
              <w:jc w:val="center"/>
              <w:rPr>
                <w:rFonts w:cs="Arial"/>
                <w:sz w:val="17"/>
                <w:szCs w:val="17"/>
                <w:lang w:val="en-GB"/>
              </w:rPr>
            </w:pPr>
          </w:p>
          <w:p w:rsidR="00416F12" w:rsidRPr="00C2447B" w:rsidRDefault="00416F12" w:rsidP="00416F12">
            <w:pPr>
              <w:jc w:val="center"/>
              <w:rPr>
                <w:rFonts w:cs="Arial"/>
                <w:sz w:val="17"/>
                <w:szCs w:val="17"/>
                <w:lang w:val="en-GB"/>
              </w:rPr>
            </w:pPr>
          </w:p>
        </w:tc>
        <w:tc>
          <w:tcPr>
            <w:tcW w:w="2835" w:type="dxa"/>
          </w:tcPr>
          <w:p w:rsidR="00416F12" w:rsidRPr="00C2447B" w:rsidRDefault="00416F12" w:rsidP="00416F12">
            <w:pPr>
              <w:rPr>
                <w:rFonts w:cstheme="minorHAnsi"/>
                <w:b/>
                <w:sz w:val="17"/>
                <w:szCs w:val="17"/>
                <w:lang w:val="en-US"/>
              </w:rPr>
            </w:pPr>
          </w:p>
        </w:tc>
        <w:tc>
          <w:tcPr>
            <w:tcW w:w="6946" w:type="dxa"/>
          </w:tcPr>
          <w:p w:rsidR="00416F12" w:rsidRDefault="00416F12" w:rsidP="00416F12">
            <w:pPr>
              <w:rPr>
                <w:rFonts w:cstheme="minorHAnsi"/>
                <w:sz w:val="17"/>
                <w:szCs w:val="17"/>
                <w:lang w:val="en-US"/>
              </w:rPr>
            </w:pPr>
          </w:p>
          <w:p w:rsidR="00416F12" w:rsidRPr="00416F12" w:rsidRDefault="00416F12" w:rsidP="00416F12">
            <w:pPr>
              <w:rPr>
                <w:rFonts w:cstheme="minorHAnsi"/>
                <w:b/>
                <w:sz w:val="17"/>
                <w:szCs w:val="17"/>
                <w:lang w:val="en-US"/>
              </w:rPr>
            </w:pPr>
            <w:r w:rsidRPr="006F6AFF">
              <w:rPr>
                <w:rFonts w:cstheme="minorHAnsi"/>
                <w:b/>
                <w:i/>
                <w:sz w:val="17"/>
                <w:szCs w:val="17"/>
                <w:lang w:val="en-US"/>
              </w:rPr>
              <w:t xml:space="preserve">1.9.4.2 </w:t>
            </w:r>
            <w:r w:rsidRPr="00416F12">
              <w:rPr>
                <w:rFonts w:cstheme="minorHAnsi"/>
                <w:b/>
                <w:sz w:val="17"/>
                <w:szCs w:val="17"/>
                <w:lang w:val="en-US"/>
              </w:rPr>
              <w:t>NDT with</w:t>
            </w:r>
            <w:r>
              <w:rPr>
                <w:rFonts w:cstheme="minorHAnsi"/>
                <w:b/>
                <w:sz w:val="17"/>
                <w:szCs w:val="17"/>
                <w:lang w:val="en-US"/>
              </w:rPr>
              <w:t>out</w:t>
            </w:r>
            <w:r w:rsidRPr="00416F12">
              <w:rPr>
                <w:rFonts w:cstheme="minorHAnsi"/>
                <w:b/>
                <w:sz w:val="17"/>
                <w:szCs w:val="17"/>
                <w:lang w:val="en-US"/>
              </w:rPr>
              <w:t xml:space="preserve"> D1 Rating</w:t>
            </w:r>
            <w:r>
              <w:rPr>
                <w:rFonts w:cstheme="minorHAnsi"/>
                <w:b/>
                <w:sz w:val="17"/>
                <w:szCs w:val="17"/>
                <w:lang w:val="en-US"/>
              </w:rPr>
              <w:t xml:space="preserve"> ("in the course of maintenance")</w:t>
            </w:r>
          </w:p>
          <w:p w:rsidR="00416F12" w:rsidRDefault="00416F12" w:rsidP="00416F12">
            <w:pPr>
              <w:rPr>
                <w:rFonts w:cstheme="minorHAnsi"/>
                <w:sz w:val="17"/>
                <w:szCs w:val="17"/>
                <w:lang w:val="en-US"/>
              </w:rPr>
            </w:pPr>
          </w:p>
          <w:p w:rsidR="00416F12" w:rsidRPr="00416F12" w:rsidRDefault="00416F12" w:rsidP="00416F12">
            <w:pPr>
              <w:rPr>
                <w:rFonts w:cstheme="minorHAnsi"/>
                <w:sz w:val="17"/>
                <w:szCs w:val="17"/>
                <w:lang w:val="en-US"/>
              </w:rPr>
            </w:pPr>
            <w:r w:rsidRPr="00416F12">
              <w:rPr>
                <w:rFonts w:cstheme="minorHAnsi"/>
                <w:sz w:val="17"/>
                <w:szCs w:val="17"/>
                <w:lang w:val="en-US"/>
              </w:rPr>
              <w:t>When the Organisation intends to perform NDT tasks under another approved rating (e.g. as part of the maintenance carried out on aircraft under rating A1, engines under rating B1, components under a C rating) the NDT tasks are considered done in the “course of maintenance”.</w:t>
            </w:r>
          </w:p>
          <w:p w:rsidR="00416F12" w:rsidRPr="00416F12" w:rsidRDefault="00416F12" w:rsidP="00416F12">
            <w:pPr>
              <w:rPr>
                <w:rFonts w:cstheme="minorHAnsi"/>
                <w:sz w:val="17"/>
                <w:szCs w:val="17"/>
                <w:lang w:val="en-US"/>
              </w:rPr>
            </w:pPr>
          </w:p>
          <w:p w:rsidR="00416F12" w:rsidRPr="00416F12" w:rsidRDefault="00416F12" w:rsidP="00416F12">
            <w:pPr>
              <w:rPr>
                <w:rFonts w:cstheme="minorHAnsi"/>
                <w:sz w:val="17"/>
                <w:szCs w:val="17"/>
                <w:lang w:val="en-US"/>
              </w:rPr>
            </w:pPr>
            <w:r w:rsidRPr="00416F12">
              <w:rPr>
                <w:rFonts w:cstheme="minorHAnsi"/>
                <w:sz w:val="17"/>
                <w:szCs w:val="17"/>
                <w:lang w:val="en-US"/>
              </w:rPr>
              <w:t xml:space="preserve">In this case, even if the Organisation does not need to hold a D1 rating, the various NDT methods applied during maintenance shall be listed in this </w:t>
            </w:r>
            <w:r w:rsidRPr="00416F12">
              <w:rPr>
                <w:rFonts w:cstheme="minorHAnsi"/>
                <w:sz w:val="17"/>
                <w:szCs w:val="17"/>
                <w:lang w:val="en-US"/>
              </w:rPr>
              <w:lastRenderedPageBreak/>
              <w:t>paragraph for. When the organisation holds a fixed NDT capability (e.g. personnel, facility, equipment) at different specific sites or workshops, the information has to be stated.</w:t>
            </w:r>
          </w:p>
          <w:p w:rsidR="00416F12" w:rsidRDefault="00416F12" w:rsidP="00416F12">
            <w:pPr>
              <w:rPr>
                <w:rFonts w:cstheme="minorHAnsi"/>
                <w:sz w:val="17"/>
                <w:szCs w:val="17"/>
                <w:lang w:val="en-US"/>
              </w:rPr>
            </w:pPr>
            <w:r w:rsidRPr="00416F12">
              <w:rPr>
                <w:rFonts w:cstheme="minorHAnsi"/>
                <w:sz w:val="17"/>
                <w:szCs w:val="17"/>
                <w:lang w:val="en-US"/>
              </w:rPr>
              <w:t>It has to be noted that the same requirements in place for being approved under the D1 rating remain applicable.</w:t>
            </w:r>
          </w:p>
          <w:p w:rsidR="00A74DC8" w:rsidRPr="00416F12" w:rsidRDefault="00A74DC8" w:rsidP="00416F12">
            <w:pPr>
              <w:rPr>
                <w:rFonts w:cstheme="minorHAnsi"/>
                <w:sz w:val="17"/>
                <w:szCs w:val="17"/>
                <w:lang w:val="en-US"/>
              </w:rPr>
            </w:pPr>
          </w:p>
        </w:tc>
        <w:tc>
          <w:tcPr>
            <w:tcW w:w="638" w:type="dxa"/>
            <w:vAlign w:val="center"/>
          </w:tcPr>
          <w:p w:rsidR="00416F12" w:rsidRPr="00097E62" w:rsidRDefault="00416F12" w:rsidP="00416F12">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416F12" w:rsidRPr="000F405C" w:rsidRDefault="00416F12" w:rsidP="00416F12">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16F12" w:rsidRDefault="00416F12" w:rsidP="00416F12">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A74DC8" w:rsidRPr="00416F12" w:rsidTr="00626551">
        <w:trPr>
          <w:trHeight w:val="179"/>
        </w:trPr>
        <w:tc>
          <w:tcPr>
            <w:tcW w:w="817" w:type="dxa"/>
            <w:vAlign w:val="center"/>
          </w:tcPr>
          <w:p w:rsidR="00A74DC8" w:rsidRDefault="00A74DC8" w:rsidP="00A74DC8">
            <w:pPr>
              <w:jc w:val="center"/>
              <w:rPr>
                <w:rFonts w:cs="Arial"/>
                <w:sz w:val="17"/>
                <w:szCs w:val="17"/>
                <w:lang w:val="en-GB"/>
              </w:rPr>
            </w:pPr>
          </w:p>
          <w:p w:rsidR="00A74DC8" w:rsidRDefault="00A74DC8" w:rsidP="00A74DC8">
            <w:pPr>
              <w:jc w:val="center"/>
              <w:rPr>
                <w:rFonts w:cs="Arial"/>
                <w:sz w:val="17"/>
                <w:szCs w:val="17"/>
                <w:lang w:val="en-GB"/>
              </w:rPr>
            </w:pPr>
          </w:p>
        </w:tc>
        <w:tc>
          <w:tcPr>
            <w:tcW w:w="2835" w:type="dxa"/>
          </w:tcPr>
          <w:p w:rsidR="00A74DC8" w:rsidRPr="00C2447B" w:rsidRDefault="00A74DC8" w:rsidP="00A74DC8">
            <w:pPr>
              <w:rPr>
                <w:rFonts w:cstheme="minorHAnsi"/>
                <w:b/>
                <w:sz w:val="17"/>
                <w:szCs w:val="17"/>
                <w:lang w:val="en-US"/>
              </w:rPr>
            </w:pPr>
          </w:p>
        </w:tc>
        <w:tc>
          <w:tcPr>
            <w:tcW w:w="6946" w:type="dxa"/>
          </w:tcPr>
          <w:p w:rsidR="00A74DC8" w:rsidRDefault="00A74DC8" w:rsidP="00A74DC8">
            <w:pPr>
              <w:rPr>
                <w:rFonts w:cstheme="minorHAnsi"/>
                <w:sz w:val="17"/>
                <w:szCs w:val="17"/>
                <w:lang w:val="en-US"/>
              </w:rPr>
            </w:pPr>
          </w:p>
          <w:p w:rsidR="00A74DC8" w:rsidRDefault="00A74DC8" w:rsidP="00A74DC8">
            <w:pPr>
              <w:rPr>
                <w:rFonts w:cstheme="minorHAnsi"/>
                <w:b/>
                <w:sz w:val="17"/>
                <w:szCs w:val="17"/>
                <w:lang w:val="en-US"/>
              </w:rPr>
            </w:pPr>
            <w:r w:rsidRPr="006F6AFF">
              <w:rPr>
                <w:rFonts w:cstheme="minorHAnsi"/>
                <w:b/>
                <w:i/>
                <w:sz w:val="17"/>
                <w:szCs w:val="17"/>
                <w:lang w:val="en-US"/>
              </w:rPr>
              <w:t>1.9.4.3</w:t>
            </w:r>
            <w:r w:rsidRPr="00A74DC8">
              <w:rPr>
                <w:rFonts w:cstheme="minorHAnsi"/>
                <w:b/>
                <w:sz w:val="17"/>
                <w:szCs w:val="17"/>
                <w:lang w:val="en-US"/>
              </w:rPr>
              <w:t xml:space="preserve"> Other Specialised Activities</w:t>
            </w:r>
          </w:p>
          <w:p w:rsidR="00A74DC8" w:rsidRPr="00A74DC8" w:rsidRDefault="00A74DC8" w:rsidP="00A74DC8">
            <w:pPr>
              <w:rPr>
                <w:rFonts w:cstheme="minorHAnsi"/>
                <w:b/>
                <w:sz w:val="17"/>
                <w:szCs w:val="17"/>
                <w:lang w:val="en-US"/>
              </w:rPr>
            </w:pPr>
          </w:p>
          <w:p w:rsidR="00A74DC8" w:rsidRDefault="00A74DC8" w:rsidP="00A74DC8">
            <w:pPr>
              <w:rPr>
                <w:rFonts w:cstheme="minorHAnsi"/>
                <w:sz w:val="17"/>
                <w:szCs w:val="17"/>
                <w:lang w:val="en-US"/>
              </w:rPr>
            </w:pPr>
            <w:r w:rsidRPr="00DF301F">
              <w:rPr>
                <w:rFonts w:cstheme="minorHAnsi"/>
                <w:sz w:val="17"/>
                <w:szCs w:val="17"/>
                <w:lang w:val="en-US"/>
              </w:rPr>
              <w:t>Each specialised maintenance tasks such as but not limited to composite repairs, painting, welding, machining and NDI shall be detailed in this chapter.</w:t>
            </w:r>
          </w:p>
          <w:p w:rsidR="00A74DC8" w:rsidRDefault="00A74DC8" w:rsidP="00A74DC8">
            <w:pPr>
              <w:rPr>
                <w:rFonts w:cstheme="minorHAnsi"/>
                <w:sz w:val="17"/>
                <w:szCs w:val="17"/>
                <w:lang w:val="en-US"/>
              </w:rPr>
            </w:pPr>
          </w:p>
          <w:p w:rsidR="00A74DC8" w:rsidRDefault="00A74DC8" w:rsidP="00A74DC8">
            <w:pPr>
              <w:rPr>
                <w:rFonts w:cstheme="minorHAnsi"/>
                <w:sz w:val="17"/>
                <w:szCs w:val="17"/>
                <w:lang w:val="en-US"/>
              </w:rPr>
            </w:pPr>
            <w:r w:rsidRPr="00A74DC8">
              <w:rPr>
                <w:rFonts w:cstheme="minorHAnsi"/>
                <w:sz w:val="17"/>
                <w:szCs w:val="17"/>
                <w:lang w:val="en-US"/>
              </w:rPr>
              <w:t>These specialised services maintenance shall be detailed for each approved site and workshop</w:t>
            </w:r>
            <w:r>
              <w:rPr>
                <w:rFonts w:cstheme="minorHAnsi"/>
                <w:sz w:val="17"/>
                <w:szCs w:val="17"/>
                <w:lang w:val="en-US"/>
              </w:rPr>
              <w:t>.</w:t>
            </w:r>
          </w:p>
          <w:p w:rsidR="00A74DC8" w:rsidRDefault="00A74DC8" w:rsidP="00A74DC8">
            <w:pPr>
              <w:rPr>
                <w:rFonts w:cstheme="minorHAnsi"/>
                <w:sz w:val="17"/>
                <w:szCs w:val="17"/>
                <w:lang w:val="en-US"/>
              </w:rPr>
            </w:pPr>
          </w:p>
          <w:p w:rsidR="00A74DC8" w:rsidRPr="00A74DC8" w:rsidRDefault="00A74DC8" w:rsidP="00A74DC8">
            <w:pPr>
              <w:rPr>
                <w:rFonts w:cstheme="minorHAnsi"/>
                <w:sz w:val="17"/>
                <w:szCs w:val="17"/>
                <w:lang w:val="en-US"/>
              </w:rPr>
            </w:pPr>
            <w:r w:rsidRPr="00A74DC8">
              <w:rPr>
                <w:rFonts w:cstheme="minorHAnsi"/>
                <w:sz w:val="17"/>
                <w:szCs w:val="17"/>
                <w:lang w:val="en-US"/>
              </w:rPr>
              <w:t xml:space="preserve">It has to be noted that those specialised maintenance tasks may need to be carried out under specific conditions (e.g. </w:t>
            </w:r>
            <w:r>
              <w:rPr>
                <w:rFonts w:cstheme="minorHAnsi"/>
                <w:sz w:val="17"/>
                <w:szCs w:val="17"/>
                <w:lang w:val="en-US"/>
              </w:rPr>
              <w:t xml:space="preserve">full </w:t>
            </w:r>
            <w:r w:rsidRPr="00A74DC8">
              <w:rPr>
                <w:rFonts w:cstheme="minorHAnsi"/>
                <w:sz w:val="17"/>
                <w:szCs w:val="17"/>
                <w:lang w:val="en-US"/>
              </w:rPr>
              <w:t>aircraft painting is considered to be a base maintenance task and therefore a base maintenance scope of approval is required in addition to listing such activity in this chapter).</w:t>
            </w:r>
          </w:p>
          <w:p w:rsidR="00A74DC8" w:rsidRPr="00416F12" w:rsidRDefault="00A74DC8" w:rsidP="00A74DC8">
            <w:pPr>
              <w:rPr>
                <w:rFonts w:cstheme="minorHAnsi"/>
                <w:sz w:val="17"/>
                <w:szCs w:val="17"/>
                <w:lang w:val="en-US"/>
              </w:rPr>
            </w:pPr>
          </w:p>
        </w:tc>
        <w:tc>
          <w:tcPr>
            <w:tcW w:w="638" w:type="dxa"/>
            <w:vAlign w:val="center"/>
          </w:tcPr>
          <w:p w:rsidR="00A74DC8" w:rsidRPr="00097E62" w:rsidRDefault="00A74DC8" w:rsidP="00A74DC8">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A74DC8" w:rsidRPr="000F405C" w:rsidRDefault="00A74DC8" w:rsidP="00A74DC8">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74DC8" w:rsidRDefault="00A74DC8" w:rsidP="00A74DC8">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7D249D" w:rsidRPr="00E12724" w:rsidTr="00AE155B">
        <w:trPr>
          <w:trHeight w:val="179"/>
        </w:trPr>
        <w:tc>
          <w:tcPr>
            <w:tcW w:w="817" w:type="dxa"/>
            <w:vAlign w:val="center"/>
          </w:tcPr>
          <w:p w:rsidR="007D249D" w:rsidRPr="00C2447B" w:rsidRDefault="007D249D" w:rsidP="004D6CAB">
            <w:pPr>
              <w:jc w:val="center"/>
              <w:rPr>
                <w:rFonts w:cs="Arial"/>
                <w:sz w:val="17"/>
                <w:szCs w:val="17"/>
                <w:lang w:val="en-GB"/>
              </w:rPr>
            </w:pPr>
            <w:r w:rsidRPr="004F2AF8">
              <w:rPr>
                <w:rFonts w:cstheme="minorHAnsi"/>
                <w:b/>
                <w:i/>
                <w:sz w:val="17"/>
                <w:szCs w:val="17"/>
                <w:lang w:val="en-US"/>
              </w:rPr>
              <w:t>1.9.</w:t>
            </w:r>
            <w:r>
              <w:rPr>
                <w:rFonts w:cstheme="minorHAnsi"/>
                <w:b/>
                <w:i/>
                <w:sz w:val="17"/>
                <w:szCs w:val="17"/>
                <w:lang w:val="en-US"/>
              </w:rPr>
              <w:t>5</w:t>
            </w:r>
          </w:p>
        </w:tc>
        <w:tc>
          <w:tcPr>
            <w:tcW w:w="13969" w:type="dxa"/>
            <w:gridSpan w:val="5"/>
          </w:tcPr>
          <w:p w:rsidR="007D249D" w:rsidRPr="00BF0818" w:rsidRDefault="007D249D" w:rsidP="007D249D">
            <w:pPr>
              <w:autoSpaceDE w:val="0"/>
              <w:autoSpaceDN w:val="0"/>
              <w:adjustRightInd w:val="0"/>
              <w:rPr>
                <w:rFonts w:ascii="Calibri" w:hAnsi="Calibri" w:cs="Calibri"/>
                <w:color w:val="000000"/>
                <w:sz w:val="24"/>
                <w:lang w:val="en-US"/>
              </w:rPr>
            </w:pPr>
          </w:p>
          <w:p w:rsidR="007D249D" w:rsidRPr="00D61229" w:rsidRDefault="007D249D" w:rsidP="007D249D">
            <w:pPr>
              <w:autoSpaceDE w:val="0"/>
              <w:autoSpaceDN w:val="0"/>
              <w:adjustRightInd w:val="0"/>
              <w:rPr>
                <w:rFonts w:ascii="Calibri" w:hAnsi="Calibri" w:cs="Calibri"/>
                <w:sz w:val="22"/>
                <w:szCs w:val="22"/>
                <w:lang w:val="en-US"/>
              </w:rPr>
            </w:pPr>
            <w:r w:rsidRPr="00D61229">
              <w:rPr>
                <w:rFonts w:ascii="Calibri" w:hAnsi="Calibri" w:cs="Calibri"/>
                <w:b/>
                <w:bCs/>
                <w:iCs/>
                <w:sz w:val="22"/>
                <w:szCs w:val="22"/>
                <w:lang w:val="en-US"/>
              </w:rPr>
              <w:t xml:space="preserve">Maintenance Away From the Approved Locations as per 145.A.75 (c). </w:t>
            </w:r>
          </w:p>
          <w:p w:rsidR="007D249D" w:rsidRPr="007D249D" w:rsidRDefault="007D249D" w:rsidP="00271B9B">
            <w:pPr>
              <w:rPr>
                <w:lang w:val="en-US"/>
              </w:rPr>
            </w:pPr>
          </w:p>
        </w:tc>
      </w:tr>
      <w:tr w:rsidR="009457DD" w:rsidRPr="007D249D" w:rsidTr="00626551">
        <w:trPr>
          <w:trHeight w:val="179"/>
        </w:trPr>
        <w:tc>
          <w:tcPr>
            <w:tcW w:w="817" w:type="dxa"/>
            <w:vAlign w:val="center"/>
          </w:tcPr>
          <w:p w:rsidR="009457DD" w:rsidRDefault="009457DD" w:rsidP="004D6CAB">
            <w:pPr>
              <w:jc w:val="center"/>
              <w:rPr>
                <w:rFonts w:cs="Arial"/>
                <w:sz w:val="17"/>
                <w:szCs w:val="17"/>
                <w:lang w:val="en-GB"/>
              </w:rPr>
            </w:pPr>
          </w:p>
          <w:p w:rsidR="009457DD" w:rsidRDefault="009457DD" w:rsidP="004D6CAB">
            <w:pPr>
              <w:jc w:val="center"/>
              <w:rPr>
                <w:rFonts w:cs="Arial"/>
                <w:sz w:val="17"/>
                <w:szCs w:val="17"/>
                <w:lang w:val="en-GB"/>
              </w:rPr>
            </w:pPr>
          </w:p>
          <w:p w:rsidR="009457DD" w:rsidRPr="00C2447B" w:rsidRDefault="009457DD" w:rsidP="004D6CAB">
            <w:pPr>
              <w:jc w:val="center"/>
              <w:rPr>
                <w:rFonts w:cs="Arial"/>
                <w:sz w:val="17"/>
                <w:szCs w:val="17"/>
                <w:lang w:val="en-GB"/>
              </w:rPr>
            </w:pPr>
          </w:p>
        </w:tc>
        <w:tc>
          <w:tcPr>
            <w:tcW w:w="2835" w:type="dxa"/>
          </w:tcPr>
          <w:p w:rsidR="009457DD" w:rsidRDefault="009457DD" w:rsidP="006A2960">
            <w:pPr>
              <w:rPr>
                <w:rFonts w:cstheme="minorHAnsi"/>
                <w:b/>
                <w:sz w:val="17"/>
                <w:szCs w:val="17"/>
                <w:lang w:val="en-US"/>
              </w:rPr>
            </w:pPr>
          </w:p>
          <w:p w:rsidR="009457DD" w:rsidRPr="009457DD" w:rsidRDefault="009457DD" w:rsidP="006A2960">
            <w:pPr>
              <w:rPr>
                <w:rFonts w:cstheme="minorHAnsi"/>
                <w:sz w:val="17"/>
                <w:szCs w:val="17"/>
                <w:lang w:val="en-US"/>
              </w:rPr>
            </w:pPr>
            <w:r w:rsidRPr="009457DD">
              <w:rPr>
                <w:rFonts w:cstheme="minorHAnsi"/>
                <w:sz w:val="17"/>
                <w:szCs w:val="17"/>
                <w:lang w:val="en-US"/>
              </w:rPr>
              <w:t>145.A.75 (c)</w:t>
            </w:r>
          </w:p>
        </w:tc>
        <w:tc>
          <w:tcPr>
            <w:tcW w:w="6946" w:type="dxa"/>
          </w:tcPr>
          <w:p w:rsidR="009457DD" w:rsidRPr="009457DD" w:rsidRDefault="009457DD" w:rsidP="009457DD">
            <w:pPr>
              <w:autoSpaceDE w:val="0"/>
              <w:autoSpaceDN w:val="0"/>
              <w:adjustRightInd w:val="0"/>
              <w:rPr>
                <w:rFonts w:ascii="Calibri" w:hAnsi="Calibri" w:cs="Calibri"/>
                <w:color w:val="000000"/>
                <w:sz w:val="24"/>
                <w:lang w:val="en-US"/>
              </w:rPr>
            </w:pPr>
          </w:p>
          <w:p w:rsidR="00AE155B" w:rsidRPr="004F45BF" w:rsidRDefault="00AE155B" w:rsidP="004F45BF">
            <w:pPr>
              <w:rPr>
                <w:rFonts w:cstheme="minorHAnsi"/>
                <w:sz w:val="17"/>
                <w:szCs w:val="17"/>
                <w:lang w:val="en-US"/>
              </w:rPr>
            </w:pPr>
            <w:r w:rsidRPr="004F45BF">
              <w:rPr>
                <w:rFonts w:cstheme="minorHAnsi"/>
                <w:sz w:val="17"/>
                <w:szCs w:val="17"/>
                <w:lang w:val="en-US"/>
              </w:rPr>
              <w:t>Maintain any aircraft or any component for which it is approved at any location subject to the need for such maintenance arising either from the unserviceability of the aircraft or from the necessity of supporting</w:t>
            </w:r>
          </w:p>
          <w:p w:rsidR="009457DD" w:rsidRPr="004F45BF" w:rsidRDefault="00AE155B" w:rsidP="00AE155B">
            <w:pPr>
              <w:rPr>
                <w:rFonts w:cstheme="minorHAnsi"/>
                <w:sz w:val="17"/>
                <w:szCs w:val="17"/>
                <w:lang w:val="en-US"/>
              </w:rPr>
            </w:pPr>
            <w:r w:rsidRPr="004F45BF">
              <w:rPr>
                <w:rFonts w:cstheme="minorHAnsi"/>
                <w:sz w:val="17"/>
                <w:szCs w:val="17"/>
                <w:lang w:val="en-US"/>
              </w:rPr>
              <w:t>occasional line maintenance, subject to the conditions specified in the exposition.</w:t>
            </w:r>
          </w:p>
          <w:p w:rsidR="00AE155B" w:rsidRDefault="00AE155B" w:rsidP="00AE155B">
            <w:pPr>
              <w:rPr>
                <w:rFonts w:cstheme="minorHAnsi"/>
                <w:sz w:val="17"/>
                <w:szCs w:val="17"/>
                <w:lang w:val="en-US"/>
              </w:rPr>
            </w:pPr>
          </w:p>
          <w:p w:rsidR="00AE155B" w:rsidRPr="00143597" w:rsidRDefault="00AE155B" w:rsidP="001600C0">
            <w:pPr>
              <w:pStyle w:val="ListParagraph"/>
              <w:numPr>
                <w:ilvl w:val="0"/>
                <w:numId w:val="16"/>
              </w:numPr>
              <w:rPr>
                <w:rFonts w:cstheme="minorHAnsi"/>
                <w:sz w:val="17"/>
                <w:szCs w:val="17"/>
                <w:lang w:val="en-US"/>
              </w:rPr>
            </w:pPr>
            <w:r w:rsidRPr="00143597">
              <w:rPr>
                <w:rFonts w:cstheme="minorHAnsi"/>
                <w:sz w:val="17"/>
                <w:szCs w:val="17"/>
                <w:lang w:val="en-US"/>
              </w:rPr>
              <w:t>R</w:t>
            </w:r>
            <w:r w:rsidR="001B7654">
              <w:rPr>
                <w:rFonts w:cstheme="minorHAnsi"/>
                <w:sz w:val="17"/>
                <w:szCs w:val="17"/>
                <w:lang w:val="en-US"/>
              </w:rPr>
              <w:t xml:space="preserve">eference to conditions and </w:t>
            </w:r>
            <w:r w:rsidRPr="00143597">
              <w:rPr>
                <w:rFonts w:cstheme="minorHAnsi"/>
                <w:sz w:val="17"/>
                <w:szCs w:val="17"/>
                <w:lang w:val="en-US"/>
              </w:rPr>
              <w:t>p</w:t>
            </w:r>
            <w:r w:rsidR="007C03A9">
              <w:rPr>
                <w:rFonts w:cstheme="minorHAnsi"/>
                <w:sz w:val="17"/>
                <w:szCs w:val="17"/>
                <w:lang w:val="en-US"/>
              </w:rPr>
              <w:t>rocedures (</w:t>
            </w:r>
            <w:r w:rsidR="001B7654">
              <w:rPr>
                <w:rFonts w:cstheme="minorHAnsi"/>
                <w:sz w:val="17"/>
                <w:szCs w:val="17"/>
                <w:lang w:val="en-US"/>
              </w:rPr>
              <w:t>MOE 2.32</w:t>
            </w:r>
            <w:r w:rsidR="00143597" w:rsidRPr="00143597">
              <w:rPr>
                <w:rFonts w:cstheme="minorHAnsi"/>
                <w:sz w:val="17"/>
                <w:szCs w:val="17"/>
                <w:lang w:val="en-US"/>
              </w:rPr>
              <w:t>)</w:t>
            </w:r>
          </w:p>
          <w:p w:rsidR="00AE155B" w:rsidRPr="00143597" w:rsidRDefault="00AE155B" w:rsidP="00143597">
            <w:pPr>
              <w:pStyle w:val="ListParagraph"/>
              <w:rPr>
                <w:rFonts w:cstheme="minorHAnsi"/>
                <w:sz w:val="17"/>
                <w:szCs w:val="17"/>
                <w:lang w:val="en-US"/>
              </w:rPr>
            </w:pPr>
            <w:r w:rsidRPr="00143597">
              <w:rPr>
                <w:rFonts w:cstheme="minorHAnsi"/>
                <w:sz w:val="17"/>
                <w:szCs w:val="17"/>
                <w:lang w:val="en-US"/>
              </w:rPr>
              <w:t xml:space="preserve"> </w:t>
            </w:r>
          </w:p>
        </w:tc>
        <w:tc>
          <w:tcPr>
            <w:tcW w:w="638" w:type="dxa"/>
            <w:vAlign w:val="center"/>
          </w:tcPr>
          <w:p w:rsidR="009457DD" w:rsidRPr="00097E62" w:rsidRDefault="009457DD" w:rsidP="00AE155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9457DD" w:rsidRPr="000F405C" w:rsidRDefault="009457DD" w:rsidP="00AE155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457DD" w:rsidRDefault="009457DD" w:rsidP="00AE155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E12724" w:rsidTr="00626551">
        <w:trPr>
          <w:trHeight w:val="179"/>
        </w:trPr>
        <w:tc>
          <w:tcPr>
            <w:tcW w:w="817" w:type="dxa"/>
            <w:vAlign w:val="center"/>
          </w:tcPr>
          <w:p w:rsidR="00BC7DAF" w:rsidRDefault="00BC7DAF" w:rsidP="004D6CAB">
            <w:pPr>
              <w:jc w:val="center"/>
              <w:rPr>
                <w:rFonts w:cstheme="minorHAnsi"/>
                <w:b/>
                <w:i/>
                <w:sz w:val="17"/>
                <w:szCs w:val="17"/>
                <w:lang w:val="en-US"/>
              </w:rPr>
            </w:pPr>
          </w:p>
          <w:p w:rsidR="00BC7DAF" w:rsidRPr="004F2AF8" w:rsidRDefault="00BC7DAF" w:rsidP="004D6CAB">
            <w:pPr>
              <w:jc w:val="center"/>
              <w:rPr>
                <w:rFonts w:cs="Arial"/>
                <w:sz w:val="17"/>
                <w:szCs w:val="17"/>
                <w:lang w:val="en-GB"/>
              </w:rPr>
            </w:pPr>
            <w:r w:rsidRPr="004F2AF8">
              <w:rPr>
                <w:rFonts w:cstheme="minorHAnsi"/>
                <w:b/>
                <w:i/>
                <w:sz w:val="17"/>
                <w:szCs w:val="17"/>
                <w:lang w:val="en-US"/>
              </w:rPr>
              <w:t>1.9.</w:t>
            </w:r>
            <w:r w:rsidR="007D249D">
              <w:rPr>
                <w:rFonts w:cstheme="minorHAnsi"/>
                <w:b/>
                <w:i/>
                <w:sz w:val="17"/>
                <w:szCs w:val="17"/>
                <w:lang w:val="en-US"/>
              </w:rPr>
              <w:t>6</w:t>
            </w:r>
          </w:p>
        </w:tc>
        <w:tc>
          <w:tcPr>
            <w:tcW w:w="13969" w:type="dxa"/>
            <w:gridSpan w:val="5"/>
          </w:tcPr>
          <w:p w:rsidR="00BC7DAF" w:rsidRPr="004F2AF8" w:rsidRDefault="00BC7DAF" w:rsidP="006A2960">
            <w:pPr>
              <w:autoSpaceDE w:val="0"/>
              <w:autoSpaceDN w:val="0"/>
              <w:adjustRightInd w:val="0"/>
              <w:rPr>
                <w:rFonts w:cstheme="minorHAnsi"/>
                <w:b/>
                <w:i/>
                <w:sz w:val="17"/>
                <w:szCs w:val="17"/>
                <w:lang w:val="en-US"/>
              </w:rPr>
            </w:pPr>
          </w:p>
          <w:p w:rsidR="00BC7DAF" w:rsidRPr="00603DC3" w:rsidRDefault="00BC7DAF" w:rsidP="006A2960">
            <w:pPr>
              <w:autoSpaceDE w:val="0"/>
              <w:autoSpaceDN w:val="0"/>
              <w:adjustRightInd w:val="0"/>
              <w:rPr>
                <w:rFonts w:cstheme="minorHAnsi"/>
                <w:b/>
                <w:sz w:val="17"/>
                <w:szCs w:val="17"/>
                <w:lang w:val="en-US"/>
              </w:rPr>
            </w:pPr>
            <w:r w:rsidRPr="00603DC3">
              <w:rPr>
                <w:rFonts w:cstheme="minorHAnsi"/>
                <w:b/>
                <w:sz w:val="17"/>
                <w:szCs w:val="17"/>
                <w:lang w:val="en-US"/>
              </w:rPr>
              <w:t>Fab</w:t>
            </w:r>
            <w:r w:rsidR="00F7671C">
              <w:rPr>
                <w:rFonts w:cstheme="minorHAnsi"/>
                <w:b/>
                <w:sz w:val="17"/>
                <w:szCs w:val="17"/>
                <w:lang w:val="en-US"/>
              </w:rPr>
              <w:t>rication of parts iaw 145.A.42(b</w:t>
            </w:r>
            <w:r w:rsidRPr="00603DC3">
              <w:rPr>
                <w:rFonts w:cstheme="minorHAnsi"/>
                <w:b/>
                <w:sz w:val="17"/>
                <w:szCs w:val="17"/>
                <w:lang w:val="en-US"/>
              </w:rPr>
              <w:t>)</w:t>
            </w:r>
            <w:r w:rsidR="00F7671C">
              <w:rPr>
                <w:rFonts w:cstheme="minorHAnsi"/>
                <w:b/>
                <w:sz w:val="17"/>
                <w:szCs w:val="17"/>
                <w:lang w:val="en-US"/>
              </w:rPr>
              <w:t>(iii)</w:t>
            </w:r>
          </w:p>
          <w:p w:rsidR="00BC7DAF" w:rsidRPr="004F2AF8" w:rsidRDefault="00BC7DAF" w:rsidP="006A2960">
            <w:pPr>
              <w:autoSpaceDE w:val="0"/>
              <w:autoSpaceDN w:val="0"/>
              <w:adjustRightInd w:val="0"/>
              <w:rPr>
                <w:rFonts w:cs="Arial"/>
                <w:i/>
                <w:color w:val="800080"/>
                <w:sz w:val="17"/>
                <w:szCs w:val="17"/>
                <w:lang w:val="en-GB"/>
              </w:rPr>
            </w:pPr>
          </w:p>
        </w:tc>
      </w:tr>
      <w:tr w:rsidR="00BC7DAF" w:rsidRPr="00B14DE6" w:rsidTr="00626551">
        <w:trPr>
          <w:trHeight w:val="179"/>
        </w:trPr>
        <w:tc>
          <w:tcPr>
            <w:tcW w:w="817" w:type="dxa"/>
            <w:vAlign w:val="center"/>
          </w:tcPr>
          <w:p w:rsidR="00BC7DAF" w:rsidRPr="004F2AF8" w:rsidRDefault="00BC7DAF" w:rsidP="004D6CAB">
            <w:pPr>
              <w:jc w:val="center"/>
              <w:rPr>
                <w:rFonts w:cs="Arial"/>
                <w:sz w:val="17"/>
                <w:szCs w:val="17"/>
                <w:lang w:val="en-GB"/>
              </w:rPr>
            </w:pPr>
          </w:p>
        </w:tc>
        <w:tc>
          <w:tcPr>
            <w:tcW w:w="2835" w:type="dxa"/>
          </w:tcPr>
          <w:p w:rsidR="00BC7DAF" w:rsidRPr="004F2AF8" w:rsidRDefault="00BC7DAF" w:rsidP="006A2960">
            <w:pPr>
              <w:rPr>
                <w:rFonts w:cstheme="minorHAnsi"/>
                <w:sz w:val="17"/>
                <w:szCs w:val="17"/>
                <w:lang w:val="en-US"/>
              </w:rPr>
            </w:pPr>
          </w:p>
          <w:p w:rsidR="00BC7DAF" w:rsidRPr="004F2AF8" w:rsidRDefault="00BC7DAF" w:rsidP="0087667A">
            <w:pPr>
              <w:rPr>
                <w:rFonts w:cstheme="minorHAnsi"/>
                <w:sz w:val="17"/>
                <w:szCs w:val="17"/>
                <w:lang w:val="en-US"/>
              </w:rPr>
            </w:pPr>
            <w:r w:rsidRPr="004F2AF8">
              <w:rPr>
                <w:rFonts w:cstheme="minorHAnsi"/>
                <w:sz w:val="17"/>
                <w:szCs w:val="17"/>
                <w:lang w:val="en-US"/>
              </w:rPr>
              <w:t>145.A.42(</w:t>
            </w:r>
            <w:r w:rsidR="0087667A">
              <w:rPr>
                <w:rFonts w:cstheme="minorHAnsi"/>
                <w:sz w:val="17"/>
                <w:szCs w:val="17"/>
                <w:lang w:val="en-US"/>
              </w:rPr>
              <w:t>b</w:t>
            </w:r>
            <w:r w:rsidRPr="004F2AF8">
              <w:rPr>
                <w:rFonts w:cstheme="minorHAnsi"/>
                <w:sz w:val="17"/>
                <w:szCs w:val="17"/>
                <w:lang w:val="en-US"/>
              </w:rPr>
              <w:t>)</w:t>
            </w:r>
            <w:r w:rsidR="0087667A">
              <w:rPr>
                <w:rFonts w:cstheme="minorHAnsi"/>
                <w:sz w:val="17"/>
                <w:szCs w:val="17"/>
                <w:lang w:val="en-US"/>
              </w:rPr>
              <w:t>(iii)</w:t>
            </w:r>
          </w:p>
        </w:tc>
        <w:tc>
          <w:tcPr>
            <w:tcW w:w="6946" w:type="dxa"/>
          </w:tcPr>
          <w:p w:rsidR="00637409" w:rsidRDefault="009F4617" w:rsidP="009F4617">
            <w:pPr>
              <w:rPr>
                <w:rFonts w:cstheme="minorHAnsi"/>
                <w:sz w:val="17"/>
                <w:szCs w:val="17"/>
                <w:lang w:val="en-US"/>
              </w:rPr>
            </w:pPr>
            <w:r w:rsidRPr="009F4617">
              <w:rPr>
                <w:rFonts w:cstheme="minorHAnsi"/>
                <w:sz w:val="17"/>
                <w:szCs w:val="17"/>
                <w:lang w:val="en-US"/>
              </w:rPr>
              <w:t>If applicable, this paragraph shall make reference to the fact that the Organisation may fabricate parts in the course of maintenance, subject to th</w:t>
            </w:r>
            <w:r w:rsidR="00637409">
              <w:rPr>
                <w:rFonts w:cstheme="minorHAnsi"/>
                <w:sz w:val="17"/>
                <w:szCs w:val="17"/>
                <w:lang w:val="en-US"/>
              </w:rPr>
              <w:t>e condition specified in MOE 2.30</w:t>
            </w:r>
            <w:r w:rsidRPr="009F4617">
              <w:rPr>
                <w:rFonts w:cstheme="minorHAnsi"/>
                <w:sz w:val="17"/>
                <w:szCs w:val="17"/>
                <w:lang w:val="en-US"/>
              </w:rPr>
              <w:t xml:space="preserve"> </w:t>
            </w:r>
            <w:r w:rsidR="00637409">
              <w:rPr>
                <w:rFonts w:cstheme="minorHAnsi"/>
                <w:sz w:val="17"/>
                <w:szCs w:val="17"/>
                <w:lang w:val="en-US"/>
              </w:rPr>
              <w:t>(Fabrication of Parts)</w:t>
            </w:r>
          </w:p>
          <w:p w:rsidR="009F4617" w:rsidRPr="009F4617" w:rsidRDefault="00637409" w:rsidP="009F4617">
            <w:pPr>
              <w:rPr>
                <w:rFonts w:cstheme="minorHAnsi"/>
                <w:sz w:val="17"/>
                <w:szCs w:val="17"/>
                <w:lang w:val="en-US"/>
              </w:rPr>
            </w:pPr>
            <w:r>
              <w:rPr>
                <w:rFonts w:cstheme="minorHAnsi"/>
                <w:sz w:val="17"/>
                <w:szCs w:val="17"/>
                <w:lang w:val="en-US"/>
              </w:rPr>
              <w:t xml:space="preserve"> </w:t>
            </w:r>
          </w:p>
          <w:p w:rsidR="009F4617" w:rsidRDefault="009F4617" w:rsidP="009F4617">
            <w:pPr>
              <w:rPr>
                <w:rFonts w:cstheme="minorHAnsi"/>
                <w:sz w:val="17"/>
                <w:szCs w:val="17"/>
                <w:lang w:val="en-US"/>
              </w:rPr>
            </w:pPr>
            <w:r w:rsidRPr="009F4617">
              <w:rPr>
                <w:rFonts w:cstheme="minorHAnsi"/>
                <w:sz w:val="17"/>
                <w:szCs w:val="17"/>
                <w:lang w:val="en-US"/>
              </w:rPr>
              <w:t xml:space="preserve">The part fabrication is to be considered under an approved rating (e.g. as part of the maintenance carried out on aircraft under rating A1, engines under </w:t>
            </w:r>
            <w:r w:rsidRPr="009F4617">
              <w:rPr>
                <w:rFonts w:cstheme="minorHAnsi"/>
                <w:sz w:val="17"/>
                <w:szCs w:val="17"/>
                <w:lang w:val="en-US"/>
              </w:rPr>
              <w:lastRenderedPageBreak/>
              <w:t>rating B1, components under a C rating).</w:t>
            </w:r>
          </w:p>
          <w:p w:rsidR="009F4617" w:rsidRDefault="009F4617" w:rsidP="006A2960">
            <w:pPr>
              <w:rPr>
                <w:rFonts w:cstheme="minorHAnsi"/>
                <w:sz w:val="17"/>
                <w:szCs w:val="17"/>
                <w:lang w:val="en-US"/>
              </w:rPr>
            </w:pPr>
          </w:p>
          <w:p w:rsidR="00BC7DAF" w:rsidRPr="00F02E08" w:rsidRDefault="00F02E08" w:rsidP="006A2960">
            <w:pPr>
              <w:rPr>
                <w:rFonts w:cstheme="minorHAnsi"/>
                <w:sz w:val="17"/>
                <w:szCs w:val="17"/>
                <w:lang w:val="en-US"/>
              </w:rPr>
            </w:pPr>
            <w:r w:rsidRPr="00F02E08">
              <w:rPr>
                <w:rFonts w:cstheme="minorHAnsi"/>
                <w:sz w:val="17"/>
                <w:szCs w:val="17"/>
                <w:lang w:val="en-US"/>
              </w:rPr>
              <w:t>I</w:t>
            </w:r>
            <w:r w:rsidR="00AE155B">
              <w:rPr>
                <w:rFonts w:cstheme="minorHAnsi"/>
                <w:sz w:val="17"/>
                <w:szCs w:val="17"/>
                <w:lang w:val="en-US"/>
              </w:rPr>
              <w:t>f</w:t>
            </w:r>
            <w:r w:rsidRPr="00F02E08">
              <w:rPr>
                <w:rFonts w:cstheme="minorHAnsi"/>
                <w:sz w:val="17"/>
                <w:szCs w:val="17"/>
                <w:lang w:val="en-US"/>
              </w:rPr>
              <w:t xml:space="preserve"> applicable:</w:t>
            </w:r>
          </w:p>
          <w:p w:rsidR="00BC7DAF" w:rsidRPr="009343C3" w:rsidRDefault="00BC7DAF" w:rsidP="001600C0">
            <w:pPr>
              <w:pStyle w:val="ListParagraph"/>
              <w:numPr>
                <w:ilvl w:val="0"/>
                <w:numId w:val="19"/>
              </w:numPr>
              <w:autoSpaceDE w:val="0"/>
              <w:autoSpaceDN w:val="0"/>
              <w:adjustRightInd w:val="0"/>
              <w:rPr>
                <w:rFonts w:cstheme="minorHAnsi"/>
                <w:sz w:val="17"/>
                <w:szCs w:val="17"/>
                <w:lang w:val="en-US"/>
              </w:rPr>
            </w:pPr>
            <w:r w:rsidRPr="009343C3">
              <w:rPr>
                <w:rFonts w:cstheme="minorHAnsi"/>
                <w:sz w:val="17"/>
                <w:szCs w:val="17"/>
                <w:lang w:val="en-US"/>
              </w:rPr>
              <w:t>Sco</w:t>
            </w:r>
            <w:r w:rsidR="00F7671C">
              <w:rPr>
                <w:rFonts w:cstheme="minorHAnsi"/>
                <w:sz w:val="17"/>
                <w:szCs w:val="17"/>
                <w:lang w:val="en-US"/>
              </w:rPr>
              <w:t>pe of fabrication iaw 145.A.42(b</w:t>
            </w:r>
            <w:r w:rsidRPr="009343C3">
              <w:rPr>
                <w:rFonts w:cstheme="minorHAnsi"/>
                <w:sz w:val="17"/>
                <w:szCs w:val="17"/>
                <w:lang w:val="en-US"/>
              </w:rPr>
              <w:t>)</w:t>
            </w:r>
            <w:r w:rsidR="00F7671C">
              <w:rPr>
                <w:rFonts w:cstheme="minorHAnsi"/>
                <w:sz w:val="17"/>
                <w:szCs w:val="17"/>
                <w:lang w:val="en-US"/>
              </w:rPr>
              <w:t>(iii)</w:t>
            </w:r>
            <w:r w:rsidRPr="009343C3">
              <w:rPr>
                <w:rFonts w:cstheme="minorHAnsi"/>
                <w:sz w:val="17"/>
                <w:szCs w:val="17"/>
                <w:lang w:val="en-US"/>
              </w:rPr>
              <w:t xml:space="preserve"> </w:t>
            </w:r>
          </w:p>
          <w:p w:rsidR="009343C3" w:rsidRPr="009343C3" w:rsidRDefault="009343C3" w:rsidP="001600C0">
            <w:pPr>
              <w:pStyle w:val="ListParagraph"/>
              <w:numPr>
                <w:ilvl w:val="0"/>
                <w:numId w:val="19"/>
              </w:numPr>
              <w:autoSpaceDE w:val="0"/>
              <w:autoSpaceDN w:val="0"/>
              <w:adjustRightInd w:val="0"/>
              <w:rPr>
                <w:rFonts w:cstheme="minorHAnsi"/>
                <w:i/>
                <w:sz w:val="17"/>
                <w:szCs w:val="17"/>
                <w:lang w:val="en-US"/>
              </w:rPr>
            </w:pPr>
            <w:r w:rsidRPr="009343C3">
              <w:rPr>
                <w:rFonts w:cstheme="minorHAnsi"/>
                <w:sz w:val="17"/>
                <w:szCs w:val="17"/>
                <w:lang w:val="en-US"/>
              </w:rPr>
              <w:t xml:space="preserve">reference to MOE </w:t>
            </w:r>
            <w:r w:rsidR="00637409">
              <w:rPr>
                <w:rFonts w:cstheme="minorHAnsi"/>
                <w:sz w:val="17"/>
                <w:szCs w:val="17"/>
                <w:lang w:val="en-US"/>
              </w:rPr>
              <w:t xml:space="preserve">2.30 </w:t>
            </w:r>
            <w:r w:rsidRPr="009343C3">
              <w:rPr>
                <w:rFonts w:cstheme="minorHAnsi"/>
                <w:sz w:val="17"/>
                <w:szCs w:val="17"/>
                <w:lang w:val="en-US"/>
              </w:rPr>
              <w:t xml:space="preserve">fabrication procedure </w:t>
            </w:r>
          </w:p>
        </w:tc>
        <w:tc>
          <w:tcPr>
            <w:tcW w:w="638" w:type="dxa"/>
            <w:vAlign w:val="center"/>
          </w:tcPr>
          <w:p w:rsidR="00BC7DAF" w:rsidRPr="00097E62" w:rsidRDefault="00BC7DAF" w:rsidP="006A2960">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9457DD" w:rsidRPr="00416F12" w:rsidTr="00AE155B">
        <w:trPr>
          <w:trHeight w:val="179"/>
        </w:trPr>
        <w:tc>
          <w:tcPr>
            <w:tcW w:w="817" w:type="dxa"/>
            <w:vAlign w:val="center"/>
          </w:tcPr>
          <w:p w:rsidR="009457DD" w:rsidRDefault="009457DD" w:rsidP="004D6CAB">
            <w:pPr>
              <w:jc w:val="center"/>
              <w:rPr>
                <w:rFonts w:cs="Arial"/>
                <w:sz w:val="17"/>
                <w:szCs w:val="17"/>
                <w:lang w:val="en-GB"/>
              </w:rPr>
            </w:pPr>
          </w:p>
          <w:p w:rsidR="009457DD" w:rsidRDefault="009457DD" w:rsidP="004D6CAB">
            <w:pPr>
              <w:jc w:val="center"/>
              <w:rPr>
                <w:rFonts w:cs="Arial"/>
                <w:sz w:val="17"/>
                <w:szCs w:val="17"/>
                <w:lang w:val="en-GB"/>
              </w:rPr>
            </w:pPr>
            <w:r w:rsidRPr="004F2AF8">
              <w:rPr>
                <w:rFonts w:cstheme="minorHAnsi"/>
                <w:b/>
                <w:i/>
                <w:sz w:val="17"/>
                <w:szCs w:val="17"/>
                <w:lang w:val="en-US"/>
              </w:rPr>
              <w:t>1.9.</w:t>
            </w:r>
            <w:r>
              <w:rPr>
                <w:rFonts w:cstheme="minorHAnsi"/>
                <w:b/>
                <w:i/>
                <w:sz w:val="17"/>
                <w:szCs w:val="17"/>
                <w:lang w:val="en-US"/>
              </w:rPr>
              <w:t>7</w:t>
            </w:r>
          </w:p>
          <w:p w:rsidR="009457DD" w:rsidRPr="004F2AF8" w:rsidRDefault="009457DD" w:rsidP="004D6CAB">
            <w:pPr>
              <w:jc w:val="center"/>
              <w:rPr>
                <w:rFonts w:cs="Arial"/>
                <w:sz w:val="17"/>
                <w:szCs w:val="17"/>
                <w:lang w:val="en-GB"/>
              </w:rPr>
            </w:pPr>
          </w:p>
        </w:tc>
        <w:tc>
          <w:tcPr>
            <w:tcW w:w="13969" w:type="dxa"/>
            <w:gridSpan w:val="5"/>
          </w:tcPr>
          <w:p w:rsidR="009457DD" w:rsidRDefault="009457DD" w:rsidP="00271B9B">
            <w:pPr>
              <w:rPr>
                <w:lang w:val="en-GB"/>
              </w:rPr>
            </w:pPr>
          </w:p>
          <w:p w:rsidR="009457DD" w:rsidRPr="00603DC3" w:rsidRDefault="00B35FDA" w:rsidP="00B35FDA">
            <w:pPr>
              <w:autoSpaceDE w:val="0"/>
              <w:autoSpaceDN w:val="0"/>
              <w:adjustRightInd w:val="0"/>
              <w:rPr>
                <w:lang w:val="en-GB"/>
              </w:rPr>
            </w:pPr>
            <w:r w:rsidRPr="00B35FDA">
              <w:rPr>
                <w:rFonts w:cstheme="minorHAnsi"/>
                <w:b/>
                <w:sz w:val="17"/>
                <w:szCs w:val="17"/>
                <w:lang w:val="en-US"/>
              </w:rPr>
              <w:t>Airworthiness review privileges</w:t>
            </w:r>
          </w:p>
        </w:tc>
      </w:tr>
      <w:tr w:rsidR="00603DC3" w:rsidRPr="00BF0818" w:rsidTr="00626551">
        <w:trPr>
          <w:trHeight w:val="179"/>
        </w:trPr>
        <w:tc>
          <w:tcPr>
            <w:tcW w:w="817" w:type="dxa"/>
            <w:vAlign w:val="center"/>
          </w:tcPr>
          <w:p w:rsidR="00603DC3" w:rsidRDefault="00603DC3" w:rsidP="004D6CAB">
            <w:pPr>
              <w:jc w:val="center"/>
              <w:rPr>
                <w:rFonts w:cs="Arial"/>
                <w:sz w:val="17"/>
                <w:szCs w:val="17"/>
                <w:lang w:val="en-GB"/>
              </w:rPr>
            </w:pPr>
          </w:p>
          <w:p w:rsidR="00603DC3" w:rsidRPr="004F2AF8" w:rsidRDefault="00603DC3" w:rsidP="004D6CAB">
            <w:pPr>
              <w:jc w:val="center"/>
              <w:rPr>
                <w:rFonts w:cs="Arial"/>
                <w:sz w:val="17"/>
                <w:szCs w:val="17"/>
                <w:lang w:val="en-GB"/>
              </w:rPr>
            </w:pPr>
          </w:p>
        </w:tc>
        <w:tc>
          <w:tcPr>
            <w:tcW w:w="2835" w:type="dxa"/>
          </w:tcPr>
          <w:p w:rsidR="00F771DF" w:rsidRDefault="00F771DF" w:rsidP="006A2960">
            <w:pPr>
              <w:rPr>
                <w:rFonts w:cstheme="minorHAnsi"/>
                <w:sz w:val="17"/>
                <w:szCs w:val="17"/>
                <w:lang w:val="en-US"/>
              </w:rPr>
            </w:pPr>
          </w:p>
          <w:p w:rsidR="00345F2C" w:rsidRDefault="00345F2C" w:rsidP="00345F2C">
            <w:pPr>
              <w:rPr>
                <w:rFonts w:cstheme="minorHAnsi"/>
                <w:sz w:val="17"/>
                <w:szCs w:val="17"/>
                <w:lang w:val="en-US"/>
              </w:rPr>
            </w:pPr>
            <w:r>
              <w:rPr>
                <w:rFonts w:cstheme="minorHAnsi"/>
                <w:sz w:val="17"/>
                <w:szCs w:val="17"/>
                <w:lang w:val="en-US"/>
              </w:rPr>
              <w:t>145.A.75(f)</w:t>
            </w:r>
          </w:p>
          <w:p w:rsidR="00603DC3" w:rsidRDefault="00625FE1" w:rsidP="006A2960">
            <w:pPr>
              <w:rPr>
                <w:rFonts w:cstheme="minorHAnsi"/>
                <w:sz w:val="17"/>
                <w:szCs w:val="17"/>
                <w:lang w:val="en-US"/>
              </w:rPr>
            </w:pPr>
            <w:r>
              <w:rPr>
                <w:rFonts w:cstheme="minorHAnsi"/>
                <w:sz w:val="17"/>
                <w:szCs w:val="17"/>
                <w:lang w:val="en-US"/>
              </w:rPr>
              <w:t>ML.A.903</w:t>
            </w:r>
          </w:p>
          <w:p w:rsidR="00F771DF" w:rsidRDefault="00F771DF" w:rsidP="006A2960">
            <w:pPr>
              <w:rPr>
                <w:rFonts w:cstheme="minorHAnsi"/>
                <w:sz w:val="17"/>
                <w:szCs w:val="17"/>
                <w:lang w:val="en-US"/>
              </w:rPr>
            </w:pPr>
          </w:p>
          <w:p w:rsidR="00B11619" w:rsidRPr="004F2AF8" w:rsidRDefault="00B11619" w:rsidP="006A2960">
            <w:pPr>
              <w:rPr>
                <w:rFonts w:cstheme="minorHAnsi"/>
                <w:sz w:val="17"/>
                <w:szCs w:val="17"/>
                <w:lang w:val="en-US"/>
              </w:rPr>
            </w:pPr>
            <w:r>
              <w:rPr>
                <w:rFonts w:cstheme="minorHAnsi"/>
                <w:sz w:val="17"/>
                <w:szCs w:val="17"/>
                <w:lang w:val="en-US"/>
              </w:rPr>
              <w:t>(MOE 2.29)</w:t>
            </w:r>
          </w:p>
        </w:tc>
        <w:tc>
          <w:tcPr>
            <w:tcW w:w="6946" w:type="dxa"/>
          </w:tcPr>
          <w:p w:rsidR="00603DC3" w:rsidRDefault="00603DC3" w:rsidP="00904988">
            <w:pPr>
              <w:autoSpaceDE w:val="0"/>
              <w:autoSpaceDN w:val="0"/>
              <w:adjustRightInd w:val="0"/>
              <w:rPr>
                <w:rFonts w:cstheme="minorHAnsi"/>
                <w:sz w:val="17"/>
                <w:szCs w:val="17"/>
                <w:lang w:val="en-US"/>
              </w:rPr>
            </w:pPr>
            <w:r w:rsidRPr="00904988">
              <w:rPr>
                <w:rFonts w:cstheme="minorHAnsi"/>
                <w:sz w:val="17"/>
                <w:szCs w:val="17"/>
                <w:lang w:val="en-US"/>
              </w:rPr>
              <w:t>if applicable:</w:t>
            </w:r>
          </w:p>
          <w:p w:rsidR="00625FE1" w:rsidRPr="00625FE1" w:rsidRDefault="00625FE1" w:rsidP="00625FE1">
            <w:pPr>
              <w:autoSpaceDE w:val="0"/>
              <w:autoSpaceDN w:val="0"/>
              <w:adjustRightInd w:val="0"/>
              <w:rPr>
                <w:rFonts w:cstheme="minorHAnsi"/>
                <w:sz w:val="17"/>
                <w:szCs w:val="17"/>
                <w:lang w:val="en-US"/>
              </w:rPr>
            </w:pPr>
            <w:r w:rsidRPr="00625FE1">
              <w:rPr>
                <w:rFonts w:cstheme="minorHAnsi"/>
                <w:sz w:val="17"/>
                <w:szCs w:val="17"/>
                <w:lang w:val="en-US"/>
              </w:rPr>
              <w:t>if specifically approved to do so for aircraft covered by Annex Vb (Part-ML) and if it has its principal</w:t>
            </w:r>
            <w:r>
              <w:rPr>
                <w:rFonts w:cstheme="minorHAnsi"/>
                <w:sz w:val="17"/>
                <w:szCs w:val="17"/>
                <w:lang w:val="en-US"/>
              </w:rPr>
              <w:t xml:space="preserve"> </w:t>
            </w:r>
            <w:r w:rsidRPr="00625FE1">
              <w:rPr>
                <w:rFonts w:cstheme="minorHAnsi"/>
                <w:sz w:val="17"/>
                <w:szCs w:val="17"/>
                <w:lang w:val="en-US"/>
              </w:rPr>
              <w:t>place of business in one of the Member States, the organisation may perform airworthiness reviews</w:t>
            </w:r>
            <w:r>
              <w:rPr>
                <w:rFonts w:cstheme="minorHAnsi"/>
                <w:sz w:val="17"/>
                <w:szCs w:val="17"/>
                <w:lang w:val="en-US"/>
              </w:rPr>
              <w:t xml:space="preserve"> </w:t>
            </w:r>
            <w:r w:rsidRPr="00625FE1">
              <w:rPr>
                <w:rFonts w:cstheme="minorHAnsi"/>
                <w:sz w:val="17"/>
                <w:szCs w:val="17"/>
                <w:lang w:val="en-US"/>
              </w:rPr>
              <w:t>and issue the corresponding airworthiness review certificates under the conditions specified in point</w:t>
            </w:r>
          </w:p>
          <w:p w:rsidR="00625FE1" w:rsidRDefault="00625FE1" w:rsidP="00625FE1">
            <w:pPr>
              <w:autoSpaceDE w:val="0"/>
              <w:autoSpaceDN w:val="0"/>
              <w:adjustRightInd w:val="0"/>
              <w:rPr>
                <w:rFonts w:cstheme="minorHAnsi"/>
                <w:sz w:val="17"/>
                <w:szCs w:val="17"/>
                <w:lang w:val="en-US"/>
              </w:rPr>
            </w:pPr>
            <w:r w:rsidRPr="00625FE1">
              <w:rPr>
                <w:rFonts w:cstheme="minorHAnsi"/>
                <w:sz w:val="17"/>
                <w:szCs w:val="17"/>
                <w:lang w:val="en-US"/>
              </w:rPr>
              <w:t>ML.A.903 of Annex Vb (Part-ML).</w:t>
            </w:r>
          </w:p>
          <w:p w:rsidR="00345F2C" w:rsidRDefault="00345F2C" w:rsidP="00625FE1">
            <w:pPr>
              <w:autoSpaceDE w:val="0"/>
              <w:autoSpaceDN w:val="0"/>
              <w:adjustRightInd w:val="0"/>
              <w:rPr>
                <w:rFonts w:cstheme="minorHAnsi"/>
                <w:sz w:val="17"/>
                <w:szCs w:val="17"/>
                <w:lang w:val="en-US"/>
              </w:rPr>
            </w:pPr>
          </w:p>
          <w:p w:rsidR="00345F2C" w:rsidRPr="00345F2C" w:rsidRDefault="00345F2C" w:rsidP="001600C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Specify capability for airwor</w:t>
            </w:r>
            <w:r w:rsidR="00D251C7">
              <w:rPr>
                <w:rFonts w:cstheme="minorHAnsi"/>
                <w:sz w:val="17"/>
                <w:szCs w:val="17"/>
                <w:lang w:val="en-US"/>
              </w:rPr>
              <w:t>t</w:t>
            </w:r>
            <w:r>
              <w:rPr>
                <w:rFonts w:cstheme="minorHAnsi"/>
                <w:sz w:val="17"/>
                <w:szCs w:val="17"/>
                <w:lang w:val="en-US"/>
              </w:rPr>
              <w:t xml:space="preserve">hiness reviews and ARC </w:t>
            </w:r>
            <w:r w:rsidRPr="00345F2C">
              <w:rPr>
                <w:rFonts w:cstheme="minorHAnsi"/>
                <w:sz w:val="17"/>
                <w:szCs w:val="17"/>
                <w:lang w:val="en-US"/>
              </w:rPr>
              <w:t xml:space="preserve"> </w:t>
            </w:r>
          </w:p>
          <w:p w:rsidR="00345F2C" w:rsidRPr="00345F2C" w:rsidRDefault="00345F2C" w:rsidP="001600C0">
            <w:pPr>
              <w:pStyle w:val="ListParagraph"/>
              <w:numPr>
                <w:ilvl w:val="0"/>
                <w:numId w:val="16"/>
              </w:numPr>
              <w:autoSpaceDE w:val="0"/>
              <w:autoSpaceDN w:val="0"/>
              <w:adjustRightInd w:val="0"/>
              <w:rPr>
                <w:rFonts w:cstheme="minorHAnsi"/>
                <w:sz w:val="17"/>
                <w:szCs w:val="17"/>
                <w:lang w:val="en-US"/>
              </w:rPr>
            </w:pPr>
            <w:r w:rsidRPr="00345F2C">
              <w:rPr>
                <w:rFonts w:cstheme="minorHAnsi"/>
                <w:sz w:val="17"/>
                <w:szCs w:val="17"/>
                <w:lang w:val="en-US"/>
              </w:rPr>
              <w:t>Reference to procedure</w:t>
            </w:r>
            <w:r>
              <w:rPr>
                <w:rFonts w:cstheme="minorHAnsi"/>
                <w:sz w:val="17"/>
                <w:szCs w:val="17"/>
                <w:lang w:val="en-US"/>
              </w:rPr>
              <w:t xml:space="preserve"> (MOE chapter 2.29)</w:t>
            </w:r>
          </w:p>
          <w:p w:rsidR="00603DC3" w:rsidRPr="00625FE1" w:rsidRDefault="00603DC3" w:rsidP="00625FE1">
            <w:pPr>
              <w:autoSpaceDE w:val="0"/>
              <w:autoSpaceDN w:val="0"/>
              <w:adjustRightInd w:val="0"/>
              <w:rPr>
                <w:rFonts w:cstheme="minorHAnsi"/>
                <w:i/>
                <w:sz w:val="17"/>
                <w:szCs w:val="17"/>
                <w:lang w:val="en-US"/>
              </w:rPr>
            </w:pPr>
          </w:p>
        </w:tc>
        <w:tc>
          <w:tcPr>
            <w:tcW w:w="638" w:type="dxa"/>
            <w:vAlign w:val="center"/>
          </w:tcPr>
          <w:p w:rsidR="00603DC3" w:rsidRPr="00097E62" w:rsidRDefault="00603DC3" w:rsidP="00AE155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603DC3" w:rsidRPr="000F405C" w:rsidRDefault="00603DC3" w:rsidP="00AE155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603DC3" w:rsidRDefault="00603DC3" w:rsidP="00AE155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A032A5" w:rsidTr="00626551">
        <w:trPr>
          <w:trHeight w:val="179"/>
        </w:trPr>
        <w:tc>
          <w:tcPr>
            <w:tcW w:w="817" w:type="dxa"/>
            <w:vAlign w:val="center"/>
          </w:tcPr>
          <w:p w:rsidR="00BC7DAF" w:rsidRPr="004F2AF8" w:rsidRDefault="00BC7DAF" w:rsidP="004D6CAB">
            <w:pPr>
              <w:jc w:val="center"/>
              <w:rPr>
                <w:rFonts w:cs="Arial"/>
                <w:sz w:val="17"/>
                <w:szCs w:val="17"/>
                <w:lang w:val="en-GB"/>
              </w:rPr>
            </w:pPr>
            <w:r w:rsidRPr="004F2AF8">
              <w:rPr>
                <w:rFonts w:cstheme="minorHAnsi"/>
                <w:b/>
                <w:sz w:val="17"/>
                <w:szCs w:val="17"/>
                <w:lang w:val="en-US"/>
              </w:rPr>
              <w:t>1.10</w:t>
            </w:r>
          </w:p>
        </w:tc>
        <w:tc>
          <w:tcPr>
            <w:tcW w:w="13969" w:type="dxa"/>
            <w:gridSpan w:val="5"/>
          </w:tcPr>
          <w:p w:rsidR="00BC7DAF" w:rsidRPr="004F2AF8" w:rsidRDefault="00BC7DAF" w:rsidP="006A2960">
            <w:pPr>
              <w:rPr>
                <w:rFonts w:cstheme="minorHAnsi"/>
                <w:b/>
                <w:sz w:val="17"/>
                <w:szCs w:val="17"/>
                <w:lang w:val="en-US"/>
              </w:rPr>
            </w:pPr>
          </w:p>
          <w:p w:rsidR="00BC7DAF" w:rsidRPr="001E41D9" w:rsidRDefault="001E41D9" w:rsidP="006A2960">
            <w:pPr>
              <w:rPr>
                <w:rFonts w:cstheme="minorHAnsi"/>
                <w:b/>
                <w:sz w:val="17"/>
                <w:szCs w:val="17"/>
                <w:lang w:val="en-US"/>
              </w:rPr>
            </w:pPr>
            <w:r w:rsidRPr="001E41D9">
              <w:rPr>
                <w:rFonts w:cstheme="minorHAnsi"/>
                <w:b/>
                <w:sz w:val="17"/>
                <w:szCs w:val="17"/>
                <w:lang w:val="en-US"/>
              </w:rPr>
              <w:t>Procedures for changes (including MOE amendment) requiring prior approval</w:t>
            </w:r>
          </w:p>
          <w:p w:rsidR="00BC7DAF" w:rsidRPr="004F2AF8" w:rsidRDefault="00BC7DAF" w:rsidP="006A2960">
            <w:pPr>
              <w:rPr>
                <w:rFonts w:cstheme="minorHAnsi"/>
                <w:b/>
                <w:sz w:val="17"/>
                <w:szCs w:val="17"/>
                <w:lang w:val="en-US"/>
              </w:rPr>
            </w:pPr>
          </w:p>
        </w:tc>
      </w:tr>
      <w:tr w:rsidR="00BC7DAF" w:rsidRPr="00B14DE6" w:rsidTr="00626551">
        <w:trPr>
          <w:trHeight w:val="179"/>
        </w:trPr>
        <w:tc>
          <w:tcPr>
            <w:tcW w:w="817" w:type="dxa"/>
            <w:vAlign w:val="center"/>
          </w:tcPr>
          <w:p w:rsidR="00BC7DAF" w:rsidRPr="00C2447B" w:rsidRDefault="00BC7DAF" w:rsidP="004D6CAB">
            <w:pPr>
              <w:jc w:val="center"/>
              <w:rPr>
                <w:rFonts w:cs="Arial"/>
                <w:sz w:val="17"/>
                <w:szCs w:val="17"/>
                <w:lang w:val="en-GB"/>
              </w:rPr>
            </w:pPr>
          </w:p>
        </w:tc>
        <w:tc>
          <w:tcPr>
            <w:tcW w:w="2835" w:type="dxa"/>
          </w:tcPr>
          <w:p w:rsidR="00BC7DAF" w:rsidRPr="004F2AF8" w:rsidRDefault="00BC7DAF" w:rsidP="006A2960">
            <w:pPr>
              <w:rPr>
                <w:rFonts w:cstheme="minorHAnsi"/>
                <w:sz w:val="17"/>
                <w:szCs w:val="17"/>
                <w:lang w:val="en-US"/>
              </w:rPr>
            </w:pPr>
          </w:p>
          <w:p w:rsidR="00BC7DAF" w:rsidRDefault="00BC7DAF" w:rsidP="006A2960">
            <w:pPr>
              <w:rPr>
                <w:rFonts w:cstheme="minorHAnsi"/>
                <w:sz w:val="17"/>
                <w:szCs w:val="17"/>
                <w:lang w:val="en-US"/>
              </w:rPr>
            </w:pPr>
            <w:r w:rsidRPr="004F2AF8">
              <w:rPr>
                <w:rFonts w:cstheme="minorHAnsi"/>
                <w:sz w:val="17"/>
                <w:szCs w:val="17"/>
                <w:lang w:val="en-US"/>
              </w:rPr>
              <w:t>145.A.70(a)(10)</w:t>
            </w:r>
          </w:p>
          <w:p w:rsidR="00FA41E9" w:rsidRPr="004F2AF8" w:rsidRDefault="00FA41E9" w:rsidP="00FA41E9">
            <w:pPr>
              <w:rPr>
                <w:rFonts w:cstheme="minorHAnsi"/>
                <w:sz w:val="17"/>
                <w:szCs w:val="17"/>
                <w:lang w:val="en-US"/>
              </w:rPr>
            </w:pPr>
            <w:r>
              <w:rPr>
                <w:rFonts w:cstheme="minorHAnsi"/>
                <w:sz w:val="17"/>
                <w:szCs w:val="17"/>
                <w:lang w:val="en-US"/>
              </w:rPr>
              <w:t>145.A.70(a)(11)</w:t>
            </w:r>
          </w:p>
          <w:p w:rsidR="00B42715" w:rsidRDefault="00B42715" w:rsidP="006A2960">
            <w:pPr>
              <w:rPr>
                <w:rFonts w:cstheme="minorHAnsi"/>
                <w:sz w:val="17"/>
                <w:szCs w:val="17"/>
                <w:lang w:val="en-US"/>
              </w:rPr>
            </w:pPr>
            <w:r>
              <w:rPr>
                <w:rFonts w:cstheme="minorHAnsi"/>
                <w:sz w:val="17"/>
                <w:szCs w:val="17"/>
                <w:lang w:val="en-US"/>
              </w:rPr>
              <w:t>AMC1 145.A.70</w:t>
            </w:r>
          </w:p>
          <w:p w:rsidR="00BC7DAF" w:rsidRDefault="00BC7DAF" w:rsidP="006A2960">
            <w:pPr>
              <w:rPr>
                <w:rFonts w:cstheme="minorHAnsi"/>
                <w:sz w:val="17"/>
                <w:szCs w:val="17"/>
                <w:lang w:val="en-US"/>
              </w:rPr>
            </w:pPr>
            <w:r w:rsidRPr="004F2AF8">
              <w:rPr>
                <w:rFonts w:cstheme="minorHAnsi"/>
                <w:sz w:val="17"/>
                <w:szCs w:val="17"/>
                <w:lang w:val="en-US"/>
              </w:rPr>
              <w:t>145.A.85</w:t>
            </w:r>
            <w:r w:rsidR="00B243D5">
              <w:rPr>
                <w:rFonts w:cstheme="minorHAnsi"/>
                <w:sz w:val="17"/>
                <w:szCs w:val="17"/>
                <w:lang w:val="en-US"/>
              </w:rPr>
              <w:t>(a)</w:t>
            </w:r>
          </w:p>
          <w:p w:rsidR="00B243D5" w:rsidRPr="004F2AF8" w:rsidRDefault="00B243D5" w:rsidP="006A2960">
            <w:pPr>
              <w:rPr>
                <w:rFonts w:cstheme="minorHAnsi"/>
                <w:sz w:val="17"/>
                <w:szCs w:val="17"/>
                <w:lang w:val="en-US"/>
              </w:rPr>
            </w:pPr>
            <w:r>
              <w:rPr>
                <w:rFonts w:cstheme="minorHAnsi"/>
                <w:sz w:val="17"/>
                <w:szCs w:val="17"/>
                <w:lang w:val="en-US"/>
              </w:rPr>
              <w:t>GM 145.A.85(a)</w:t>
            </w:r>
          </w:p>
        </w:tc>
        <w:tc>
          <w:tcPr>
            <w:tcW w:w="6946" w:type="dxa"/>
          </w:tcPr>
          <w:p w:rsidR="00BC7DAF" w:rsidRDefault="00BC7DAF" w:rsidP="004F2AF8">
            <w:pPr>
              <w:rPr>
                <w:rFonts w:cstheme="minorHAnsi"/>
                <w:sz w:val="17"/>
                <w:szCs w:val="17"/>
                <w:lang w:val="en-US"/>
              </w:rPr>
            </w:pPr>
          </w:p>
          <w:p w:rsidR="001E41D9" w:rsidRDefault="001E41D9" w:rsidP="001600C0">
            <w:pPr>
              <w:pStyle w:val="ListParagraph"/>
              <w:numPr>
                <w:ilvl w:val="0"/>
                <w:numId w:val="16"/>
              </w:numPr>
              <w:rPr>
                <w:rFonts w:cstheme="minorHAnsi"/>
                <w:sz w:val="17"/>
                <w:szCs w:val="17"/>
                <w:lang w:val="en-US"/>
              </w:rPr>
            </w:pPr>
            <w:r>
              <w:rPr>
                <w:rFonts w:cstheme="minorHAnsi"/>
                <w:sz w:val="17"/>
                <w:szCs w:val="17"/>
                <w:lang w:val="en-US"/>
              </w:rPr>
              <w:t xml:space="preserve">List of changes to the </w:t>
            </w:r>
            <w:r w:rsidR="00A91B01">
              <w:rPr>
                <w:rFonts w:cstheme="minorHAnsi"/>
                <w:sz w:val="17"/>
                <w:szCs w:val="17"/>
                <w:lang w:val="en-US"/>
              </w:rPr>
              <w:t>organis</w:t>
            </w:r>
            <w:r>
              <w:rPr>
                <w:rFonts w:cstheme="minorHAnsi"/>
                <w:sz w:val="17"/>
                <w:szCs w:val="17"/>
                <w:lang w:val="en-US"/>
              </w:rPr>
              <w:t>ation</w:t>
            </w:r>
            <w:r w:rsidR="00A91B01">
              <w:rPr>
                <w:rFonts w:cstheme="minorHAnsi"/>
                <w:sz w:val="17"/>
                <w:szCs w:val="17"/>
                <w:lang w:val="en-US"/>
              </w:rPr>
              <w:t xml:space="preserve"> that require prior approval by the competent authority i.a.w </w:t>
            </w:r>
            <w:r w:rsidR="00A91B01" w:rsidRPr="001E41D9">
              <w:rPr>
                <w:rFonts w:cstheme="minorHAnsi"/>
                <w:sz w:val="17"/>
                <w:szCs w:val="17"/>
                <w:lang w:val="en-US"/>
              </w:rPr>
              <w:t>145.A.85</w:t>
            </w:r>
            <w:r w:rsidR="00A91B01">
              <w:rPr>
                <w:rFonts w:cstheme="minorHAnsi"/>
                <w:sz w:val="17"/>
                <w:szCs w:val="17"/>
                <w:lang w:val="en-US"/>
              </w:rPr>
              <w:t>(a)(1)-(5)</w:t>
            </w:r>
          </w:p>
          <w:p w:rsidR="00A91B01" w:rsidRDefault="00A91B01" w:rsidP="001600C0">
            <w:pPr>
              <w:pStyle w:val="ListParagraph"/>
              <w:numPr>
                <w:ilvl w:val="0"/>
                <w:numId w:val="16"/>
              </w:numPr>
              <w:rPr>
                <w:rFonts w:cstheme="minorHAnsi"/>
                <w:sz w:val="17"/>
                <w:szCs w:val="17"/>
                <w:lang w:val="en-US"/>
              </w:rPr>
            </w:pPr>
            <w:r>
              <w:rPr>
                <w:rFonts w:cstheme="minorHAnsi"/>
                <w:sz w:val="17"/>
                <w:szCs w:val="17"/>
                <w:lang w:val="en-US"/>
              </w:rPr>
              <w:t>List of other changes requiring prior approval i.a.w GM 145.A.85(b)</w:t>
            </w:r>
            <w:r w:rsidR="003C6557">
              <w:rPr>
                <w:rFonts w:cstheme="minorHAnsi"/>
                <w:sz w:val="17"/>
                <w:szCs w:val="17"/>
                <w:lang w:val="en-US"/>
              </w:rPr>
              <w:t>(a)-(f)</w:t>
            </w:r>
            <w:r>
              <w:rPr>
                <w:rFonts w:cstheme="minorHAnsi"/>
                <w:sz w:val="17"/>
                <w:szCs w:val="17"/>
                <w:lang w:val="en-US"/>
              </w:rPr>
              <w:t xml:space="preserve"> </w:t>
            </w:r>
          </w:p>
          <w:p w:rsidR="00BC7DAF" w:rsidRDefault="00B42715" w:rsidP="001600C0">
            <w:pPr>
              <w:pStyle w:val="ListParagraph"/>
              <w:numPr>
                <w:ilvl w:val="0"/>
                <w:numId w:val="16"/>
              </w:numPr>
              <w:rPr>
                <w:rFonts w:cstheme="minorHAnsi"/>
                <w:sz w:val="17"/>
                <w:szCs w:val="17"/>
                <w:lang w:val="en-US"/>
              </w:rPr>
            </w:pPr>
            <w:r w:rsidRPr="00B42715">
              <w:rPr>
                <w:rFonts w:cstheme="minorHAnsi"/>
                <w:sz w:val="17"/>
                <w:szCs w:val="17"/>
                <w:lang w:val="en-US"/>
              </w:rPr>
              <w:t>person responsible for monitoring and amending the MOE</w:t>
            </w:r>
          </w:p>
          <w:p w:rsidR="001E41D9" w:rsidRPr="00B243D5" w:rsidRDefault="001E41D9" w:rsidP="00B243D5">
            <w:pPr>
              <w:ind w:left="360"/>
              <w:rPr>
                <w:rFonts w:cstheme="minorHAnsi"/>
                <w:sz w:val="17"/>
                <w:szCs w:val="17"/>
                <w:lang w:val="en-US"/>
              </w:rPr>
            </w:pPr>
          </w:p>
          <w:p w:rsidR="00BC7DAF" w:rsidRPr="004F2AF8" w:rsidRDefault="00BC7DAF" w:rsidP="00B243D5">
            <w:pPr>
              <w:pStyle w:val="ListParagraph"/>
              <w:rPr>
                <w:rFonts w:cstheme="minorHAnsi"/>
                <w:sz w:val="17"/>
                <w:szCs w:val="17"/>
                <w:lang w:val="en-US"/>
              </w:rPr>
            </w:pPr>
          </w:p>
        </w:tc>
        <w:tc>
          <w:tcPr>
            <w:tcW w:w="638" w:type="dxa"/>
            <w:vAlign w:val="center"/>
          </w:tcPr>
          <w:p w:rsidR="00BC7DAF" w:rsidRPr="00097E62" w:rsidRDefault="00BC7DAF"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F13952" w:rsidRPr="00B243D5" w:rsidTr="00626551">
        <w:trPr>
          <w:trHeight w:val="179"/>
        </w:trPr>
        <w:tc>
          <w:tcPr>
            <w:tcW w:w="817" w:type="dxa"/>
            <w:vAlign w:val="center"/>
          </w:tcPr>
          <w:p w:rsidR="00F13952" w:rsidRDefault="00F13952" w:rsidP="00F13952">
            <w:pPr>
              <w:jc w:val="center"/>
              <w:rPr>
                <w:rFonts w:cs="Arial"/>
                <w:sz w:val="17"/>
                <w:szCs w:val="17"/>
                <w:lang w:val="en-GB"/>
              </w:rPr>
            </w:pPr>
          </w:p>
          <w:p w:rsidR="00F13952" w:rsidRDefault="00F13952" w:rsidP="00F13952">
            <w:pPr>
              <w:jc w:val="center"/>
              <w:rPr>
                <w:rFonts w:cs="Arial"/>
                <w:sz w:val="17"/>
                <w:szCs w:val="17"/>
                <w:lang w:val="en-GB"/>
              </w:rPr>
            </w:pPr>
          </w:p>
          <w:p w:rsidR="00F13952" w:rsidRPr="00C2447B" w:rsidRDefault="00F13952" w:rsidP="00F13952">
            <w:pPr>
              <w:jc w:val="center"/>
              <w:rPr>
                <w:rFonts w:cs="Arial"/>
                <w:sz w:val="17"/>
                <w:szCs w:val="17"/>
                <w:lang w:val="en-GB"/>
              </w:rPr>
            </w:pPr>
          </w:p>
        </w:tc>
        <w:tc>
          <w:tcPr>
            <w:tcW w:w="2835" w:type="dxa"/>
          </w:tcPr>
          <w:p w:rsidR="00F13952" w:rsidRDefault="00F13952" w:rsidP="00F13952">
            <w:pPr>
              <w:rPr>
                <w:rFonts w:cstheme="minorHAnsi"/>
                <w:sz w:val="17"/>
                <w:szCs w:val="17"/>
                <w:lang w:val="en-US"/>
              </w:rPr>
            </w:pPr>
          </w:p>
          <w:p w:rsidR="00F13952" w:rsidRDefault="00F13952" w:rsidP="00F13952">
            <w:pPr>
              <w:rPr>
                <w:rFonts w:cstheme="minorHAnsi"/>
                <w:sz w:val="17"/>
                <w:szCs w:val="17"/>
                <w:lang w:val="en-US"/>
              </w:rPr>
            </w:pPr>
            <w:r w:rsidRPr="004F2AF8">
              <w:rPr>
                <w:rFonts w:cstheme="minorHAnsi"/>
                <w:sz w:val="17"/>
                <w:szCs w:val="17"/>
                <w:lang w:val="en-US"/>
              </w:rPr>
              <w:t>145.A.85</w:t>
            </w:r>
            <w:r>
              <w:rPr>
                <w:rFonts w:cstheme="minorHAnsi"/>
                <w:sz w:val="17"/>
                <w:szCs w:val="17"/>
                <w:lang w:val="en-US"/>
              </w:rPr>
              <w:t>(b)</w:t>
            </w:r>
          </w:p>
          <w:p w:rsidR="00F13952" w:rsidRDefault="00F13952" w:rsidP="00F13952">
            <w:pPr>
              <w:rPr>
                <w:rFonts w:cstheme="minorHAnsi"/>
                <w:sz w:val="17"/>
                <w:szCs w:val="17"/>
                <w:lang w:val="en-US"/>
              </w:rPr>
            </w:pPr>
            <w:r>
              <w:rPr>
                <w:rFonts w:cstheme="minorHAnsi"/>
                <w:sz w:val="17"/>
                <w:szCs w:val="17"/>
                <w:lang w:val="en-US"/>
              </w:rPr>
              <w:t>AMC1 145.A.85</w:t>
            </w:r>
          </w:p>
          <w:p w:rsidR="00F13952" w:rsidRDefault="00F13952" w:rsidP="00F13952">
            <w:pPr>
              <w:rPr>
                <w:rFonts w:cstheme="minorHAnsi"/>
                <w:sz w:val="17"/>
                <w:szCs w:val="17"/>
                <w:lang w:val="en-US"/>
              </w:rPr>
            </w:pPr>
            <w:r>
              <w:rPr>
                <w:rFonts w:cstheme="minorHAnsi"/>
                <w:sz w:val="17"/>
                <w:szCs w:val="17"/>
                <w:lang w:val="en-US"/>
              </w:rPr>
              <w:t>AMC2 145.A.85</w:t>
            </w:r>
          </w:p>
          <w:p w:rsidR="00F13952" w:rsidRDefault="00F13952" w:rsidP="00F13952">
            <w:pPr>
              <w:rPr>
                <w:rFonts w:cstheme="minorHAnsi"/>
                <w:sz w:val="17"/>
                <w:szCs w:val="17"/>
                <w:lang w:val="en-US"/>
              </w:rPr>
            </w:pPr>
            <w:r>
              <w:rPr>
                <w:rFonts w:cstheme="minorHAnsi"/>
                <w:sz w:val="17"/>
                <w:szCs w:val="17"/>
                <w:lang w:val="en-US"/>
              </w:rPr>
              <w:t>GM 145.A.85(b)</w:t>
            </w:r>
          </w:p>
          <w:p w:rsidR="00A94060" w:rsidRDefault="00A94060" w:rsidP="00F13952">
            <w:pPr>
              <w:rPr>
                <w:rFonts w:cstheme="minorHAnsi"/>
                <w:sz w:val="17"/>
                <w:szCs w:val="17"/>
                <w:lang w:val="en-US"/>
              </w:rPr>
            </w:pPr>
            <w:r>
              <w:rPr>
                <w:rFonts w:cstheme="minorHAnsi"/>
                <w:sz w:val="17"/>
                <w:szCs w:val="17"/>
                <w:lang w:val="en-US"/>
              </w:rPr>
              <w:t>145.B.330</w:t>
            </w:r>
          </w:p>
          <w:p w:rsidR="00F13952" w:rsidRPr="004F2AF8" w:rsidRDefault="00F13952" w:rsidP="00F13952">
            <w:pPr>
              <w:rPr>
                <w:rFonts w:cstheme="minorHAnsi"/>
                <w:sz w:val="17"/>
                <w:szCs w:val="17"/>
                <w:lang w:val="en-US"/>
              </w:rPr>
            </w:pPr>
          </w:p>
        </w:tc>
        <w:tc>
          <w:tcPr>
            <w:tcW w:w="6946" w:type="dxa"/>
          </w:tcPr>
          <w:p w:rsidR="00F13952" w:rsidRDefault="00F13952" w:rsidP="00F13952">
            <w:pPr>
              <w:rPr>
                <w:rFonts w:cstheme="minorHAnsi"/>
                <w:sz w:val="17"/>
                <w:szCs w:val="17"/>
                <w:lang w:val="en-US"/>
              </w:rPr>
            </w:pPr>
          </w:p>
          <w:p w:rsidR="00F13952" w:rsidRDefault="00F13952" w:rsidP="001600C0">
            <w:pPr>
              <w:pStyle w:val="ListParagraph"/>
              <w:numPr>
                <w:ilvl w:val="0"/>
                <w:numId w:val="16"/>
              </w:numPr>
              <w:rPr>
                <w:rFonts w:cstheme="minorHAnsi"/>
                <w:sz w:val="17"/>
                <w:szCs w:val="17"/>
                <w:lang w:val="en-US"/>
              </w:rPr>
            </w:pPr>
            <w:r>
              <w:rPr>
                <w:rFonts w:cstheme="minorHAnsi"/>
                <w:sz w:val="17"/>
                <w:szCs w:val="17"/>
                <w:lang w:val="en-US"/>
              </w:rPr>
              <w:t>A</w:t>
            </w:r>
            <w:r w:rsidR="005B6ACD">
              <w:rPr>
                <w:rFonts w:cstheme="minorHAnsi"/>
                <w:sz w:val="17"/>
                <w:szCs w:val="17"/>
                <w:lang w:val="en-US"/>
              </w:rPr>
              <w:t xml:space="preserve">pplication </w:t>
            </w:r>
            <w:r>
              <w:rPr>
                <w:rFonts w:cstheme="minorHAnsi"/>
                <w:sz w:val="17"/>
                <w:szCs w:val="17"/>
                <w:lang w:val="en-US"/>
              </w:rPr>
              <w:t>process 145.A.85(b)</w:t>
            </w:r>
          </w:p>
          <w:p w:rsidR="005B6ACD" w:rsidRPr="00B243D5" w:rsidRDefault="005B6ACD" w:rsidP="001600C0">
            <w:pPr>
              <w:pStyle w:val="ListParagraph"/>
              <w:numPr>
                <w:ilvl w:val="1"/>
                <w:numId w:val="16"/>
              </w:numPr>
              <w:rPr>
                <w:rFonts w:cstheme="minorHAnsi"/>
                <w:sz w:val="17"/>
                <w:szCs w:val="17"/>
                <w:lang w:val="en-US"/>
              </w:rPr>
            </w:pPr>
            <w:r>
              <w:rPr>
                <w:rFonts w:cstheme="minorHAnsi"/>
                <w:sz w:val="17"/>
                <w:szCs w:val="17"/>
                <w:lang w:val="en-US"/>
              </w:rPr>
              <w:t>To include all necessary documentation</w:t>
            </w:r>
          </w:p>
          <w:p w:rsidR="00F13952" w:rsidRDefault="00F13952" w:rsidP="001600C0">
            <w:pPr>
              <w:pStyle w:val="ListParagraph"/>
              <w:numPr>
                <w:ilvl w:val="0"/>
                <w:numId w:val="16"/>
              </w:numPr>
              <w:rPr>
                <w:rFonts w:cstheme="minorHAnsi"/>
                <w:sz w:val="17"/>
                <w:szCs w:val="17"/>
                <w:lang w:val="en-US"/>
              </w:rPr>
            </w:pPr>
            <w:r>
              <w:rPr>
                <w:rFonts w:cstheme="minorHAnsi"/>
                <w:sz w:val="17"/>
                <w:szCs w:val="17"/>
                <w:lang w:val="en-US"/>
              </w:rPr>
              <w:t>Application time frames (AMC1 145.A.85)</w:t>
            </w:r>
          </w:p>
          <w:p w:rsidR="00F13952" w:rsidRDefault="00F13952" w:rsidP="001600C0">
            <w:pPr>
              <w:pStyle w:val="ListParagraph"/>
              <w:numPr>
                <w:ilvl w:val="0"/>
                <w:numId w:val="16"/>
              </w:numPr>
              <w:rPr>
                <w:rFonts w:cstheme="minorHAnsi"/>
                <w:sz w:val="17"/>
                <w:szCs w:val="17"/>
                <w:lang w:val="en-US"/>
              </w:rPr>
            </w:pPr>
            <w:r>
              <w:rPr>
                <w:rFonts w:cstheme="minorHAnsi"/>
                <w:sz w:val="17"/>
                <w:szCs w:val="17"/>
                <w:lang w:val="en-US"/>
              </w:rPr>
              <w:t xml:space="preserve">Management of changes (AMC2 145.A.85) </w:t>
            </w:r>
          </w:p>
          <w:p w:rsidR="005B6ACD" w:rsidRDefault="00DF2CBB" w:rsidP="001600C0">
            <w:pPr>
              <w:pStyle w:val="ListParagraph"/>
              <w:numPr>
                <w:ilvl w:val="0"/>
                <w:numId w:val="16"/>
              </w:numPr>
              <w:rPr>
                <w:rFonts w:cstheme="minorHAnsi"/>
                <w:sz w:val="17"/>
                <w:szCs w:val="17"/>
                <w:lang w:val="en-US"/>
              </w:rPr>
            </w:pPr>
            <w:r>
              <w:rPr>
                <w:rFonts w:cstheme="minorHAnsi"/>
                <w:sz w:val="17"/>
                <w:szCs w:val="17"/>
                <w:lang w:val="en-US"/>
              </w:rPr>
              <w:t>Operation conditions during the changes</w:t>
            </w:r>
            <w:r w:rsidR="002F46B7">
              <w:rPr>
                <w:rFonts w:cstheme="minorHAnsi"/>
                <w:sz w:val="17"/>
                <w:szCs w:val="17"/>
                <w:lang w:val="en-US"/>
              </w:rPr>
              <w:t xml:space="preserve"> </w:t>
            </w:r>
          </w:p>
          <w:p w:rsidR="00DF2CBB" w:rsidRPr="00B243D5" w:rsidRDefault="005B6ACD" w:rsidP="001600C0">
            <w:pPr>
              <w:pStyle w:val="ListParagraph"/>
              <w:numPr>
                <w:ilvl w:val="0"/>
                <w:numId w:val="16"/>
              </w:numPr>
              <w:rPr>
                <w:rFonts w:cstheme="minorHAnsi"/>
                <w:sz w:val="17"/>
                <w:szCs w:val="17"/>
                <w:lang w:val="en-US"/>
              </w:rPr>
            </w:pPr>
            <w:r>
              <w:rPr>
                <w:rFonts w:cstheme="minorHAnsi"/>
                <w:sz w:val="17"/>
                <w:szCs w:val="17"/>
                <w:lang w:val="en-US"/>
              </w:rPr>
              <w:t>CAA</w:t>
            </w:r>
            <w:r w:rsidR="002F46B7">
              <w:rPr>
                <w:rFonts w:cstheme="minorHAnsi"/>
                <w:sz w:val="17"/>
                <w:szCs w:val="17"/>
                <w:lang w:val="en-US"/>
              </w:rPr>
              <w:t xml:space="preserve"> decision</w:t>
            </w:r>
            <w:r w:rsidR="00DF2CBB">
              <w:rPr>
                <w:rFonts w:cstheme="minorHAnsi"/>
                <w:sz w:val="17"/>
                <w:szCs w:val="17"/>
                <w:lang w:val="en-US"/>
              </w:rPr>
              <w:t xml:space="preserve"> </w:t>
            </w:r>
            <w:r w:rsidR="002F46B7">
              <w:rPr>
                <w:rFonts w:cstheme="minorHAnsi"/>
                <w:sz w:val="17"/>
                <w:szCs w:val="17"/>
                <w:lang w:val="en-US"/>
              </w:rPr>
              <w:t>in writing</w:t>
            </w:r>
          </w:p>
          <w:p w:rsidR="00F13952" w:rsidRDefault="00F13952" w:rsidP="00F13952">
            <w:pPr>
              <w:rPr>
                <w:rFonts w:cstheme="minorHAnsi"/>
                <w:sz w:val="17"/>
                <w:szCs w:val="17"/>
                <w:lang w:val="en-US"/>
              </w:rPr>
            </w:pPr>
          </w:p>
        </w:tc>
        <w:tc>
          <w:tcPr>
            <w:tcW w:w="638" w:type="dxa"/>
            <w:vAlign w:val="center"/>
          </w:tcPr>
          <w:p w:rsidR="00F13952" w:rsidRPr="00097E62" w:rsidRDefault="00F13952" w:rsidP="00F13952">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F13952" w:rsidRPr="000F405C" w:rsidRDefault="00F13952" w:rsidP="00F13952">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F13952" w:rsidRDefault="00F13952" w:rsidP="00F13952">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A032A5" w:rsidTr="00626551">
        <w:trPr>
          <w:trHeight w:val="179"/>
        </w:trPr>
        <w:tc>
          <w:tcPr>
            <w:tcW w:w="817" w:type="dxa"/>
            <w:vAlign w:val="center"/>
          </w:tcPr>
          <w:p w:rsidR="00BC7DAF" w:rsidRPr="00C2447B" w:rsidRDefault="00BC7DAF" w:rsidP="004D6CAB">
            <w:pPr>
              <w:jc w:val="center"/>
              <w:rPr>
                <w:rFonts w:cs="Arial"/>
                <w:sz w:val="17"/>
                <w:szCs w:val="17"/>
                <w:lang w:val="en-GB"/>
              </w:rPr>
            </w:pPr>
            <w:r w:rsidRPr="004F2AF8">
              <w:rPr>
                <w:rFonts w:cstheme="minorHAnsi"/>
                <w:b/>
                <w:sz w:val="17"/>
                <w:szCs w:val="17"/>
                <w:lang w:val="en-US"/>
              </w:rPr>
              <w:t>1.11</w:t>
            </w:r>
          </w:p>
        </w:tc>
        <w:tc>
          <w:tcPr>
            <w:tcW w:w="13969" w:type="dxa"/>
            <w:gridSpan w:val="5"/>
          </w:tcPr>
          <w:p w:rsidR="00BC7DAF" w:rsidRPr="004F2AF8" w:rsidRDefault="00BC7DAF" w:rsidP="006A2960">
            <w:pPr>
              <w:rPr>
                <w:rFonts w:cstheme="minorHAnsi"/>
                <w:b/>
                <w:sz w:val="17"/>
                <w:szCs w:val="17"/>
                <w:lang w:val="en-US"/>
              </w:rPr>
            </w:pPr>
          </w:p>
          <w:p w:rsidR="00BC7DAF" w:rsidRDefault="00A91B01" w:rsidP="006A2960">
            <w:pPr>
              <w:rPr>
                <w:rFonts w:cstheme="minorHAnsi"/>
                <w:b/>
                <w:sz w:val="17"/>
                <w:szCs w:val="17"/>
                <w:lang w:val="en-US"/>
              </w:rPr>
            </w:pPr>
            <w:r w:rsidRPr="00A91B01">
              <w:rPr>
                <w:rFonts w:cstheme="minorHAnsi"/>
                <w:b/>
                <w:sz w:val="17"/>
                <w:szCs w:val="17"/>
                <w:lang w:val="en-US"/>
              </w:rPr>
              <w:t>Procedures for changes (including MOE amendment) not requiring prior approval</w:t>
            </w:r>
          </w:p>
          <w:p w:rsidR="00A91B01" w:rsidRPr="00A91B01" w:rsidRDefault="00A91B01" w:rsidP="006A2960">
            <w:pPr>
              <w:rPr>
                <w:rFonts w:cstheme="minorHAnsi"/>
                <w:b/>
                <w:sz w:val="17"/>
                <w:szCs w:val="17"/>
                <w:lang w:val="en-US"/>
              </w:rPr>
            </w:pPr>
          </w:p>
        </w:tc>
      </w:tr>
      <w:tr w:rsidR="00BC7DAF" w:rsidRPr="00B14DE6" w:rsidTr="00626551">
        <w:trPr>
          <w:trHeight w:val="179"/>
        </w:trPr>
        <w:tc>
          <w:tcPr>
            <w:tcW w:w="817" w:type="dxa"/>
            <w:vAlign w:val="center"/>
          </w:tcPr>
          <w:p w:rsidR="00BC7DAF" w:rsidRPr="00C2447B" w:rsidRDefault="00BC7DAF" w:rsidP="004D6CAB">
            <w:pPr>
              <w:jc w:val="center"/>
              <w:rPr>
                <w:rFonts w:cs="Arial"/>
                <w:sz w:val="17"/>
                <w:szCs w:val="17"/>
                <w:lang w:val="en-GB"/>
              </w:rPr>
            </w:pPr>
          </w:p>
        </w:tc>
        <w:tc>
          <w:tcPr>
            <w:tcW w:w="2835" w:type="dxa"/>
          </w:tcPr>
          <w:p w:rsidR="00BC7DAF" w:rsidRDefault="00BC7DAF" w:rsidP="004F2AF8">
            <w:pPr>
              <w:rPr>
                <w:rFonts w:cstheme="minorHAnsi"/>
                <w:sz w:val="17"/>
                <w:szCs w:val="17"/>
                <w:lang w:val="en-US"/>
              </w:rPr>
            </w:pPr>
          </w:p>
          <w:p w:rsidR="0072183C" w:rsidRDefault="0072183C" w:rsidP="0072183C">
            <w:pPr>
              <w:rPr>
                <w:rFonts w:cstheme="minorHAnsi"/>
                <w:sz w:val="17"/>
                <w:szCs w:val="17"/>
                <w:lang w:val="en-US"/>
              </w:rPr>
            </w:pPr>
            <w:r w:rsidRPr="004F2AF8">
              <w:rPr>
                <w:rFonts w:cstheme="minorHAnsi"/>
                <w:sz w:val="17"/>
                <w:szCs w:val="17"/>
                <w:lang w:val="en-US"/>
              </w:rPr>
              <w:t>145.A.70(a)(10)</w:t>
            </w:r>
          </w:p>
          <w:p w:rsidR="00FA41E9" w:rsidRPr="004F2AF8" w:rsidRDefault="00FA41E9" w:rsidP="0072183C">
            <w:pPr>
              <w:rPr>
                <w:rFonts w:cstheme="minorHAnsi"/>
                <w:sz w:val="17"/>
                <w:szCs w:val="17"/>
                <w:lang w:val="en-US"/>
              </w:rPr>
            </w:pPr>
            <w:r>
              <w:rPr>
                <w:rFonts w:cstheme="minorHAnsi"/>
                <w:sz w:val="17"/>
                <w:szCs w:val="17"/>
                <w:lang w:val="en-US"/>
              </w:rPr>
              <w:t>145.A.70(a)(11)</w:t>
            </w:r>
          </w:p>
          <w:p w:rsidR="00B42715" w:rsidRDefault="00B42715" w:rsidP="0072183C">
            <w:pPr>
              <w:rPr>
                <w:rFonts w:cstheme="minorHAnsi"/>
                <w:sz w:val="17"/>
                <w:szCs w:val="17"/>
                <w:lang w:val="en-US"/>
              </w:rPr>
            </w:pPr>
            <w:r>
              <w:rPr>
                <w:rFonts w:cstheme="minorHAnsi"/>
                <w:sz w:val="17"/>
                <w:szCs w:val="17"/>
                <w:lang w:val="en-US"/>
              </w:rPr>
              <w:lastRenderedPageBreak/>
              <w:t>AMC1 145.A.70</w:t>
            </w:r>
          </w:p>
          <w:p w:rsidR="0072183C" w:rsidRDefault="0072183C" w:rsidP="0072183C">
            <w:pPr>
              <w:rPr>
                <w:rFonts w:cstheme="minorHAnsi"/>
                <w:sz w:val="17"/>
                <w:szCs w:val="17"/>
                <w:lang w:val="en-US"/>
              </w:rPr>
            </w:pPr>
            <w:r w:rsidRPr="004F2AF8">
              <w:rPr>
                <w:rFonts w:cstheme="minorHAnsi"/>
                <w:sz w:val="17"/>
                <w:szCs w:val="17"/>
                <w:lang w:val="en-US"/>
              </w:rPr>
              <w:t>145.A.85</w:t>
            </w:r>
            <w:r>
              <w:rPr>
                <w:rFonts w:cstheme="minorHAnsi"/>
                <w:sz w:val="17"/>
                <w:szCs w:val="17"/>
                <w:lang w:val="en-US"/>
              </w:rPr>
              <w:t>(c)</w:t>
            </w:r>
          </w:p>
          <w:p w:rsidR="0072183C" w:rsidRDefault="00FA41E9" w:rsidP="0072183C">
            <w:pPr>
              <w:rPr>
                <w:rFonts w:cstheme="minorHAnsi"/>
                <w:sz w:val="17"/>
                <w:szCs w:val="17"/>
                <w:lang w:val="en-US"/>
              </w:rPr>
            </w:pPr>
            <w:r>
              <w:rPr>
                <w:rFonts w:cstheme="minorHAnsi"/>
                <w:sz w:val="17"/>
                <w:szCs w:val="17"/>
                <w:lang w:val="en-US"/>
              </w:rPr>
              <w:t>145.B.310(h)</w:t>
            </w:r>
          </w:p>
          <w:p w:rsidR="00454E82" w:rsidRDefault="00454E82" w:rsidP="0072183C">
            <w:pPr>
              <w:rPr>
                <w:rFonts w:cstheme="minorHAnsi"/>
                <w:sz w:val="17"/>
                <w:szCs w:val="17"/>
                <w:lang w:val="en-US"/>
              </w:rPr>
            </w:pPr>
            <w:r>
              <w:rPr>
                <w:rFonts w:cstheme="minorHAnsi"/>
                <w:sz w:val="17"/>
                <w:szCs w:val="17"/>
                <w:lang w:val="en-US"/>
              </w:rPr>
              <w:t>AMC 145.B.40</w:t>
            </w:r>
          </w:p>
          <w:p w:rsidR="0072183C" w:rsidRDefault="0072183C" w:rsidP="004F2AF8">
            <w:pPr>
              <w:rPr>
                <w:rFonts w:cstheme="minorHAnsi"/>
                <w:sz w:val="17"/>
                <w:szCs w:val="17"/>
                <w:lang w:val="en-US"/>
              </w:rPr>
            </w:pPr>
          </w:p>
          <w:p w:rsidR="0072183C" w:rsidRPr="004F2AF8" w:rsidRDefault="0072183C" w:rsidP="004F2AF8">
            <w:pPr>
              <w:rPr>
                <w:rFonts w:cstheme="minorHAnsi"/>
                <w:sz w:val="17"/>
                <w:szCs w:val="17"/>
                <w:lang w:val="en-US"/>
              </w:rPr>
            </w:pPr>
          </w:p>
        </w:tc>
        <w:tc>
          <w:tcPr>
            <w:tcW w:w="6946" w:type="dxa"/>
          </w:tcPr>
          <w:p w:rsidR="00BC7DAF" w:rsidRDefault="00BC7DAF" w:rsidP="006A2960">
            <w:pPr>
              <w:rPr>
                <w:rFonts w:cstheme="minorHAnsi"/>
                <w:sz w:val="17"/>
                <w:szCs w:val="17"/>
                <w:lang w:val="en-US"/>
              </w:rPr>
            </w:pPr>
          </w:p>
          <w:p w:rsidR="00FA41E9" w:rsidRPr="00FA41E9" w:rsidRDefault="00FA41E9" w:rsidP="001600C0">
            <w:pPr>
              <w:pStyle w:val="ListParagraph"/>
              <w:numPr>
                <w:ilvl w:val="0"/>
                <w:numId w:val="16"/>
              </w:numPr>
              <w:rPr>
                <w:rFonts w:cstheme="minorHAnsi"/>
                <w:sz w:val="17"/>
                <w:szCs w:val="17"/>
                <w:lang w:val="en-US"/>
              </w:rPr>
            </w:pPr>
            <w:r>
              <w:rPr>
                <w:rFonts w:cstheme="minorHAnsi"/>
                <w:sz w:val="17"/>
                <w:szCs w:val="17"/>
                <w:lang w:val="en-US"/>
              </w:rPr>
              <w:t xml:space="preserve">Scope of changes not requiring prior approval </w:t>
            </w:r>
          </w:p>
          <w:p w:rsidR="00FA41E9" w:rsidRDefault="00FA41E9" w:rsidP="001600C0">
            <w:pPr>
              <w:pStyle w:val="ListParagraph"/>
              <w:numPr>
                <w:ilvl w:val="0"/>
                <w:numId w:val="16"/>
              </w:numPr>
              <w:rPr>
                <w:rFonts w:cstheme="minorHAnsi"/>
                <w:sz w:val="17"/>
                <w:szCs w:val="17"/>
                <w:lang w:val="en-US"/>
              </w:rPr>
            </w:pPr>
            <w:r>
              <w:rPr>
                <w:rFonts w:cstheme="minorHAnsi"/>
                <w:sz w:val="17"/>
                <w:szCs w:val="17"/>
                <w:lang w:val="en-US"/>
              </w:rPr>
              <w:t>Change procedure</w:t>
            </w:r>
          </w:p>
          <w:p w:rsidR="00114DFD" w:rsidRDefault="00114DFD" w:rsidP="001600C0">
            <w:pPr>
              <w:pStyle w:val="ListParagraph"/>
              <w:numPr>
                <w:ilvl w:val="0"/>
                <w:numId w:val="16"/>
              </w:numPr>
              <w:rPr>
                <w:rFonts w:cstheme="minorHAnsi"/>
                <w:sz w:val="17"/>
                <w:szCs w:val="17"/>
                <w:lang w:val="en-US"/>
              </w:rPr>
            </w:pPr>
            <w:r>
              <w:rPr>
                <w:rFonts w:cstheme="minorHAnsi"/>
                <w:sz w:val="17"/>
                <w:szCs w:val="17"/>
                <w:lang w:val="en-US"/>
              </w:rPr>
              <w:lastRenderedPageBreak/>
              <w:t>MOE amendment procedure</w:t>
            </w:r>
          </w:p>
          <w:p w:rsidR="00FA41E9" w:rsidRDefault="00FA41E9" w:rsidP="001600C0">
            <w:pPr>
              <w:pStyle w:val="ListParagraph"/>
              <w:numPr>
                <w:ilvl w:val="0"/>
                <w:numId w:val="16"/>
              </w:numPr>
              <w:rPr>
                <w:rFonts w:cstheme="minorHAnsi"/>
                <w:sz w:val="17"/>
                <w:szCs w:val="17"/>
                <w:lang w:val="en-US"/>
              </w:rPr>
            </w:pPr>
            <w:r>
              <w:rPr>
                <w:rFonts w:cstheme="minorHAnsi"/>
                <w:sz w:val="17"/>
                <w:szCs w:val="17"/>
                <w:lang w:val="en-US"/>
              </w:rPr>
              <w:t>Notification procedure to CAA</w:t>
            </w:r>
          </w:p>
          <w:p w:rsidR="00B42715" w:rsidRDefault="002F46B7" w:rsidP="001600C0">
            <w:pPr>
              <w:pStyle w:val="ListParagraph"/>
              <w:numPr>
                <w:ilvl w:val="0"/>
                <w:numId w:val="16"/>
              </w:numPr>
              <w:rPr>
                <w:rFonts w:cstheme="minorHAnsi"/>
                <w:sz w:val="17"/>
                <w:szCs w:val="17"/>
                <w:lang w:val="en-US"/>
              </w:rPr>
            </w:pPr>
            <w:r>
              <w:rPr>
                <w:rFonts w:cstheme="minorHAnsi"/>
                <w:sz w:val="17"/>
                <w:szCs w:val="17"/>
                <w:lang w:val="en-US"/>
              </w:rPr>
              <w:t xml:space="preserve">CAA </w:t>
            </w:r>
            <w:r w:rsidRPr="002F46B7">
              <w:rPr>
                <w:rFonts w:cstheme="minorHAnsi"/>
                <w:sz w:val="17"/>
                <w:szCs w:val="17"/>
                <w:lang w:val="en-US"/>
              </w:rPr>
              <w:t>acknowledge receipt in writing</w:t>
            </w:r>
          </w:p>
          <w:p w:rsidR="002F46B7" w:rsidRDefault="00B42715" w:rsidP="001600C0">
            <w:pPr>
              <w:pStyle w:val="ListParagraph"/>
              <w:numPr>
                <w:ilvl w:val="0"/>
                <w:numId w:val="16"/>
              </w:numPr>
              <w:rPr>
                <w:rFonts w:cstheme="minorHAnsi"/>
                <w:sz w:val="17"/>
                <w:szCs w:val="17"/>
                <w:lang w:val="en-US"/>
              </w:rPr>
            </w:pPr>
            <w:r w:rsidRPr="00B42715">
              <w:rPr>
                <w:rFonts w:cstheme="minorHAnsi"/>
                <w:sz w:val="17"/>
                <w:szCs w:val="17"/>
                <w:lang w:val="en-US"/>
              </w:rPr>
              <w:t>person responsible for monitoring and amending the MOE</w:t>
            </w:r>
            <w:r w:rsidR="002F46B7">
              <w:rPr>
                <w:rFonts w:cstheme="minorHAnsi"/>
                <w:sz w:val="17"/>
                <w:szCs w:val="17"/>
                <w:lang w:val="en-US"/>
              </w:rPr>
              <w:t xml:space="preserve"> </w:t>
            </w:r>
          </w:p>
          <w:p w:rsidR="00FA41E9" w:rsidRPr="004F2AF8" w:rsidRDefault="00FA41E9" w:rsidP="00FA41E9">
            <w:pPr>
              <w:rPr>
                <w:rFonts w:cstheme="minorHAnsi"/>
                <w:sz w:val="17"/>
                <w:szCs w:val="17"/>
                <w:lang w:val="en-US"/>
              </w:rPr>
            </w:pPr>
          </w:p>
        </w:tc>
        <w:tc>
          <w:tcPr>
            <w:tcW w:w="638" w:type="dxa"/>
            <w:vAlign w:val="center"/>
          </w:tcPr>
          <w:p w:rsidR="00BC7DAF" w:rsidRPr="00097E62" w:rsidRDefault="00BC7DAF" w:rsidP="006A2960">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C7DAF" w:rsidRPr="000F405C" w:rsidRDefault="00BC7DAF"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7DAF" w:rsidRDefault="00BC7DAF"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222892" w:rsidRPr="00A032A5" w:rsidTr="00F62B8C">
        <w:trPr>
          <w:trHeight w:val="179"/>
        </w:trPr>
        <w:tc>
          <w:tcPr>
            <w:tcW w:w="817" w:type="dxa"/>
            <w:vAlign w:val="center"/>
          </w:tcPr>
          <w:p w:rsidR="00222892" w:rsidRPr="00222892" w:rsidRDefault="00222892" w:rsidP="00222892">
            <w:pPr>
              <w:rPr>
                <w:rFonts w:cstheme="minorHAnsi"/>
                <w:b/>
                <w:sz w:val="17"/>
                <w:szCs w:val="17"/>
                <w:lang w:val="en-US"/>
              </w:rPr>
            </w:pPr>
            <w:r w:rsidRPr="00222892">
              <w:rPr>
                <w:rFonts w:cstheme="minorHAnsi"/>
                <w:b/>
                <w:sz w:val="17"/>
                <w:szCs w:val="17"/>
                <w:lang w:val="en-US"/>
              </w:rPr>
              <w:t>1.12</w:t>
            </w:r>
          </w:p>
        </w:tc>
        <w:tc>
          <w:tcPr>
            <w:tcW w:w="13969" w:type="dxa"/>
            <w:gridSpan w:val="5"/>
          </w:tcPr>
          <w:p w:rsidR="00222892" w:rsidRPr="00222892" w:rsidRDefault="00222892" w:rsidP="00222892">
            <w:pPr>
              <w:rPr>
                <w:rFonts w:cstheme="minorHAnsi"/>
                <w:b/>
                <w:sz w:val="17"/>
                <w:szCs w:val="17"/>
                <w:lang w:val="en-US"/>
              </w:rPr>
            </w:pPr>
          </w:p>
          <w:p w:rsidR="00222892" w:rsidRDefault="00222892" w:rsidP="00222892">
            <w:pPr>
              <w:rPr>
                <w:rFonts w:cstheme="minorHAnsi"/>
                <w:b/>
                <w:sz w:val="17"/>
                <w:szCs w:val="17"/>
                <w:lang w:val="en-US"/>
              </w:rPr>
            </w:pPr>
            <w:r w:rsidRPr="00222892">
              <w:rPr>
                <w:rFonts w:cstheme="minorHAnsi"/>
                <w:b/>
                <w:sz w:val="17"/>
                <w:szCs w:val="17"/>
                <w:lang w:val="en-US"/>
              </w:rPr>
              <w:t>Procedure for alternative means of compliance (AltMoC)</w:t>
            </w:r>
          </w:p>
          <w:p w:rsidR="00222892" w:rsidRPr="00222892" w:rsidRDefault="00222892" w:rsidP="00222892">
            <w:pPr>
              <w:rPr>
                <w:rFonts w:cstheme="minorHAnsi"/>
                <w:b/>
                <w:sz w:val="17"/>
                <w:szCs w:val="17"/>
                <w:lang w:val="en-US"/>
              </w:rPr>
            </w:pPr>
          </w:p>
        </w:tc>
      </w:tr>
      <w:tr w:rsidR="00222892" w:rsidRPr="00B14DE6" w:rsidTr="00626551">
        <w:trPr>
          <w:trHeight w:val="179"/>
        </w:trPr>
        <w:tc>
          <w:tcPr>
            <w:tcW w:w="817" w:type="dxa"/>
            <w:vAlign w:val="center"/>
          </w:tcPr>
          <w:p w:rsidR="00222892" w:rsidRDefault="00222892" w:rsidP="00222892">
            <w:pPr>
              <w:jc w:val="center"/>
              <w:rPr>
                <w:rFonts w:cs="Arial"/>
                <w:sz w:val="17"/>
                <w:szCs w:val="17"/>
                <w:lang w:val="en-GB"/>
              </w:rPr>
            </w:pPr>
          </w:p>
          <w:p w:rsidR="00222892" w:rsidRPr="00C2447B" w:rsidRDefault="00222892" w:rsidP="00222892">
            <w:pPr>
              <w:jc w:val="center"/>
              <w:rPr>
                <w:rFonts w:cs="Arial"/>
                <w:sz w:val="17"/>
                <w:szCs w:val="17"/>
                <w:lang w:val="en-GB"/>
              </w:rPr>
            </w:pPr>
          </w:p>
        </w:tc>
        <w:tc>
          <w:tcPr>
            <w:tcW w:w="2835" w:type="dxa"/>
          </w:tcPr>
          <w:p w:rsidR="00EC0813" w:rsidRDefault="00EC0813" w:rsidP="00222892">
            <w:pPr>
              <w:rPr>
                <w:rFonts w:cstheme="minorHAnsi"/>
                <w:sz w:val="17"/>
                <w:szCs w:val="17"/>
                <w:lang w:val="en-US"/>
              </w:rPr>
            </w:pPr>
            <w:r>
              <w:rPr>
                <w:rFonts w:cstheme="minorHAnsi"/>
                <w:sz w:val="17"/>
                <w:szCs w:val="17"/>
                <w:lang w:val="en-US"/>
              </w:rPr>
              <w:t>145.A.120</w:t>
            </w:r>
          </w:p>
          <w:p w:rsidR="00222892" w:rsidRDefault="00EC0813" w:rsidP="00222892">
            <w:pPr>
              <w:rPr>
                <w:rFonts w:cstheme="minorHAnsi"/>
                <w:sz w:val="17"/>
                <w:szCs w:val="17"/>
                <w:lang w:val="en-US"/>
              </w:rPr>
            </w:pPr>
            <w:r w:rsidRPr="00EC0813">
              <w:rPr>
                <w:rFonts w:cstheme="minorHAnsi"/>
                <w:sz w:val="17"/>
                <w:szCs w:val="17"/>
                <w:lang w:val="en-US"/>
              </w:rPr>
              <w:t>AMC1 145.A.120(b)</w:t>
            </w:r>
          </w:p>
          <w:p w:rsidR="00EC0813" w:rsidRPr="004F2AF8" w:rsidRDefault="00EC0813" w:rsidP="00222892">
            <w:pPr>
              <w:rPr>
                <w:rFonts w:cstheme="minorHAnsi"/>
                <w:sz w:val="17"/>
                <w:szCs w:val="17"/>
                <w:lang w:val="en-US"/>
              </w:rPr>
            </w:pPr>
            <w:r w:rsidRPr="00EC0813">
              <w:rPr>
                <w:rFonts w:cstheme="minorHAnsi"/>
                <w:sz w:val="17"/>
                <w:szCs w:val="17"/>
                <w:lang w:val="en-US"/>
              </w:rPr>
              <w:t>GM1 145.A.120</w:t>
            </w:r>
          </w:p>
        </w:tc>
        <w:tc>
          <w:tcPr>
            <w:tcW w:w="6946" w:type="dxa"/>
          </w:tcPr>
          <w:p w:rsidR="00222892" w:rsidRPr="00576882" w:rsidRDefault="00EC0813" w:rsidP="00576882">
            <w:pPr>
              <w:pStyle w:val="ListParagraph"/>
              <w:numPr>
                <w:ilvl w:val="0"/>
                <w:numId w:val="16"/>
              </w:numPr>
              <w:rPr>
                <w:rFonts w:cstheme="minorHAnsi"/>
                <w:sz w:val="17"/>
                <w:szCs w:val="17"/>
                <w:lang w:val="en-US"/>
              </w:rPr>
            </w:pPr>
            <w:r w:rsidRPr="00576882">
              <w:rPr>
                <w:rFonts w:cstheme="minorHAnsi"/>
                <w:sz w:val="17"/>
                <w:szCs w:val="17"/>
                <w:lang w:val="en-US"/>
              </w:rPr>
              <w:t>Duties and responsibilities</w:t>
            </w:r>
          </w:p>
          <w:p w:rsidR="00EC0813" w:rsidRDefault="00EC0813" w:rsidP="00222892">
            <w:pPr>
              <w:rPr>
                <w:rFonts w:cstheme="minorHAnsi"/>
                <w:sz w:val="17"/>
                <w:szCs w:val="17"/>
                <w:lang w:val="en-US"/>
              </w:rPr>
            </w:pPr>
            <w:r>
              <w:rPr>
                <w:rFonts w:cstheme="minorHAnsi"/>
                <w:sz w:val="17"/>
                <w:szCs w:val="17"/>
                <w:lang w:val="en-US"/>
              </w:rPr>
              <w:t>AltMoC procedure including:</w:t>
            </w:r>
          </w:p>
          <w:p w:rsidR="00EC0813" w:rsidRDefault="00EC0813" w:rsidP="00EC0813">
            <w:pPr>
              <w:pStyle w:val="ListParagraph"/>
              <w:numPr>
                <w:ilvl w:val="0"/>
                <w:numId w:val="16"/>
              </w:numPr>
              <w:rPr>
                <w:rFonts w:cstheme="minorHAnsi"/>
                <w:sz w:val="17"/>
                <w:szCs w:val="17"/>
                <w:lang w:val="en-US"/>
              </w:rPr>
            </w:pPr>
            <w:r>
              <w:rPr>
                <w:rFonts w:cstheme="minorHAnsi"/>
                <w:sz w:val="17"/>
                <w:szCs w:val="17"/>
                <w:lang w:val="en-US"/>
              </w:rPr>
              <w:t>providing CAA full description of AltMoC including</w:t>
            </w:r>
          </w:p>
          <w:p w:rsidR="00EC0813" w:rsidRPr="00EC0813" w:rsidRDefault="00EC0813" w:rsidP="00EC0813">
            <w:pPr>
              <w:pStyle w:val="ListParagraph"/>
              <w:numPr>
                <w:ilvl w:val="1"/>
                <w:numId w:val="16"/>
              </w:numPr>
              <w:rPr>
                <w:rFonts w:cstheme="minorHAnsi"/>
                <w:sz w:val="17"/>
                <w:szCs w:val="17"/>
                <w:lang w:val="en-US"/>
              </w:rPr>
            </w:pPr>
            <w:r w:rsidRPr="00EC0813">
              <w:rPr>
                <w:rFonts w:cstheme="minorHAnsi"/>
                <w:sz w:val="17"/>
                <w:szCs w:val="17"/>
                <w:lang w:val="en-US"/>
              </w:rPr>
              <w:t>a summary of the AltMoC;</w:t>
            </w:r>
          </w:p>
          <w:p w:rsidR="00EC0813" w:rsidRPr="00EC0813" w:rsidRDefault="00EC0813" w:rsidP="00EC0813">
            <w:pPr>
              <w:pStyle w:val="ListParagraph"/>
              <w:numPr>
                <w:ilvl w:val="1"/>
                <w:numId w:val="16"/>
              </w:numPr>
              <w:rPr>
                <w:rFonts w:cstheme="minorHAnsi"/>
                <w:sz w:val="17"/>
                <w:szCs w:val="17"/>
                <w:lang w:val="en-US"/>
              </w:rPr>
            </w:pPr>
            <w:r w:rsidRPr="00EC0813">
              <w:rPr>
                <w:rFonts w:cstheme="minorHAnsi"/>
                <w:sz w:val="17"/>
                <w:szCs w:val="17"/>
                <w:lang w:val="en-US"/>
              </w:rPr>
              <w:t>the content of the AltMoC;</w:t>
            </w:r>
          </w:p>
          <w:p w:rsidR="00EC0813" w:rsidRPr="00EC0813" w:rsidRDefault="00EC0813" w:rsidP="00EC0813">
            <w:pPr>
              <w:pStyle w:val="ListParagraph"/>
              <w:numPr>
                <w:ilvl w:val="1"/>
                <w:numId w:val="16"/>
              </w:numPr>
              <w:rPr>
                <w:rFonts w:cstheme="minorHAnsi"/>
                <w:sz w:val="17"/>
                <w:szCs w:val="17"/>
                <w:lang w:val="en-US"/>
              </w:rPr>
            </w:pPr>
            <w:r w:rsidRPr="00EC0813">
              <w:rPr>
                <w:rFonts w:cstheme="minorHAnsi"/>
                <w:sz w:val="17"/>
                <w:szCs w:val="17"/>
                <w:lang w:val="en-US"/>
              </w:rPr>
              <w:t>a statement that compliance with the Regulation is achieved; and</w:t>
            </w:r>
          </w:p>
          <w:p w:rsidR="00EC0813" w:rsidRPr="00EC0813" w:rsidRDefault="00EC0813" w:rsidP="00EC0813">
            <w:pPr>
              <w:pStyle w:val="ListParagraph"/>
              <w:numPr>
                <w:ilvl w:val="1"/>
                <w:numId w:val="16"/>
              </w:numPr>
              <w:rPr>
                <w:rFonts w:cstheme="minorHAnsi"/>
                <w:sz w:val="17"/>
                <w:szCs w:val="17"/>
                <w:lang w:val="en-US"/>
              </w:rPr>
            </w:pPr>
            <w:r w:rsidRPr="00EC0813">
              <w:rPr>
                <w:rFonts w:cstheme="minorHAnsi"/>
                <w:sz w:val="17"/>
                <w:szCs w:val="17"/>
                <w:lang w:val="en-US"/>
              </w:rPr>
              <w:t>in support of that statement, an assessment demonstrating that the AltMoC reaches an</w:t>
            </w:r>
            <w:r>
              <w:rPr>
                <w:rFonts w:cstheme="minorHAnsi"/>
                <w:sz w:val="17"/>
                <w:szCs w:val="17"/>
                <w:lang w:val="en-US"/>
              </w:rPr>
              <w:t xml:space="preserve"> </w:t>
            </w:r>
            <w:r w:rsidRPr="00EC0813">
              <w:rPr>
                <w:rFonts w:cstheme="minorHAnsi"/>
                <w:sz w:val="17"/>
                <w:szCs w:val="17"/>
                <w:lang w:val="en-US"/>
              </w:rPr>
              <w:t>acceptable level of safety, taking into account the level of safety provided by the</w:t>
            </w:r>
            <w:r>
              <w:rPr>
                <w:rFonts w:cstheme="minorHAnsi"/>
                <w:sz w:val="17"/>
                <w:szCs w:val="17"/>
                <w:lang w:val="en-US"/>
              </w:rPr>
              <w:t xml:space="preserve"> </w:t>
            </w:r>
            <w:r w:rsidRPr="00EC0813">
              <w:rPr>
                <w:rFonts w:cstheme="minorHAnsi"/>
                <w:sz w:val="17"/>
                <w:szCs w:val="17"/>
                <w:lang w:val="en-US"/>
              </w:rPr>
              <w:t>corresponding</w:t>
            </w:r>
            <w:r>
              <w:rPr>
                <w:rFonts w:cstheme="minorHAnsi"/>
                <w:sz w:val="17"/>
                <w:szCs w:val="17"/>
                <w:lang w:val="en-US"/>
              </w:rPr>
              <w:t xml:space="preserve"> </w:t>
            </w:r>
            <w:r w:rsidRPr="00EC0813">
              <w:rPr>
                <w:rFonts w:cstheme="minorHAnsi"/>
                <w:sz w:val="17"/>
                <w:szCs w:val="17"/>
                <w:lang w:val="en-US"/>
              </w:rPr>
              <w:t>EASA AMC.</w:t>
            </w:r>
          </w:p>
        </w:tc>
        <w:tc>
          <w:tcPr>
            <w:tcW w:w="638" w:type="dxa"/>
            <w:vAlign w:val="center"/>
          </w:tcPr>
          <w:p w:rsidR="00222892" w:rsidRPr="00097E62" w:rsidRDefault="00222892" w:rsidP="00222892">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222892" w:rsidRPr="000F405C" w:rsidRDefault="00222892" w:rsidP="00222892">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22892" w:rsidRPr="00271B9B" w:rsidRDefault="00222892" w:rsidP="00222892">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222892" w:rsidRPr="00B14DE6" w:rsidTr="00626551">
        <w:trPr>
          <w:trHeight w:val="179"/>
        </w:trPr>
        <w:tc>
          <w:tcPr>
            <w:tcW w:w="817" w:type="dxa"/>
            <w:vAlign w:val="center"/>
          </w:tcPr>
          <w:p w:rsidR="00222892" w:rsidRDefault="00222892" w:rsidP="00222892">
            <w:pPr>
              <w:jc w:val="center"/>
              <w:rPr>
                <w:rFonts w:cs="Arial"/>
                <w:sz w:val="17"/>
                <w:szCs w:val="17"/>
                <w:lang w:val="en-GB"/>
              </w:rPr>
            </w:pPr>
          </w:p>
          <w:p w:rsidR="00222892" w:rsidRDefault="00222892" w:rsidP="00222892">
            <w:pPr>
              <w:jc w:val="center"/>
              <w:rPr>
                <w:rFonts w:cs="Arial"/>
                <w:sz w:val="17"/>
                <w:szCs w:val="17"/>
                <w:lang w:val="en-GB"/>
              </w:rPr>
            </w:pPr>
          </w:p>
        </w:tc>
        <w:tc>
          <w:tcPr>
            <w:tcW w:w="2835" w:type="dxa"/>
          </w:tcPr>
          <w:p w:rsidR="00222892" w:rsidRPr="004F2AF8" w:rsidRDefault="00EC0813" w:rsidP="00222892">
            <w:pPr>
              <w:rPr>
                <w:rFonts w:cstheme="minorHAnsi"/>
                <w:sz w:val="17"/>
                <w:szCs w:val="17"/>
                <w:lang w:val="en-US"/>
              </w:rPr>
            </w:pPr>
            <w:r w:rsidRPr="00EC0813">
              <w:rPr>
                <w:rFonts w:cstheme="minorHAnsi"/>
                <w:sz w:val="17"/>
                <w:szCs w:val="17"/>
                <w:lang w:val="en-US"/>
              </w:rPr>
              <w:t>AMC1 145.A.120(b)</w:t>
            </w:r>
            <w:r>
              <w:rPr>
                <w:rFonts w:cstheme="minorHAnsi"/>
                <w:sz w:val="17"/>
                <w:szCs w:val="17"/>
                <w:lang w:val="en-US"/>
              </w:rPr>
              <w:t>(b)</w:t>
            </w:r>
          </w:p>
        </w:tc>
        <w:tc>
          <w:tcPr>
            <w:tcW w:w="6946" w:type="dxa"/>
          </w:tcPr>
          <w:p w:rsidR="00222892" w:rsidRPr="004F2AF8" w:rsidRDefault="00EC0813" w:rsidP="00222892">
            <w:pPr>
              <w:rPr>
                <w:rFonts w:cstheme="minorHAnsi"/>
                <w:sz w:val="17"/>
                <w:szCs w:val="17"/>
                <w:lang w:val="en-US"/>
              </w:rPr>
            </w:pPr>
            <w:r>
              <w:rPr>
                <w:rFonts w:cstheme="minorHAnsi"/>
                <w:sz w:val="17"/>
                <w:szCs w:val="17"/>
                <w:lang w:val="en-US"/>
              </w:rPr>
              <w:t>AltMoC records to be kept i.a.w 145.A.55 as part of Management system records</w:t>
            </w:r>
          </w:p>
        </w:tc>
        <w:tc>
          <w:tcPr>
            <w:tcW w:w="638" w:type="dxa"/>
            <w:vAlign w:val="center"/>
          </w:tcPr>
          <w:p w:rsidR="00222892" w:rsidRPr="00097E62" w:rsidRDefault="00222892" w:rsidP="00222892">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222892" w:rsidRPr="000F405C" w:rsidRDefault="00222892" w:rsidP="00222892">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22892" w:rsidRPr="00271B9B" w:rsidRDefault="00222892" w:rsidP="00222892">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C7DAF" w:rsidRPr="00167B66" w:rsidTr="00626551">
        <w:trPr>
          <w:trHeight w:val="296"/>
        </w:trPr>
        <w:tc>
          <w:tcPr>
            <w:tcW w:w="817" w:type="dxa"/>
            <w:shd w:val="clear" w:color="auto" w:fill="CCFF99"/>
            <w:vAlign w:val="center"/>
          </w:tcPr>
          <w:p w:rsidR="00BC7DAF" w:rsidRPr="00154FAB" w:rsidRDefault="00BC7DAF" w:rsidP="004D6CAB">
            <w:pPr>
              <w:jc w:val="center"/>
              <w:rPr>
                <w:rFonts w:cs="Arial"/>
                <w:color w:val="008000"/>
                <w:sz w:val="17"/>
                <w:szCs w:val="17"/>
                <w:lang w:val="en-GB"/>
              </w:rPr>
            </w:pPr>
            <w:r>
              <w:rPr>
                <w:rFonts w:cs="Arial"/>
                <w:b/>
                <w:bCs/>
                <w:color w:val="008000"/>
                <w:sz w:val="17"/>
                <w:szCs w:val="17"/>
                <w:lang w:val="en-GB"/>
              </w:rPr>
              <w:t>Notes</w:t>
            </w:r>
          </w:p>
        </w:tc>
        <w:tc>
          <w:tcPr>
            <w:tcW w:w="13969" w:type="dxa"/>
            <w:gridSpan w:val="5"/>
            <w:shd w:val="clear" w:color="auto" w:fill="CCFF99"/>
            <w:vAlign w:val="center"/>
          </w:tcPr>
          <w:p w:rsidR="00BC7DAF" w:rsidRPr="00D068AE" w:rsidRDefault="00BC7DAF" w:rsidP="004D6CAB">
            <w:pPr>
              <w:autoSpaceDE w:val="0"/>
              <w:autoSpaceDN w:val="0"/>
              <w:adjustRightInd w:val="0"/>
              <w:rPr>
                <w:rFonts w:cs="Arial"/>
                <w:i/>
                <w:color w:val="800080"/>
                <w:sz w:val="17"/>
                <w:szCs w:val="17"/>
                <w:lang w:val="en-GB"/>
              </w:rPr>
            </w:pPr>
            <w:r>
              <w:rPr>
                <w:rFonts w:cs="Arial"/>
                <w:i/>
                <w:color w:val="800080"/>
                <w:sz w:val="17"/>
                <w:szCs w:val="17"/>
                <w:lang w:val="en-GB"/>
              </w:rPr>
              <w:fldChar w:fldCharType="begin">
                <w:ffData>
                  <w:name w:val="Teksti28"/>
                  <w:enabled/>
                  <w:calcOnExit w:val="0"/>
                  <w:textInput/>
                </w:ffData>
              </w:fldChar>
            </w:r>
            <w:r>
              <w:rPr>
                <w:rFonts w:cs="Arial"/>
                <w:i/>
                <w:color w:val="800080"/>
                <w:sz w:val="17"/>
                <w:szCs w:val="17"/>
                <w:lang w:val="en-GB"/>
              </w:rPr>
              <w:instrText xml:space="preserve"> FORMTEXT </w:instrText>
            </w:r>
            <w:r>
              <w:rPr>
                <w:rFonts w:cs="Arial"/>
                <w:i/>
                <w:color w:val="800080"/>
                <w:sz w:val="17"/>
                <w:szCs w:val="17"/>
                <w:lang w:val="en-GB"/>
              </w:rPr>
            </w:r>
            <w:r>
              <w:rPr>
                <w:rFonts w:cs="Arial"/>
                <w:i/>
                <w:color w:val="800080"/>
                <w:sz w:val="17"/>
                <w:szCs w:val="17"/>
                <w:lang w:val="en-GB"/>
              </w:rPr>
              <w:fldChar w:fldCharType="separate"/>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color w:val="800080"/>
                <w:sz w:val="17"/>
                <w:szCs w:val="17"/>
                <w:lang w:val="en-GB"/>
              </w:rPr>
              <w:fldChar w:fldCharType="end"/>
            </w:r>
          </w:p>
        </w:tc>
      </w:tr>
    </w:tbl>
    <w:p w:rsidR="00E57576" w:rsidRDefault="00E57576" w:rsidP="00E63715">
      <w:pPr>
        <w:rPr>
          <w:noProof/>
          <w:sz w:val="20"/>
          <w:szCs w:val="22"/>
          <w:lang w:val="en-US"/>
        </w:rPr>
      </w:pPr>
    </w:p>
    <w:p w:rsidR="007C62F2" w:rsidRDefault="007C62F2" w:rsidP="00E63715">
      <w:pPr>
        <w:rPr>
          <w:noProof/>
          <w:sz w:val="20"/>
          <w:szCs w:val="22"/>
          <w:lang w:val="en-US"/>
        </w:rPr>
      </w:pPr>
    </w:p>
    <w:p w:rsidR="007C62F2" w:rsidRDefault="007C62F2" w:rsidP="00E63715">
      <w:pPr>
        <w:rPr>
          <w:noProof/>
          <w:sz w:val="20"/>
          <w:szCs w:val="22"/>
          <w:lang w:val="en-US"/>
        </w:rPr>
      </w:pPr>
    </w:p>
    <w:p w:rsidR="007C62F2" w:rsidRDefault="007C62F2" w:rsidP="00E63715">
      <w:pPr>
        <w:rPr>
          <w:noProof/>
          <w:sz w:val="20"/>
          <w:szCs w:val="22"/>
          <w:lang w:val="en-US"/>
        </w:rPr>
      </w:pPr>
    </w:p>
    <w:tbl>
      <w:tblPr>
        <w:tblStyle w:val="TaulukkoRuudukko2"/>
        <w:tblW w:w="5000" w:type="pct"/>
        <w:tblLayout w:type="fixed"/>
        <w:tblLook w:val="01E0" w:firstRow="1" w:lastRow="1" w:firstColumn="1" w:lastColumn="1" w:noHBand="0" w:noVBand="0"/>
      </w:tblPr>
      <w:tblGrid>
        <w:gridCol w:w="817"/>
        <w:gridCol w:w="2793"/>
        <w:gridCol w:w="42"/>
        <w:gridCol w:w="6946"/>
        <w:gridCol w:w="638"/>
        <w:gridCol w:w="638"/>
        <w:gridCol w:w="2912"/>
      </w:tblGrid>
      <w:tr w:rsidR="00E57576" w:rsidRPr="00B03860" w:rsidTr="003811DE">
        <w:trPr>
          <w:trHeight w:val="385"/>
        </w:trPr>
        <w:tc>
          <w:tcPr>
            <w:tcW w:w="817" w:type="dxa"/>
            <w:shd w:val="clear" w:color="auto" w:fill="E6E6E6"/>
            <w:vAlign w:val="center"/>
          </w:tcPr>
          <w:p w:rsidR="00E57576" w:rsidRPr="00A3000F" w:rsidRDefault="00E57576" w:rsidP="004D6CAB">
            <w:pPr>
              <w:jc w:val="center"/>
              <w:rPr>
                <w:rFonts w:cs="Arial"/>
                <w:b/>
                <w:color w:val="008000"/>
                <w:lang w:val="en-GB"/>
              </w:rPr>
            </w:pPr>
            <w:r>
              <w:br w:type="page"/>
            </w:r>
            <w:r>
              <w:br w:type="page"/>
            </w:r>
          </w:p>
        </w:tc>
        <w:tc>
          <w:tcPr>
            <w:tcW w:w="13969" w:type="dxa"/>
            <w:gridSpan w:val="6"/>
            <w:shd w:val="clear" w:color="auto" w:fill="E6E6E6"/>
            <w:vAlign w:val="center"/>
          </w:tcPr>
          <w:p w:rsidR="00E57576" w:rsidRPr="00A3000F" w:rsidRDefault="000B2766" w:rsidP="004D6CAB">
            <w:pPr>
              <w:autoSpaceDE w:val="0"/>
              <w:autoSpaceDN w:val="0"/>
              <w:adjustRightInd w:val="0"/>
              <w:rPr>
                <w:rFonts w:cs="Arial"/>
                <w:b/>
                <w:lang w:val="en-GB"/>
              </w:rPr>
            </w:pPr>
            <w:r>
              <w:rPr>
                <w:rFonts w:cstheme="minorHAnsi"/>
                <w:b/>
                <w:sz w:val="20"/>
                <w:szCs w:val="20"/>
                <w:lang w:val="en-US"/>
              </w:rPr>
              <w:t>PART</w:t>
            </w:r>
            <w:r w:rsidRPr="009A7698">
              <w:rPr>
                <w:rFonts w:cstheme="minorHAnsi"/>
                <w:b/>
                <w:sz w:val="20"/>
                <w:szCs w:val="20"/>
                <w:lang w:val="en-US"/>
              </w:rPr>
              <w:t xml:space="preserve"> </w:t>
            </w:r>
            <w:r>
              <w:rPr>
                <w:rFonts w:cstheme="minorHAnsi"/>
                <w:b/>
                <w:bCs/>
                <w:sz w:val="20"/>
                <w:szCs w:val="20"/>
              </w:rPr>
              <w:t>2</w:t>
            </w:r>
            <w:r w:rsidRPr="009A7698">
              <w:rPr>
                <w:rFonts w:cstheme="minorHAnsi"/>
                <w:b/>
                <w:bCs/>
                <w:sz w:val="20"/>
                <w:szCs w:val="20"/>
              </w:rPr>
              <w:t xml:space="preserve"> MAINTENANCE PROCEDURES</w:t>
            </w:r>
          </w:p>
        </w:tc>
      </w:tr>
      <w:tr w:rsidR="007C62F2" w:rsidRPr="00E12724" w:rsidTr="003811DE">
        <w:trPr>
          <w:trHeight w:val="179"/>
        </w:trPr>
        <w:tc>
          <w:tcPr>
            <w:tcW w:w="817" w:type="dxa"/>
            <w:vAlign w:val="center"/>
          </w:tcPr>
          <w:p w:rsidR="007C62F2" w:rsidRPr="007C62F2" w:rsidRDefault="007C62F2" w:rsidP="007C62F2">
            <w:pPr>
              <w:rPr>
                <w:rFonts w:cstheme="minorHAnsi"/>
                <w:sz w:val="17"/>
                <w:szCs w:val="17"/>
                <w:lang w:val="en-US"/>
              </w:rPr>
            </w:pPr>
            <w:r w:rsidRPr="007C62F2">
              <w:rPr>
                <w:rFonts w:cstheme="minorHAnsi"/>
                <w:b/>
                <w:sz w:val="17"/>
                <w:szCs w:val="17"/>
                <w:lang w:val="en-US"/>
              </w:rPr>
              <w:t>2.1</w:t>
            </w:r>
          </w:p>
        </w:tc>
        <w:tc>
          <w:tcPr>
            <w:tcW w:w="11057" w:type="dxa"/>
            <w:gridSpan w:val="5"/>
          </w:tcPr>
          <w:p w:rsidR="007C62F2" w:rsidRPr="007C62F2" w:rsidRDefault="007C62F2" w:rsidP="006A2960">
            <w:pPr>
              <w:autoSpaceDE w:val="0"/>
              <w:autoSpaceDN w:val="0"/>
              <w:adjustRightInd w:val="0"/>
              <w:rPr>
                <w:rFonts w:cstheme="minorHAnsi"/>
                <w:b/>
                <w:sz w:val="17"/>
                <w:szCs w:val="17"/>
                <w:lang w:val="en-US"/>
              </w:rPr>
            </w:pPr>
          </w:p>
          <w:p w:rsidR="007C62F2" w:rsidRDefault="007C62F2" w:rsidP="007C62F2">
            <w:pPr>
              <w:autoSpaceDE w:val="0"/>
              <w:autoSpaceDN w:val="0"/>
              <w:adjustRightInd w:val="0"/>
              <w:rPr>
                <w:rFonts w:cstheme="minorHAnsi"/>
                <w:b/>
                <w:sz w:val="17"/>
                <w:szCs w:val="17"/>
                <w:lang w:val="en-US"/>
              </w:rPr>
            </w:pPr>
            <w:r w:rsidRPr="007C62F2">
              <w:rPr>
                <w:rFonts w:cstheme="minorHAnsi"/>
                <w:b/>
                <w:sz w:val="17"/>
                <w:szCs w:val="17"/>
                <w:lang w:val="en-US"/>
              </w:rPr>
              <w:t>Supplier evaluation and subcontract</w:t>
            </w:r>
            <w:r w:rsidR="0042626C">
              <w:rPr>
                <w:rFonts w:cstheme="minorHAnsi"/>
                <w:b/>
                <w:sz w:val="17"/>
                <w:szCs w:val="17"/>
                <w:lang w:val="en-US"/>
              </w:rPr>
              <w:t>or</w:t>
            </w:r>
            <w:r w:rsidRPr="007C62F2">
              <w:rPr>
                <w:rFonts w:cstheme="minorHAnsi"/>
                <w:b/>
                <w:sz w:val="17"/>
                <w:szCs w:val="17"/>
                <w:lang w:val="en-US"/>
              </w:rPr>
              <w:t xml:space="preserve"> control procedure</w:t>
            </w:r>
          </w:p>
          <w:p w:rsidR="007C62F2" w:rsidRPr="007C62F2" w:rsidRDefault="007C62F2" w:rsidP="007C62F2">
            <w:pPr>
              <w:autoSpaceDE w:val="0"/>
              <w:autoSpaceDN w:val="0"/>
              <w:adjustRightInd w:val="0"/>
              <w:rPr>
                <w:rFonts w:cs="Arial"/>
                <w:color w:val="FF0000"/>
                <w:sz w:val="17"/>
                <w:szCs w:val="17"/>
                <w:lang w:val="en-GB"/>
              </w:rPr>
            </w:pPr>
          </w:p>
        </w:tc>
        <w:tc>
          <w:tcPr>
            <w:tcW w:w="2912" w:type="dxa"/>
            <w:shd w:val="clear" w:color="auto" w:fill="CCFF99"/>
            <w:vAlign w:val="center"/>
          </w:tcPr>
          <w:p w:rsidR="007C62F2" w:rsidRDefault="007C62F2" w:rsidP="004D6CAB">
            <w:pPr>
              <w:autoSpaceDE w:val="0"/>
              <w:autoSpaceDN w:val="0"/>
              <w:adjustRightInd w:val="0"/>
              <w:rPr>
                <w:rFonts w:cs="Arial"/>
                <w:sz w:val="17"/>
                <w:szCs w:val="17"/>
                <w:lang w:val="en-GB"/>
              </w:rPr>
            </w:pPr>
          </w:p>
        </w:tc>
      </w:tr>
      <w:tr w:rsidR="008B7677" w:rsidRPr="006B6213" w:rsidTr="003811DE">
        <w:trPr>
          <w:trHeight w:val="179"/>
        </w:trPr>
        <w:tc>
          <w:tcPr>
            <w:tcW w:w="817" w:type="dxa"/>
            <w:vAlign w:val="center"/>
          </w:tcPr>
          <w:p w:rsidR="008B7677" w:rsidRPr="0034604E" w:rsidRDefault="008B7677" w:rsidP="008B7677">
            <w:pPr>
              <w:rPr>
                <w:rFonts w:cstheme="minorHAnsi"/>
                <w:sz w:val="17"/>
                <w:szCs w:val="17"/>
                <w:lang w:val="en-US"/>
              </w:rPr>
            </w:pPr>
          </w:p>
        </w:tc>
        <w:tc>
          <w:tcPr>
            <w:tcW w:w="2835" w:type="dxa"/>
            <w:gridSpan w:val="2"/>
          </w:tcPr>
          <w:p w:rsidR="008B7677" w:rsidRPr="0034604E" w:rsidRDefault="008B7677" w:rsidP="008B7677">
            <w:pPr>
              <w:autoSpaceDE w:val="0"/>
              <w:autoSpaceDN w:val="0"/>
              <w:adjustRightInd w:val="0"/>
              <w:rPr>
                <w:rFonts w:cstheme="minorHAnsi"/>
                <w:sz w:val="17"/>
                <w:szCs w:val="17"/>
                <w:lang w:val="en-US"/>
              </w:rPr>
            </w:pPr>
            <w:r w:rsidRPr="0034604E">
              <w:rPr>
                <w:rFonts w:cstheme="minorHAnsi"/>
                <w:sz w:val="17"/>
                <w:szCs w:val="17"/>
                <w:lang w:val="en-US"/>
              </w:rPr>
              <w:t>145.A.42(b)(i)</w:t>
            </w:r>
          </w:p>
          <w:p w:rsidR="008B7677" w:rsidRPr="0034604E" w:rsidRDefault="008B7677" w:rsidP="008B7677">
            <w:pPr>
              <w:autoSpaceDE w:val="0"/>
              <w:autoSpaceDN w:val="0"/>
              <w:adjustRightInd w:val="0"/>
              <w:rPr>
                <w:rFonts w:cstheme="minorHAnsi"/>
                <w:sz w:val="17"/>
                <w:szCs w:val="17"/>
                <w:lang w:val="en-US"/>
              </w:rPr>
            </w:pPr>
            <w:r w:rsidRPr="0034604E">
              <w:rPr>
                <w:rFonts w:cstheme="minorHAnsi"/>
                <w:sz w:val="17"/>
                <w:szCs w:val="17"/>
                <w:lang w:val="en-US"/>
              </w:rPr>
              <w:t>AMC1 145.A.42(b)</w:t>
            </w:r>
          </w:p>
          <w:p w:rsidR="008B7677" w:rsidRPr="0034604E" w:rsidRDefault="008B7677" w:rsidP="008B7677">
            <w:pPr>
              <w:autoSpaceDE w:val="0"/>
              <w:autoSpaceDN w:val="0"/>
              <w:adjustRightInd w:val="0"/>
              <w:rPr>
                <w:rFonts w:cstheme="minorHAnsi"/>
                <w:sz w:val="17"/>
                <w:szCs w:val="17"/>
                <w:lang w:val="en-US"/>
              </w:rPr>
            </w:pPr>
            <w:r w:rsidRPr="0034604E">
              <w:rPr>
                <w:rFonts w:cstheme="minorHAnsi"/>
                <w:sz w:val="17"/>
                <w:szCs w:val="17"/>
                <w:lang w:val="en-US"/>
              </w:rPr>
              <w:t>GM2 145.A.42(b)(i)</w:t>
            </w:r>
          </w:p>
          <w:p w:rsidR="008B7677" w:rsidRPr="0034604E" w:rsidRDefault="008B7677" w:rsidP="008B7677">
            <w:pPr>
              <w:autoSpaceDE w:val="0"/>
              <w:autoSpaceDN w:val="0"/>
              <w:adjustRightInd w:val="0"/>
              <w:rPr>
                <w:rFonts w:cstheme="minorHAnsi"/>
                <w:sz w:val="17"/>
                <w:szCs w:val="17"/>
                <w:lang w:val="en-US"/>
              </w:rPr>
            </w:pPr>
            <w:r w:rsidRPr="0034604E">
              <w:rPr>
                <w:rFonts w:cstheme="minorHAnsi"/>
                <w:sz w:val="17"/>
                <w:szCs w:val="17"/>
                <w:lang w:val="en-US"/>
              </w:rPr>
              <w:t>GM3 145.A.42(b)(i)</w:t>
            </w:r>
          </w:p>
          <w:p w:rsidR="008B7677" w:rsidRPr="0034604E" w:rsidRDefault="008B7677" w:rsidP="008B7677">
            <w:pPr>
              <w:autoSpaceDE w:val="0"/>
              <w:autoSpaceDN w:val="0"/>
              <w:adjustRightInd w:val="0"/>
              <w:rPr>
                <w:rFonts w:cstheme="minorHAnsi"/>
                <w:sz w:val="17"/>
                <w:szCs w:val="17"/>
                <w:lang w:val="en-US"/>
              </w:rPr>
            </w:pPr>
          </w:p>
          <w:p w:rsidR="008B7677" w:rsidRPr="0034604E" w:rsidRDefault="008B7677" w:rsidP="008B7677">
            <w:pPr>
              <w:autoSpaceDE w:val="0"/>
              <w:autoSpaceDN w:val="0"/>
              <w:adjustRightInd w:val="0"/>
              <w:rPr>
                <w:rFonts w:cstheme="minorHAnsi"/>
                <w:sz w:val="17"/>
                <w:szCs w:val="17"/>
                <w:lang w:val="en-US"/>
              </w:rPr>
            </w:pPr>
            <w:r w:rsidRPr="0034604E">
              <w:rPr>
                <w:rFonts w:cstheme="minorHAnsi"/>
                <w:sz w:val="17"/>
                <w:szCs w:val="17"/>
                <w:lang w:val="en-US"/>
              </w:rPr>
              <w:t>145.A.75(b)</w:t>
            </w:r>
          </w:p>
          <w:p w:rsidR="008B7677" w:rsidRPr="0034604E" w:rsidRDefault="008B7677" w:rsidP="008B7677">
            <w:pPr>
              <w:autoSpaceDE w:val="0"/>
              <w:autoSpaceDN w:val="0"/>
              <w:adjustRightInd w:val="0"/>
              <w:rPr>
                <w:rFonts w:cstheme="minorHAnsi"/>
                <w:sz w:val="17"/>
                <w:szCs w:val="17"/>
                <w:lang w:val="en-US"/>
              </w:rPr>
            </w:pPr>
            <w:r w:rsidRPr="0034604E">
              <w:rPr>
                <w:rFonts w:cstheme="minorHAnsi"/>
                <w:sz w:val="17"/>
                <w:szCs w:val="17"/>
                <w:lang w:val="en-US"/>
              </w:rPr>
              <w:t>AMC 145.A.75(b)</w:t>
            </w:r>
          </w:p>
          <w:p w:rsidR="008B7677" w:rsidRPr="0034604E" w:rsidRDefault="008B7677" w:rsidP="008B7677">
            <w:pPr>
              <w:autoSpaceDE w:val="0"/>
              <w:autoSpaceDN w:val="0"/>
              <w:adjustRightInd w:val="0"/>
              <w:rPr>
                <w:rFonts w:cstheme="minorHAnsi"/>
                <w:sz w:val="17"/>
                <w:szCs w:val="17"/>
                <w:lang w:val="en-US"/>
              </w:rPr>
            </w:pPr>
          </w:p>
        </w:tc>
        <w:tc>
          <w:tcPr>
            <w:tcW w:w="6946" w:type="dxa"/>
          </w:tcPr>
          <w:p w:rsidR="008B7677" w:rsidRPr="006B6213" w:rsidRDefault="008B7677" w:rsidP="008B7677">
            <w:pPr>
              <w:rPr>
                <w:rFonts w:cstheme="minorHAnsi"/>
                <w:b/>
                <w:sz w:val="17"/>
                <w:szCs w:val="17"/>
                <w:lang w:val="en-US"/>
              </w:rPr>
            </w:pPr>
            <w:r w:rsidRPr="006F6AFF">
              <w:rPr>
                <w:rFonts w:cstheme="minorHAnsi"/>
                <w:b/>
                <w:i/>
                <w:sz w:val="17"/>
                <w:szCs w:val="17"/>
                <w:lang w:val="en-US"/>
              </w:rPr>
              <w:t>2.1.1</w:t>
            </w:r>
            <w:r w:rsidRPr="006B6213">
              <w:rPr>
                <w:rFonts w:cstheme="minorHAnsi"/>
                <w:b/>
                <w:sz w:val="17"/>
                <w:szCs w:val="17"/>
                <w:lang w:val="en-US"/>
              </w:rPr>
              <w:t xml:space="preserve"> </w:t>
            </w:r>
            <w:r w:rsidR="000E76DF">
              <w:rPr>
                <w:rFonts w:cstheme="minorHAnsi"/>
                <w:b/>
                <w:sz w:val="17"/>
                <w:szCs w:val="17"/>
                <w:lang w:val="en-US"/>
              </w:rPr>
              <w:t>Definitions</w:t>
            </w:r>
          </w:p>
          <w:p w:rsidR="008B7677" w:rsidRDefault="008B7677" w:rsidP="008B7677">
            <w:pPr>
              <w:rPr>
                <w:rFonts w:cstheme="minorHAnsi"/>
                <w:sz w:val="17"/>
                <w:szCs w:val="17"/>
                <w:lang w:val="en-US"/>
              </w:rPr>
            </w:pPr>
          </w:p>
          <w:p w:rsidR="008B7677" w:rsidRDefault="008B7677" w:rsidP="008B7677">
            <w:pPr>
              <w:rPr>
                <w:rFonts w:cstheme="minorHAnsi"/>
                <w:sz w:val="17"/>
                <w:szCs w:val="17"/>
                <w:lang w:val="en-US"/>
              </w:rPr>
            </w:pPr>
            <w:r>
              <w:rPr>
                <w:rFonts w:cstheme="minorHAnsi"/>
                <w:sz w:val="17"/>
                <w:szCs w:val="17"/>
                <w:lang w:val="en-US"/>
              </w:rPr>
              <w:t>SUPPLIER</w:t>
            </w:r>
          </w:p>
          <w:p w:rsidR="008B7677" w:rsidRPr="008B7677" w:rsidRDefault="008B7677" w:rsidP="008B7677">
            <w:pPr>
              <w:rPr>
                <w:rFonts w:cstheme="minorHAnsi"/>
                <w:sz w:val="17"/>
                <w:szCs w:val="17"/>
                <w:lang w:val="en-US"/>
              </w:rPr>
            </w:pPr>
            <w:r w:rsidRPr="008B7677">
              <w:rPr>
                <w:rFonts w:cstheme="minorHAnsi"/>
                <w:sz w:val="17"/>
                <w:szCs w:val="17"/>
                <w:lang w:val="en-US"/>
              </w:rPr>
              <w:t>Any source providing components, standard parts or materials to be used for maintenance.</w:t>
            </w:r>
            <w:r>
              <w:rPr>
                <w:rFonts w:cstheme="minorHAnsi"/>
                <w:sz w:val="17"/>
                <w:szCs w:val="17"/>
                <w:lang w:val="en-US"/>
              </w:rPr>
              <w:t xml:space="preserve"> </w:t>
            </w:r>
            <w:r w:rsidRPr="008B7677">
              <w:rPr>
                <w:rFonts w:cstheme="minorHAnsi"/>
                <w:sz w:val="17"/>
                <w:szCs w:val="17"/>
                <w:lang w:val="en-US"/>
              </w:rPr>
              <w:t>The list of suppliers is not considered an MOE associated list and can be mana</w:t>
            </w:r>
            <w:r w:rsidR="00C91258">
              <w:rPr>
                <w:rFonts w:cstheme="minorHAnsi"/>
                <w:sz w:val="17"/>
                <w:szCs w:val="17"/>
                <w:lang w:val="en-US"/>
              </w:rPr>
              <w:t>ged under control of the compliance monitoring function</w:t>
            </w:r>
            <w:r w:rsidRPr="008B7677">
              <w:rPr>
                <w:rFonts w:cstheme="minorHAnsi"/>
                <w:sz w:val="17"/>
                <w:szCs w:val="17"/>
                <w:lang w:val="en-US"/>
              </w:rPr>
              <w:t>.</w:t>
            </w:r>
          </w:p>
          <w:p w:rsidR="008B7677" w:rsidRDefault="008B7677" w:rsidP="008B7677">
            <w:pPr>
              <w:rPr>
                <w:rFonts w:cstheme="minorHAnsi"/>
                <w:sz w:val="17"/>
                <w:szCs w:val="17"/>
                <w:lang w:val="en-US"/>
              </w:rPr>
            </w:pPr>
            <w:r w:rsidRPr="008B7677">
              <w:rPr>
                <w:rFonts w:cstheme="minorHAnsi"/>
                <w:sz w:val="17"/>
                <w:szCs w:val="17"/>
                <w:lang w:val="en-US"/>
              </w:rPr>
              <w:t>The term “supplier” used in this chapter excludes the suppliers of tools and tools calibrations services which shall be described and referred in the MOE chapter 2.4.</w:t>
            </w:r>
          </w:p>
          <w:p w:rsidR="00C91258" w:rsidRPr="008B7677" w:rsidRDefault="00C91258" w:rsidP="008B7677">
            <w:pPr>
              <w:rPr>
                <w:rFonts w:cstheme="minorHAnsi"/>
                <w:sz w:val="17"/>
                <w:szCs w:val="17"/>
                <w:lang w:val="en-US"/>
              </w:rPr>
            </w:pPr>
          </w:p>
          <w:p w:rsidR="008B7677" w:rsidRDefault="008B7677" w:rsidP="008B7677">
            <w:pPr>
              <w:rPr>
                <w:rFonts w:cstheme="minorHAnsi"/>
                <w:sz w:val="17"/>
                <w:szCs w:val="17"/>
                <w:lang w:val="en-US"/>
              </w:rPr>
            </w:pPr>
            <w:r>
              <w:rPr>
                <w:rFonts w:cstheme="minorHAnsi"/>
                <w:sz w:val="17"/>
                <w:szCs w:val="17"/>
                <w:lang w:val="en-US"/>
              </w:rPr>
              <w:lastRenderedPageBreak/>
              <w:t>CONTRACTED ORGANISATION</w:t>
            </w:r>
          </w:p>
          <w:p w:rsidR="008B7677" w:rsidRPr="008B7677" w:rsidRDefault="008B7677" w:rsidP="008B7677">
            <w:pPr>
              <w:rPr>
                <w:rFonts w:cstheme="minorHAnsi"/>
                <w:sz w:val="17"/>
                <w:szCs w:val="17"/>
                <w:lang w:val="en-US"/>
              </w:rPr>
            </w:pPr>
            <w:r w:rsidRPr="008B7677">
              <w:rPr>
                <w:rFonts w:cstheme="minorHAnsi"/>
                <w:sz w:val="17"/>
                <w:szCs w:val="17"/>
                <w:lang w:val="en-US"/>
              </w:rPr>
              <w:t xml:space="preserve">An EASA Part-145 maintenance organisation that carries out maintenance under its own approval for another approved maintenance </w:t>
            </w:r>
            <w:r w:rsidR="00AA0EF5">
              <w:rPr>
                <w:rFonts w:cstheme="minorHAnsi"/>
                <w:sz w:val="17"/>
                <w:szCs w:val="17"/>
                <w:lang w:val="en-US"/>
              </w:rPr>
              <w:t>organization.</w:t>
            </w:r>
            <w:r w:rsidRPr="008B7677">
              <w:rPr>
                <w:rFonts w:cstheme="minorHAnsi"/>
                <w:sz w:val="17"/>
                <w:szCs w:val="17"/>
                <w:lang w:val="en-US"/>
              </w:rPr>
              <w:t xml:space="preserve"> The list of contracted organisations shall be included in the MOE chapter 5.4.</w:t>
            </w:r>
          </w:p>
          <w:p w:rsidR="00C91258" w:rsidRDefault="00C91258" w:rsidP="008B7677">
            <w:pPr>
              <w:rPr>
                <w:rFonts w:cstheme="minorHAnsi"/>
                <w:sz w:val="17"/>
                <w:szCs w:val="17"/>
                <w:lang w:val="en-US"/>
              </w:rPr>
            </w:pPr>
          </w:p>
          <w:p w:rsidR="008B7677" w:rsidRDefault="008B7677" w:rsidP="008B7677">
            <w:pPr>
              <w:rPr>
                <w:rFonts w:cstheme="minorHAnsi"/>
                <w:sz w:val="17"/>
                <w:szCs w:val="17"/>
                <w:lang w:val="en-US"/>
              </w:rPr>
            </w:pPr>
            <w:r>
              <w:rPr>
                <w:rFonts w:cstheme="minorHAnsi"/>
                <w:sz w:val="17"/>
                <w:szCs w:val="17"/>
                <w:lang w:val="en-US"/>
              </w:rPr>
              <w:t>SUBCONTRACTED ORGANISATION</w:t>
            </w:r>
          </w:p>
          <w:p w:rsidR="008B7677" w:rsidRPr="00C91258" w:rsidRDefault="00C91258" w:rsidP="008B7677">
            <w:pPr>
              <w:rPr>
                <w:rFonts w:cstheme="minorHAnsi"/>
                <w:sz w:val="17"/>
                <w:szCs w:val="17"/>
                <w:lang w:val="en-US"/>
              </w:rPr>
            </w:pPr>
            <w:r w:rsidRPr="00C91258">
              <w:rPr>
                <w:rFonts w:cstheme="minorHAnsi"/>
                <w:sz w:val="17"/>
                <w:szCs w:val="17"/>
                <w:lang w:val="en-US"/>
              </w:rPr>
              <w:t>An organisation, not itself appropriately approved to Part-145 that carries out aircraft line maintenance or minor engine maintenance or maintenance of other aircraft components or a specialised service as a subcontractor for an organisation appropriately approved un</w:t>
            </w:r>
            <w:r>
              <w:rPr>
                <w:rFonts w:cstheme="minorHAnsi"/>
                <w:sz w:val="17"/>
                <w:szCs w:val="17"/>
                <w:lang w:val="en-US"/>
              </w:rPr>
              <w:t>der Part-145, as per 145.A.75.(b</w:t>
            </w:r>
            <w:r w:rsidRPr="00C91258">
              <w:rPr>
                <w:rFonts w:cstheme="minorHAnsi"/>
                <w:sz w:val="17"/>
                <w:szCs w:val="17"/>
                <w:lang w:val="en-US"/>
              </w:rPr>
              <w:t>) The list of subcontracted organisations shall be included in the MOE chapter 5.2</w:t>
            </w:r>
          </w:p>
          <w:p w:rsidR="008B7677" w:rsidRPr="007C62F2" w:rsidRDefault="008B7677" w:rsidP="008B7677">
            <w:pPr>
              <w:rPr>
                <w:rFonts w:cstheme="minorHAnsi"/>
                <w:sz w:val="17"/>
                <w:szCs w:val="17"/>
                <w:lang w:val="en-US"/>
              </w:rPr>
            </w:pPr>
          </w:p>
        </w:tc>
        <w:tc>
          <w:tcPr>
            <w:tcW w:w="638" w:type="dxa"/>
            <w:vAlign w:val="center"/>
          </w:tcPr>
          <w:p w:rsidR="008B7677" w:rsidRPr="00097E62" w:rsidRDefault="008B7677" w:rsidP="008B7677">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8B7677" w:rsidRPr="000F405C" w:rsidRDefault="008B7677" w:rsidP="008B767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B7677" w:rsidRPr="00271B9B" w:rsidRDefault="008B7677" w:rsidP="008B7677">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8B7677" w:rsidRPr="006B6213" w:rsidTr="003811DE">
        <w:trPr>
          <w:trHeight w:val="179"/>
        </w:trPr>
        <w:tc>
          <w:tcPr>
            <w:tcW w:w="817" w:type="dxa"/>
            <w:vAlign w:val="center"/>
          </w:tcPr>
          <w:p w:rsidR="008B7677" w:rsidRDefault="008B7677" w:rsidP="008B7677">
            <w:pPr>
              <w:rPr>
                <w:rFonts w:cstheme="minorHAnsi"/>
                <w:sz w:val="17"/>
                <w:szCs w:val="17"/>
                <w:lang w:val="en-US"/>
              </w:rPr>
            </w:pPr>
          </w:p>
          <w:p w:rsidR="008B7677" w:rsidRPr="007C62F2" w:rsidRDefault="008B7677" w:rsidP="008B7677">
            <w:pPr>
              <w:rPr>
                <w:rFonts w:cstheme="minorHAnsi"/>
                <w:sz w:val="17"/>
                <w:szCs w:val="17"/>
                <w:lang w:val="en-US"/>
              </w:rPr>
            </w:pPr>
          </w:p>
        </w:tc>
        <w:tc>
          <w:tcPr>
            <w:tcW w:w="2835" w:type="dxa"/>
            <w:gridSpan w:val="2"/>
          </w:tcPr>
          <w:p w:rsidR="008B7677" w:rsidRDefault="008B7677" w:rsidP="008B7677">
            <w:pPr>
              <w:autoSpaceDE w:val="0"/>
              <w:autoSpaceDN w:val="0"/>
              <w:adjustRightInd w:val="0"/>
              <w:rPr>
                <w:rFonts w:cstheme="minorHAnsi"/>
                <w:i/>
                <w:sz w:val="17"/>
                <w:szCs w:val="17"/>
                <w:lang w:val="en-US"/>
              </w:rPr>
            </w:pPr>
          </w:p>
          <w:p w:rsidR="0034604E" w:rsidRDefault="0034604E" w:rsidP="008B7677">
            <w:pPr>
              <w:autoSpaceDE w:val="0"/>
              <w:autoSpaceDN w:val="0"/>
              <w:adjustRightInd w:val="0"/>
              <w:rPr>
                <w:rFonts w:cstheme="minorHAnsi"/>
                <w:sz w:val="17"/>
                <w:szCs w:val="17"/>
                <w:lang w:val="en-US"/>
              </w:rPr>
            </w:pPr>
            <w:r w:rsidRPr="0034604E">
              <w:rPr>
                <w:rFonts w:cstheme="minorHAnsi"/>
                <w:sz w:val="17"/>
                <w:szCs w:val="17"/>
                <w:lang w:val="en-US"/>
              </w:rPr>
              <w:t>GM2 145.A.42(b)(i)</w:t>
            </w:r>
          </w:p>
          <w:p w:rsidR="0034604E" w:rsidRPr="0034604E" w:rsidRDefault="0034604E" w:rsidP="008B7677">
            <w:pPr>
              <w:autoSpaceDE w:val="0"/>
              <w:autoSpaceDN w:val="0"/>
              <w:adjustRightInd w:val="0"/>
              <w:rPr>
                <w:rFonts w:cstheme="minorHAnsi"/>
                <w:sz w:val="17"/>
                <w:szCs w:val="17"/>
                <w:lang w:val="en-US"/>
              </w:rPr>
            </w:pPr>
            <w:r w:rsidRPr="0034604E">
              <w:rPr>
                <w:rFonts w:cstheme="minorHAnsi"/>
                <w:sz w:val="17"/>
                <w:szCs w:val="17"/>
                <w:lang w:val="en-US"/>
              </w:rPr>
              <w:t>GM3 145.A.42(b)(i)</w:t>
            </w:r>
          </w:p>
        </w:tc>
        <w:tc>
          <w:tcPr>
            <w:tcW w:w="6946" w:type="dxa"/>
          </w:tcPr>
          <w:p w:rsidR="0020153F" w:rsidRDefault="0020153F" w:rsidP="008B7677">
            <w:pPr>
              <w:rPr>
                <w:rFonts w:cstheme="minorHAnsi"/>
                <w:b/>
                <w:sz w:val="17"/>
                <w:szCs w:val="17"/>
                <w:lang w:val="en-US"/>
              </w:rPr>
            </w:pPr>
          </w:p>
          <w:p w:rsidR="008B7677" w:rsidRDefault="008B7677" w:rsidP="008B7677">
            <w:pPr>
              <w:rPr>
                <w:rFonts w:cstheme="minorHAnsi"/>
                <w:b/>
                <w:sz w:val="17"/>
                <w:szCs w:val="17"/>
                <w:lang w:val="en-US"/>
              </w:rPr>
            </w:pPr>
            <w:r w:rsidRPr="006F6AFF">
              <w:rPr>
                <w:rFonts w:cstheme="minorHAnsi"/>
                <w:b/>
                <w:i/>
                <w:sz w:val="17"/>
                <w:szCs w:val="17"/>
                <w:lang w:val="en-US"/>
              </w:rPr>
              <w:t xml:space="preserve">2.1.2 </w:t>
            </w:r>
            <w:r w:rsidRPr="008B7677">
              <w:rPr>
                <w:rFonts w:cstheme="minorHAnsi"/>
                <w:b/>
                <w:sz w:val="17"/>
                <w:szCs w:val="17"/>
                <w:lang w:val="en-US"/>
              </w:rPr>
              <w:t>Monitoring of Suppliers</w:t>
            </w:r>
          </w:p>
          <w:p w:rsidR="008B7677" w:rsidRDefault="008B7677" w:rsidP="008B7677">
            <w:pPr>
              <w:rPr>
                <w:rFonts w:cstheme="minorHAnsi"/>
                <w:b/>
                <w:sz w:val="17"/>
                <w:szCs w:val="17"/>
                <w:lang w:val="en-US"/>
              </w:rPr>
            </w:pPr>
          </w:p>
          <w:p w:rsidR="008B7677" w:rsidRDefault="008B7677" w:rsidP="008B7677">
            <w:pPr>
              <w:rPr>
                <w:rFonts w:cstheme="minorHAnsi"/>
                <w:sz w:val="17"/>
                <w:szCs w:val="17"/>
                <w:lang w:val="en-US"/>
              </w:rPr>
            </w:pPr>
            <w:r w:rsidRPr="007C62F2">
              <w:rPr>
                <w:rFonts w:cstheme="minorHAnsi"/>
                <w:sz w:val="17"/>
                <w:szCs w:val="17"/>
                <w:lang w:val="en-US"/>
              </w:rPr>
              <w:t>C</w:t>
            </w:r>
            <w:r w:rsidR="009C1392">
              <w:rPr>
                <w:rFonts w:cstheme="minorHAnsi"/>
                <w:sz w:val="17"/>
                <w:szCs w:val="17"/>
                <w:lang w:val="en-US"/>
              </w:rPr>
              <w:t xml:space="preserve">heck the company spare part and </w:t>
            </w:r>
            <w:r w:rsidRPr="007C62F2">
              <w:rPr>
                <w:rFonts w:cstheme="minorHAnsi"/>
                <w:sz w:val="17"/>
                <w:szCs w:val="17"/>
                <w:lang w:val="en-US"/>
              </w:rPr>
              <w:t xml:space="preserve">material supplier evaluation and approval policy and procedures. (check that different sources are taken into account: manufacturers, </w:t>
            </w:r>
            <w:r>
              <w:rPr>
                <w:rFonts w:cstheme="minorHAnsi"/>
                <w:sz w:val="17"/>
                <w:szCs w:val="17"/>
                <w:lang w:val="en-US"/>
              </w:rPr>
              <w:t xml:space="preserve">operators, stockist, </w:t>
            </w:r>
            <w:r w:rsidRPr="007C62F2">
              <w:rPr>
                <w:rFonts w:cstheme="minorHAnsi"/>
                <w:sz w:val="17"/>
                <w:szCs w:val="17"/>
                <w:lang w:val="en-US"/>
              </w:rPr>
              <w:t xml:space="preserve">distributors, </w:t>
            </w:r>
            <w:r>
              <w:rPr>
                <w:rFonts w:cstheme="minorHAnsi"/>
                <w:sz w:val="17"/>
                <w:szCs w:val="17"/>
                <w:lang w:val="en-US"/>
              </w:rPr>
              <w:t>brokers, aircraft owners/lessees</w:t>
            </w:r>
            <w:r w:rsidRPr="007C62F2">
              <w:rPr>
                <w:rFonts w:cstheme="minorHAnsi"/>
                <w:sz w:val="17"/>
                <w:szCs w:val="17"/>
                <w:lang w:val="en-US"/>
              </w:rPr>
              <w:t>, 145-organisations</w:t>
            </w:r>
            <w:r>
              <w:rPr>
                <w:rFonts w:cstheme="minorHAnsi"/>
                <w:sz w:val="17"/>
                <w:szCs w:val="17"/>
                <w:lang w:val="en-US"/>
              </w:rPr>
              <w:t>,</w:t>
            </w:r>
            <w:r w:rsidRPr="007C62F2">
              <w:rPr>
                <w:rFonts w:cstheme="minorHAnsi"/>
                <w:sz w:val="17"/>
                <w:szCs w:val="17"/>
                <w:lang w:val="en-US"/>
              </w:rPr>
              <w:t xml:space="preserve"> etc)</w:t>
            </w:r>
          </w:p>
          <w:p w:rsidR="008B7677" w:rsidRDefault="008B7677" w:rsidP="008B7677">
            <w:pPr>
              <w:rPr>
                <w:rFonts w:cstheme="minorHAnsi"/>
                <w:sz w:val="17"/>
                <w:szCs w:val="17"/>
                <w:lang w:val="en-US"/>
              </w:rPr>
            </w:pPr>
          </w:p>
          <w:p w:rsidR="008B7677" w:rsidRDefault="008B7677" w:rsidP="008B7677">
            <w:pPr>
              <w:rPr>
                <w:rFonts w:cstheme="minorHAnsi"/>
                <w:sz w:val="17"/>
                <w:szCs w:val="17"/>
                <w:lang w:val="en-US"/>
              </w:rPr>
            </w:pPr>
            <w:r w:rsidRPr="007C62F2">
              <w:rPr>
                <w:rFonts w:cstheme="minorHAnsi"/>
                <w:i/>
                <w:sz w:val="17"/>
                <w:szCs w:val="17"/>
                <w:lang w:val="en-US"/>
              </w:rPr>
              <w:t>It is recommended that the purchasing procedures are described. Check that spares can only be purchased from (internally) approved sources.</w:t>
            </w:r>
          </w:p>
          <w:p w:rsidR="008B7677" w:rsidRDefault="008B7677" w:rsidP="008B7677">
            <w:pPr>
              <w:rPr>
                <w:rFonts w:cstheme="minorHAnsi"/>
                <w:sz w:val="17"/>
                <w:szCs w:val="17"/>
                <w:lang w:val="en-US"/>
              </w:rPr>
            </w:pPr>
          </w:p>
          <w:p w:rsidR="008B7677" w:rsidRDefault="008B7677" w:rsidP="008B7677">
            <w:pPr>
              <w:rPr>
                <w:rFonts w:cstheme="minorHAnsi"/>
                <w:sz w:val="17"/>
                <w:szCs w:val="17"/>
                <w:lang w:val="en-US"/>
              </w:rPr>
            </w:pPr>
          </w:p>
          <w:p w:rsidR="00685DE5" w:rsidRDefault="00685DE5" w:rsidP="008B7677">
            <w:pPr>
              <w:rPr>
                <w:rFonts w:cstheme="minorHAnsi"/>
                <w:sz w:val="17"/>
                <w:szCs w:val="17"/>
                <w:lang w:val="en-US"/>
              </w:rPr>
            </w:pPr>
          </w:p>
          <w:p w:rsidR="00685DE5" w:rsidRDefault="00685DE5" w:rsidP="008B7677">
            <w:pPr>
              <w:rPr>
                <w:rFonts w:cstheme="minorHAnsi"/>
                <w:sz w:val="17"/>
                <w:szCs w:val="17"/>
                <w:lang w:val="en-US"/>
              </w:rPr>
            </w:pPr>
          </w:p>
          <w:p w:rsidR="00685DE5" w:rsidRPr="008B7677" w:rsidRDefault="00685DE5" w:rsidP="008B7677">
            <w:pPr>
              <w:rPr>
                <w:rFonts w:cstheme="minorHAnsi"/>
                <w:sz w:val="17"/>
                <w:szCs w:val="17"/>
                <w:lang w:val="en-US"/>
              </w:rPr>
            </w:pPr>
          </w:p>
        </w:tc>
        <w:tc>
          <w:tcPr>
            <w:tcW w:w="638" w:type="dxa"/>
            <w:vAlign w:val="center"/>
          </w:tcPr>
          <w:p w:rsidR="008B7677" w:rsidRPr="00097E62" w:rsidRDefault="008B7677" w:rsidP="008B7677">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8B7677" w:rsidRPr="000F405C" w:rsidRDefault="008B7677" w:rsidP="008B767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B7677" w:rsidRPr="00271B9B" w:rsidRDefault="008B7677" w:rsidP="008B7677">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685DE5" w:rsidRPr="006B6213" w:rsidTr="003811DE">
        <w:trPr>
          <w:trHeight w:val="179"/>
        </w:trPr>
        <w:tc>
          <w:tcPr>
            <w:tcW w:w="817" w:type="dxa"/>
            <w:vAlign w:val="center"/>
          </w:tcPr>
          <w:p w:rsidR="00685DE5" w:rsidRDefault="00685DE5" w:rsidP="00685DE5">
            <w:pPr>
              <w:rPr>
                <w:rFonts w:cstheme="minorHAnsi"/>
                <w:sz w:val="17"/>
                <w:szCs w:val="17"/>
                <w:lang w:val="en-US"/>
              </w:rPr>
            </w:pPr>
          </w:p>
        </w:tc>
        <w:tc>
          <w:tcPr>
            <w:tcW w:w="2835" w:type="dxa"/>
            <w:gridSpan w:val="2"/>
          </w:tcPr>
          <w:p w:rsidR="00685DE5" w:rsidRDefault="00685DE5" w:rsidP="00685DE5">
            <w:pPr>
              <w:autoSpaceDE w:val="0"/>
              <w:autoSpaceDN w:val="0"/>
              <w:adjustRightInd w:val="0"/>
              <w:rPr>
                <w:rFonts w:cstheme="minorHAnsi"/>
                <w:i/>
                <w:sz w:val="17"/>
                <w:szCs w:val="17"/>
                <w:lang w:val="en-US"/>
              </w:rPr>
            </w:pPr>
          </w:p>
        </w:tc>
        <w:tc>
          <w:tcPr>
            <w:tcW w:w="6946" w:type="dxa"/>
          </w:tcPr>
          <w:p w:rsidR="00685DE5" w:rsidRDefault="00685DE5" w:rsidP="00685DE5">
            <w:pPr>
              <w:rPr>
                <w:rFonts w:cstheme="minorHAnsi"/>
                <w:sz w:val="17"/>
                <w:szCs w:val="17"/>
                <w:lang w:val="en-US"/>
              </w:rPr>
            </w:pPr>
          </w:p>
          <w:p w:rsidR="00685DE5" w:rsidRDefault="00685DE5" w:rsidP="00685DE5">
            <w:pPr>
              <w:rPr>
                <w:rFonts w:cstheme="minorHAnsi"/>
                <w:sz w:val="17"/>
                <w:szCs w:val="17"/>
                <w:lang w:val="en-US"/>
              </w:rPr>
            </w:pPr>
            <w:r>
              <w:rPr>
                <w:rFonts w:cstheme="minorHAnsi"/>
                <w:sz w:val="17"/>
                <w:szCs w:val="17"/>
                <w:lang w:val="en-US"/>
              </w:rPr>
              <w:t>Supplier selection and initial acceptance process</w:t>
            </w:r>
          </w:p>
          <w:p w:rsidR="00685DE5" w:rsidRPr="00685DE5" w:rsidRDefault="00685DE5" w:rsidP="00685DE5">
            <w:pPr>
              <w:rPr>
                <w:rFonts w:cstheme="minorHAnsi"/>
                <w:sz w:val="17"/>
                <w:szCs w:val="17"/>
                <w:lang w:val="en-US"/>
              </w:rPr>
            </w:pPr>
          </w:p>
        </w:tc>
        <w:tc>
          <w:tcPr>
            <w:tcW w:w="638" w:type="dxa"/>
            <w:vAlign w:val="center"/>
          </w:tcPr>
          <w:p w:rsidR="00685DE5" w:rsidRPr="00097E62" w:rsidRDefault="00685DE5" w:rsidP="00685DE5">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685DE5" w:rsidRPr="000F405C" w:rsidRDefault="00685DE5" w:rsidP="00685DE5">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685DE5" w:rsidRPr="00271B9B" w:rsidRDefault="00685DE5" w:rsidP="00685DE5">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0A4BDE" w:rsidRPr="006B6213" w:rsidTr="008221D4">
        <w:trPr>
          <w:trHeight w:val="179"/>
        </w:trPr>
        <w:tc>
          <w:tcPr>
            <w:tcW w:w="817" w:type="dxa"/>
            <w:vAlign w:val="center"/>
          </w:tcPr>
          <w:p w:rsidR="000A4BDE" w:rsidRPr="007C62F2" w:rsidRDefault="000A4BDE" w:rsidP="000A4BDE">
            <w:pPr>
              <w:rPr>
                <w:rFonts w:cstheme="minorHAnsi"/>
                <w:sz w:val="17"/>
                <w:szCs w:val="17"/>
                <w:lang w:val="en-US"/>
              </w:rPr>
            </w:pPr>
          </w:p>
        </w:tc>
        <w:tc>
          <w:tcPr>
            <w:tcW w:w="2835" w:type="dxa"/>
            <w:gridSpan w:val="2"/>
            <w:vAlign w:val="center"/>
          </w:tcPr>
          <w:p w:rsidR="000A4BDE" w:rsidRPr="007C62F2" w:rsidRDefault="000A4BDE" w:rsidP="000A4BDE">
            <w:pPr>
              <w:autoSpaceDE w:val="0"/>
              <w:autoSpaceDN w:val="0"/>
              <w:adjustRightInd w:val="0"/>
              <w:rPr>
                <w:rFonts w:cstheme="minorHAnsi"/>
                <w:sz w:val="17"/>
                <w:szCs w:val="17"/>
                <w:lang w:val="en-US"/>
              </w:rPr>
            </w:pPr>
          </w:p>
        </w:tc>
        <w:tc>
          <w:tcPr>
            <w:tcW w:w="6946" w:type="dxa"/>
          </w:tcPr>
          <w:p w:rsidR="000A4BDE" w:rsidRPr="007C62F2" w:rsidRDefault="000A4BDE" w:rsidP="000A4BDE">
            <w:pPr>
              <w:rPr>
                <w:rFonts w:cstheme="minorHAnsi"/>
                <w:sz w:val="17"/>
                <w:szCs w:val="17"/>
                <w:lang w:val="en-US"/>
              </w:rPr>
            </w:pPr>
          </w:p>
          <w:p w:rsidR="000A4BDE" w:rsidRPr="007C62F2" w:rsidRDefault="000A4BDE" w:rsidP="000A4BDE">
            <w:pPr>
              <w:rPr>
                <w:rFonts w:cstheme="minorHAnsi"/>
                <w:sz w:val="17"/>
                <w:szCs w:val="17"/>
                <w:lang w:val="en-US"/>
              </w:rPr>
            </w:pPr>
            <w:r w:rsidRPr="007C62F2">
              <w:rPr>
                <w:rFonts w:cstheme="minorHAnsi"/>
                <w:sz w:val="17"/>
                <w:szCs w:val="17"/>
                <w:lang w:val="en-US"/>
              </w:rPr>
              <w:t>Procedure to maintain:</w:t>
            </w:r>
          </w:p>
          <w:p w:rsidR="000A4BDE" w:rsidRPr="007C62F2" w:rsidRDefault="000A4BDE" w:rsidP="001600C0">
            <w:pPr>
              <w:pStyle w:val="ListParagraph"/>
              <w:numPr>
                <w:ilvl w:val="0"/>
                <w:numId w:val="16"/>
              </w:numPr>
              <w:rPr>
                <w:rFonts w:cstheme="minorHAnsi"/>
                <w:sz w:val="17"/>
                <w:szCs w:val="17"/>
                <w:lang w:val="en-US"/>
              </w:rPr>
            </w:pPr>
            <w:r w:rsidRPr="007C62F2">
              <w:rPr>
                <w:rFonts w:cstheme="minorHAnsi"/>
                <w:sz w:val="17"/>
                <w:szCs w:val="17"/>
                <w:lang w:val="en-US"/>
              </w:rPr>
              <w:t>List of approved suppliers</w:t>
            </w:r>
          </w:p>
          <w:p w:rsidR="000A4BDE" w:rsidRDefault="000A4BDE" w:rsidP="001600C0">
            <w:pPr>
              <w:pStyle w:val="ListParagraph"/>
              <w:numPr>
                <w:ilvl w:val="0"/>
                <w:numId w:val="16"/>
              </w:numPr>
              <w:rPr>
                <w:rFonts w:cstheme="minorHAnsi"/>
                <w:sz w:val="17"/>
                <w:szCs w:val="17"/>
                <w:lang w:val="en-US"/>
              </w:rPr>
            </w:pPr>
            <w:r w:rsidRPr="007C62F2">
              <w:rPr>
                <w:rFonts w:cstheme="minorHAnsi"/>
                <w:sz w:val="17"/>
                <w:szCs w:val="17"/>
                <w:lang w:val="en-US"/>
              </w:rPr>
              <w:t xml:space="preserve">Records of documentation (certificates, audit reports, incoming inspection results/claims…) </w:t>
            </w:r>
          </w:p>
          <w:p w:rsidR="000A4BDE" w:rsidRPr="007C62F2" w:rsidRDefault="000A4BDE" w:rsidP="000A4BDE">
            <w:pPr>
              <w:pStyle w:val="ListParagraph"/>
              <w:rPr>
                <w:rFonts w:cstheme="minorHAnsi"/>
                <w:sz w:val="17"/>
                <w:szCs w:val="17"/>
                <w:lang w:val="en-US"/>
              </w:rPr>
            </w:pPr>
          </w:p>
        </w:tc>
        <w:tc>
          <w:tcPr>
            <w:tcW w:w="638" w:type="dxa"/>
            <w:vAlign w:val="center"/>
          </w:tcPr>
          <w:p w:rsidR="000A4BDE" w:rsidRPr="00097E62" w:rsidRDefault="000A4BDE" w:rsidP="000A4BDE">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0A4BDE" w:rsidRPr="000F405C" w:rsidRDefault="000A4BDE" w:rsidP="000A4BDE">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A4BDE" w:rsidRPr="00271B9B" w:rsidRDefault="000A4BDE" w:rsidP="000A4BDE">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0A4BDE" w:rsidRPr="006B6213" w:rsidTr="008221D4">
        <w:trPr>
          <w:trHeight w:val="179"/>
        </w:trPr>
        <w:tc>
          <w:tcPr>
            <w:tcW w:w="817" w:type="dxa"/>
            <w:vAlign w:val="center"/>
          </w:tcPr>
          <w:p w:rsidR="000A4BDE" w:rsidRPr="007C62F2" w:rsidRDefault="000A4BDE" w:rsidP="000A4BDE">
            <w:pPr>
              <w:rPr>
                <w:rFonts w:cstheme="minorHAnsi"/>
                <w:sz w:val="17"/>
                <w:szCs w:val="17"/>
                <w:lang w:val="en-US"/>
              </w:rPr>
            </w:pPr>
          </w:p>
        </w:tc>
        <w:tc>
          <w:tcPr>
            <w:tcW w:w="2835" w:type="dxa"/>
            <w:gridSpan w:val="2"/>
            <w:vAlign w:val="center"/>
          </w:tcPr>
          <w:p w:rsidR="000A4BDE" w:rsidRPr="007C62F2" w:rsidRDefault="000A4BDE" w:rsidP="000A4BDE">
            <w:pPr>
              <w:autoSpaceDE w:val="0"/>
              <w:autoSpaceDN w:val="0"/>
              <w:adjustRightInd w:val="0"/>
              <w:rPr>
                <w:rFonts w:cstheme="minorHAnsi"/>
                <w:sz w:val="17"/>
                <w:szCs w:val="17"/>
                <w:lang w:val="en-US"/>
              </w:rPr>
            </w:pPr>
          </w:p>
        </w:tc>
        <w:tc>
          <w:tcPr>
            <w:tcW w:w="6946" w:type="dxa"/>
          </w:tcPr>
          <w:p w:rsidR="000A4BDE" w:rsidRPr="007C62F2" w:rsidRDefault="000A4BDE" w:rsidP="000A4BDE">
            <w:pPr>
              <w:rPr>
                <w:rFonts w:cstheme="minorHAnsi"/>
                <w:sz w:val="17"/>
                <w:szCs w:val="17"/>
                <w:lang w:val="en-US"/>
              </w:rPr>
            </w:pPr>
          </w:p>
          <w:p w:rsidR="000A4BDE" w:rsidRDefault="00805740" w:rsidP="000A4BDE">
            <w:pPr>
              <w:rPr>
                <w:rFonts w:cstheme="minorHAnsi"/>
                <w:sz w:val="17"/>
                <w:szCs w:val="17"/>
                <w:lang w:val="en-US"/>
              </w:rPr>
            </w:pPr>
            <w:r>
              <w:rPr>
                <w:rFonts w:cstheme="minorHAnsi"/>
                <w:sz w:val="17"/>
                <w:szCs w:val="17"/>
                <w:lang w:val="en-US"/>
              </w:rPr>
              <w:t>Supplier acceptance withdrawal</w:t>
            </w:r>
          </w:p>
          <w:p w:rsidR="000A4BDE" w:rsidRDefault="000A4BDE" w:rsidP="000A4BDE">
            <w:pPr>
              <w:rPr>
                <w:rFonts w:cstheme="minorHAnsi"/>
                <w:sz w:val="17"/>
                <w:szCs w:val="17"/>
                <w:lang w:val="en-US"/>
              </w:rPr>
            </w:pPr>
          </w:p>
          <w:p w:rsidR="006F6AFF" w:rsidRDefault="006F6AFF" w:rsidP="000A4BDE">
            <w:pPr>
              <w:rPr>
                <w:rFonts w:cstheme="minorHAnsi"/>
                <w:sz w:val="17"/>
                <w:szCs w:val="17"/>
                <w:lang w:val="en-US"/>
              </w:rPr>
            </w:pPr>
          </w:p>
          <w:p w:rsidR="006F6AFF" w:rsidRDefault="006F6AFF" w:rsidP="000A4BDE">
            <w:pPr>
              <w:rPr>
                <w:rFonts w:cstheme="minorHAnsi"/>
                <w:sz w:val="17"/>
                <w:szCs w:val="17"/>
                <w:lang w:val="en-US"/>
              </w:rPr>
            </w:pPr>
          </w:p>
          <w:p w:rsidR="006F6AFF" w:rsidRDefault="006F6AFF" w:rsidP="000A4BDE">
            <w:pPr>
              <w:rPr>
                <w:rFonts w:cstheme="minorHAnsi"/>
                <w:sz w:val="17"/>
                <w:szCs w:val="17"/>
                <w:lang w:val="en-US"/>
              </w:rPr>
            </w:pPr>
          </w:p>
          <w:p w:rsidR="006F6AFF" w:rsidRPr="007C62F2" w:rsidRDefault="006F6AFF" w:rsidP="000A4BDE">
            <w:pPr>
              <w:rPr>
                <w:rFonts w:cstheme="minorHAnsi"/>
                <w:sz w:val="17"/>
                <w:szCs w:val="17"/>
                <w:lang w:val="en-US"/>
              </w:rPr>
            </w:pPr>
          </w:p>
        </w:tc>
        <w:tc>
          <w:tcPr>
            <w:tcW w:w="638" w:type="dxa"/>
            <w:vAlign w:val="center"/>
          </w:tcPr>
          <w:p w:rsidR="000A4BDE" w:rsidRPr="00097E62" w:rsidRDefault="000A4BDE" w:rsidP="000A4BDE">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0A4BDE" w:rsidRPr="000F405C" w:rsidRDefault="000A4BDE" w:rsidP="000A4BDE">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A4BDE" w:rsidRPr="00271B9B" w:rsidRDefault="000A4BDE" w:rsidP="000A4BDE">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6B6213" w:rsidRPr="006B6213" w:rsidTr="003811DE">
        <w:trPr>
          <w:trHeight w:val="179"/>
        </w:trPr>
        <w:tc>
          <w:tcPr>
            <w:tcW w:w="817" w:type="dxa"/>
            <w:vAlign w:val="center"/>
          </w:tcPr>
          <w:p w:rsidR="006B6213" w:rsidRDefault="006B6213" w:rsidP="007C62F2">
            <w:pPr>
              <w:rPr>
                <w:rFonts w:cstheme="minorHAnsi"/>
                <w:sz w:val="17"/>
                <w:szCs w:val="17"/>
                <w:lang w:val="en-US"/>
              </w:rPr>
            </w:pPr>
          </w:p>
          <w:p w:rsidR="006B6213" w:rsidRDefault="006B6213" w:rsidP="007C62F2">
            <w:pPr>
              <w:rPr>
                <w:rFonts w:cstheme="minorHAnsi"/>
                <w:sz w:val="17"/>
                <w:szCs w:val="17"/>
                <w:lang w:val="en-US"/>
              </w:rPr>
            </w:pPr>
          </w:p>
        </w:tc>
        <w:tc>
          <w:tcPr>
            <w:tcW w:w="2835" w:type="dxa"/>
            <w:gridSpan w:val="2"/>
          </w:tcPr>
          <w:p w:rsidR="006B6213" w:rsidRDefault="006B6213" w:rsidP="006A2960">
            <w:pPr>
              <w:autoSpaceDE w:val="0"/>
              <w:autoSpaceDN w:val="0"/>
              <w:adjustRightInd w:val="0"/>
              <w:rPr>
                <w:rFonts w:cstheme="minorHAnsi"/>
                <w:i/>
                <w:sz w:val="17"/>
                <w:szCs w:val="17"/>
                <w:lang w:val="en-US"/>
              </w:rPr>
            </w:pPr>
          </w:p>
        </w:tc>
        <w:tc>
          <w:tcPr>
            <w:tcW w:w="6946" w:type="dxa"/>
          </w:tcPr>
          <w:p w:rsidR="00B85702" w:rsidRDefault="00B85702" w:rsidP="006A2960">
            <w:pPr>
              <w:rPr>
                <w:rFonts w:cstheme="minorHAnsi"/>
                <w:b/>
                <w:sz w:val="17"/>
                <w:szCs w:val="17"/>
                <w:lang w:val="en-US"/>
              </w:rPr>
            </w:pPr>
          </w:p>
          <w:p w:rsidR="006B6213" w:rsidRDefault="008B7677" w:rsidP="006A2960">
            <w:pPr>
              <w:rPr>
                <w:rFonts w:cstheme="minorHAnsi"/>
                <w:b/>
                <w:sz w:val="17"/>
                <w:szCs w:val="17"/>
                <w:lang w:val="en-US"/>
              </w:rPr>
            </w:pPr>
            <w:r w:rsidRPr="006F6AFF">
              <w:rPr>
                <w:rFonts w:cstheme="minorHAnsi"/>
                <w:b/>
                <w:i/>
                <w:sz w:val="17"/>
                <w:szCs w:val="17"/>
                <w:lang w:val="en-US"/>
              </w:rPr>
              <w:t>2.1.3</w:t>
            </w:r>
            <w:r w:rsidRPr="008B7677">
              <w:rPr>
                <w:rFonts w:cstheme="minorHAnsi"/>
                <w:b/>
                <w:sz w:val="17"/>
                <w:szCs w:val="17"/>
                <w:lang w:val="en-US"/>
              </w:rPr>
              <w:t xml:space="preserve"> Monitoring the Contracted Organisations</w:t>
            </w:r>
          </w:p>
          <w:p w:rsidR="008B7677" w:rsidRPr="008B7677" w:rsidRDefault="008B7677" w:rsidP="006A2960">
            <w:pPr>
              <w:rPr>
                <w:rFonts w:cstheme="minorHAnsi"/>
                <w:sz w:val="17"/>
                <w:szCs w:val="17"/>
                <w:lang w:val="en-US"/>
              </w:rPr>
            </w:pPr>
          </w:p>
        </w:tc>
        <w:tc>
          <w:tcPr>
            <w:tcW w:w="638" w:type="dxa"/>
            <w:vAlign w:val="center"/>
          </w:tcPr>
          <w:p w:rsidR="006B6213" w:rsidRDefault="006B6213" w:rsidP="006A2960">
            <w:pPr>
              <w:autoSpaceDE w:val="0"/>
              <w:autoSpaceDN w:val="0"/>
              <w:adjustRightInd w:val="0"/>
              <w:jc w:val="center"/>
              <w:rPr>
                <w:rFonts w:cs="Arial"/>
                <w:sz w:val="17"/>
                <w:szCs w:val="17"/>
                <w:lang w:val="en-GB"/>
              </w:rPr>
            </w:pPr>
          </w:p>
        </w:tc>
        <w:tc>
          <w:tcPr>
            <w:tcW w:w="638" w:type="dxa"/>
            <w:vAlign w:val="center"/>
          </w:tcPr>
          <w:p w:rsidR="006B6213" w:rsidRPr="000F405C" w:rsidRDefault="006B6213" w:rsidP="006A2960">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6B6213" w:rsidRPr="00271B9B" w:rsidRDefault="006B6213" w:rsidP="00271B9B">
            <w:pPr>
              <w:rPr>
                <w:lang w:val="en-GB"/>
              </w:rPr>
            </w:pPr>
          </w:p>
        </w:tc>
      </w:tr>
      <w:tr w:rsidR="00275476" w:rsidRPr="006B6213" w:rsidTr="003811DE">
        <w:trPr>
          <w:trHeight w:val="179"/>
        </w:trPr>
        <w:tc>
          <w:tcPr>
            <w:tcW w:w="817" w:type="dxa"/>
            <w:vAlign w:val="center"/>
          </w:tcPr>
          <w:p w:rsidR="00275476" w:rsidRDefault="00275476" w:rsidP="00275476">
            <w:pPr>
              <w:rPr>
                <w:rFonts w:cstheme="minorHAnsi"/>
                <w:sz w:val="17"/>
                <w:szCs w:val="17"/>
                <w:lang w:val="en-US"/>
              </w:rPr>
            </w:pPr>
          </w:p>
          <w:p w:rsidR="00275476" w:rsidRDefault="00275476" w:rsidP="00275476">
            <w:pPr>
              <w:rPr>
                <w:rFonts w:cstheme="minorHAnsi"/>
                <w:sz w:val="17"/>
                <w:szCs w:val="17"/>
                <w:lang w:val="en-US"/>
              </w:rPr>
            </w:pPr>
          </w:p>
        </w:tc>
        <w:tc>
          <w:tcPr>
            <w:tcW w:w="2835" w:type="dxa"/>
            <w:gridSpan w:val="2"/>
          </w:tcPr>
          <w:p w:rsidR="00275476" w:rsidRDefault="00275476" w:rsidP="00275476">
            <w:pPr>
              <w:autoSpaceDE w:val="0"/>
              <w:autoSpaceDN w:val="0"/>
              <w:adjustRightInd w:val="0"/>
              <w:rPr>
                <w:rFonts w:cstheme="minorHAnsi"/>
                <w:i/>
                <w:sz w:val="17"/>
                <w:szCs w:val="17"/>
                <w:lang w:val="en-US"/>
              </w:rPr>
            </w:pPr>
          </w:p>
          <w:p w:rsidR="00275476" w:rsidRDefault="00275476" w:rsidP="00275476">
            <w:pPr>
              <w:rPr>
                <w:rFonts w:cstheme="minorHAnsi"/>
                <w:sz w:val="17"/>
                <w:szCs w:val="17"/>
                <w:lang w:val="en-US"/>
              </w:rPr>
            </w:pPr>
            <w:r>
              <w:rPr>
                <w:rFonts w:cstheme="minorHAnsi"/>
                <w:sz w:val="17"/>
                <w:szCs w:val="17"/>
                <w:lang w:val="en-US"/>
              </w:rPr>
              <w:t>145.A.205</w:t>
            </w:r>
          </w:p>
          <w:p w:rsidR="00275476" w:rsidRPr="007C62F2" w:rsidRDefault="00275476" w:rsidP="00275476">
            <w:pPr>
              <w:rPr>
                <w:rFonts w:cstheme="minorHAnsi"/>
                <w:sz w:val="17"/>
                <w:szCs w:val="17"/>
                <w:lang w:val="en-US"/>
              </w:rPr>
            </w:pPr>
            <w:r>
              <w:rPr>
                <w:rFonts w:cstheme="minorHAnsi"/>
                <w:sz w:val="17"/>
                <w:szCs w:val="17"/>
                <w:lang w:val="en-US"/>
              </w:rPr>
              <w:t>GM1 145.A.205</w:t>
            </w:r>
          </w:p>
          <w:p w:rsidR="00275476" w:rsidRDefault="00275476" w:rsidP="00275476">
            <w:pPr>
              <w:autoSpaceDE w:val="0"/>
              <w:autoSpaceDN w:val="0"/>
              <w:adjustRightInd w:val="0"/>
              <w:rPr>
                <w:rFonts w:cstheme="minorHAnsi"/>
                <w:i/>
                <w:sz w:val="17"/>
                <w:szCs w:val="17"/>
                <w:lang w:val="en-US"/>
              </w:rPr>
            </w:pPr>
          </w:p>
        </w:tc>
        <w:tc>
          <w:tcPr>
            <w:tcW w:w="6946" w:type="dxa"/>
          </w:tcPr>
          <w:p w:rsidR="00275476" w:rsidRDefault="00275476" w:rsidP="00275476">
            <w:pPr>
              <w:rPr>
                <w:rFonts w:cstheme="minorHAnsi"/>
                <w:b/>
                <w:sz w:val="17"/>
                <w:szCs w:val="17"/>
                <w:lang w:val="en-US"/>
              </w:rPr>
            </w:pPr>
          </w:p>
          <w:p w:rsidR="00275476" w:rsidRDefault="00275476" w:rsidP="001600C0">
            <w:pPr>
              <w:pStyle w:val="ListParagraph"/>
              <w:numPr>
                <w:ilvl w:val="0"/>
                <w:numId w:val="16"/>
              </w:numPr>
              <w:rPr>
                <w:rFonts w:cstheme="minorHAnsi"/>
                <w:sz w:val="17"/>
                <w:szCs w:val="17"/>
                <w:lang w:val="en-US"/>
              </w:rPr>
            </w:pPr>
            <w:r w:rsidRPr="008B7EF9">
              <w:rPr>
                <w:rFonts w:cstheme="minorHAnsi"/>
                <w:sz w:val="17"/>
                <w:szCs w:val="17"/>
                <w:lang w:val="en-US"/>
              </w:rPr>
              <w:t>Co</w:t>
            </w:r>
            <w:r>
              <w:rPr>
                <w:rFonts w:cstheme="minorHAnsi"/>
                <w:sz w:val="17"/>
                <w:szCs w:val="17"/>
                <w:lang w:val="en-US"/>
              </w:rPr>
              <w:t xml:space="preserve">ntractor selection and </w:t>
            </w:r>
            <w:r w:rsidRPr="008B7EF9">
              <w:rPr>
                <w:rFonts w:cstheme="minorHAnsi"/>
                <w:sz w:val="17"/>
                <w:szCs w:val="17"/>
                <w:lang w:val="en-US"/>
              </w:rPr>
              <w:t>acceptance process</w:t>
            </w:r>
          </w:p>
          <w:p w:rsidR="00275476" w:rsidRDefault="00275476" w:rsidP="001600C0">
            <w:pPr>
              <w:pStyle w:val="ListParagraph"/>
              <w:numPr>
                <w:ilvl w:val="1"/>
                <w:numId w:val="16"/>
              </w:numPr>
              <w:rPr>
                <w:rFonts w:cstheme="minorHAnsi"/>
                <w:sz w:val="17"/>
                <w:szCs w:val="17"/>
                <w:lang w:val="en-US"/>
              </w:rPr>
            </w:pPr>
            <w:r>
              <w:rPr>
                <w:rFonts w:cstheme="minorHAnsi"/>
                <w:sz w:val="17"/>
                <w:szCs w:val="17"/>
                <w:lang w:val="en-US"/>
              </w:rPr>
              <w:t>Including safety hazard identification and risk management if applicable (145.A.205)</w:t>
            </w:r>
          </w:p>
          <w:p w:rsidR="00275476" w:rsidRPr="008B7EF9" w:rsidRDefault="00275476" w:rsidP="00275476">
            <w:pPr>
              <w:pStyle w:val="ListParagraph"/>
              <w:rPr>
                <w:rFonts w:cstheme="minorHAnsi"/>
                <w:sz w:val="17"/>
                <w:szCs w:val="17"/>
                <w:lang w:val="en-US"/>
              </w:rPr>
            </w:pPr>
          </w:p>
          <w:p w:rsidR="00275476" w:rsidRPr="008B7EF9" w:rsidRDefault="00275476" w:rsidP="001600C0">
            <w:pPr>
              <w:pStyle w:val="ListParagraph"/>
              <w:numPr>
                <w:ilvl w:val="0"/>
                <w:numId w:val="16"/>
              </w:numPr>
              <w:rPr>
                <w:rFonts w:cstheme="minorHAnsi"/>
                <w:sz w:val="17"/>
                <w:szCs w:val="17"/>
                <w:lang w:val="en-US"/>
              </w:rPr>
            </w:pPr>
            <w:r w:rsidRPr="008B7EF9">
              <w:rPr>
                <w:rFonts w:cstheme="minorHAnsi"/>
                <w:sz w:val="17"/>
                <w:szCs w:val="17"/>
                <w:lang w:val="en-US"/>
              </w:rPr>
              <w:t>M</w:t>
            </w:r>
            <w:r>
              <w:rPr>
                <w:rFonts w:cstheme="minorHAnsi"/>
                <w:sz w:val="17"/>
                <w:szCs w:val="17"/>
                <w:lang w:val="en-US"/>
              </w:rPr>
              <w:t>aintaining</w:t>
            </w:r>
            <w:r w:rsidRPr="008B7EF9">
              <w:rPr>
                <w:rFonts w:cstheme="minorHAnsi"/>
                <w:sz w:val="17"/>
                <w:szCs w:val="17"/>
                <w:lang w:val="en-US"/>
              </w:rPr>
              <w:t xml:space="preserve"> the list of contractors</w:t>
            </w:r>
            <w:r>
              <w:rPr>
                <w:rFonts w:cstheme="minorHAnsi"/>
                <w:sz w:val="17"/>
                <w:szCs w:val="17"/>
                <w:lang w:val="en-US"/>
              </w:rPr>
              <w:t xml:space="preserve"> (MOE 5.4)</w:t>
            </w:r>
          </w:p>
          <w:p w:rsidR="00275476" w:rsidRDefault="00275476" w:rsidP="001600C0">
            <w:pPr>
              <w:pStyle w:val="ListParagraph"/>
              <w:numPr>
                <w:ilvl w:val="0"/>
                <w:numId w:val="16"/>
              </w:numPr>
              <w:rPr>
                <w:rFonts w:cstheme="minorHAnsi"/>
                <w:sz w:val="17"/>
                <w:szCs w:val="17"/>
                <w:lang w:val="en-US"/>
              </w:rPr>
            </w:pPr>
            <w:r w:rsidRPr="008B7EF9">
              <w:rPr>
                <w:rFonts w:cstheme="minorHAnsi"/>
                <w:sz w:val="17"/>
                <w:szCs w:val="17"/>
                <w:lang w:val="en-US"/>
              </w:rPr>
              <w:t>Records of documentation (certificates, audit reports, incoming inspection results/claims…)</w:t>
            </w:r>
          </w:p>
          <w:p w:rsidR="00275476" w:rsidRPr="008B7EF9" w:rsidRDefault="00275476" w:rsidP="001600C0">
            <w:pPr>
              <w:pStyle w:val="ListParagraph"/>
              <w:numPr>
                <w:ilvl w:val="0"/>
                <w:numId w:val="16"/>
              </w:numPr>
              <w:rPr>
                <w:rFonts w:cstheme="minorHAnsi"/>
                <w:sz w:val="17"/>
                <w:szCs w:val="17"/>
                <w:lang w:val="en-US"/>
              </w:rPr>
            </w:pPr>
            <w:r>
              <w:rPr>
                <w:rFonts w:cstheme="minorHAnsi"/>
                <w:sz w:val="17"/>
                <w:szCs w:val="17"/>
                <w:lang w:val="en-US"/>
              </w:rPr>
              <w:t>Contractor acceptance withdrawal</w:t>
            </w:r>
          </w:p>
        </w:tc>
        <w:tc>
          <w:tcPr>
            <w:tcW w:w="638" w:type="dxa"/>
            <w:vAlign w:val="center"/>
          </w:tcPr>
          <w:p w:rsidR="00275476" w:rsidRPr="00097E62" w:rsidRDefault="00275476" w:rsidP="00275476">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275476" w:rsidRPr="000F405C" w:rsidRDefault="00275476" w:rsidP="00275476">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75476" w:rsidRPr="00271B9B" w:rsidRDefault="00275476" w:rsidP="00275476">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B85702" w:rsidRPr="006B6213" w:rsidTr="008221D4">
        <w:trPr>
          <w:trHeight w:val="179"/>
        </w:trPr>
        <w:tc>
          <w:tcPr>
            <w:tcW w:w="817" w:type="dxa"/>
            <w:vAlign w:val="center"/>
          </w:tcPr>
          <w:p w:rsidR="00B85702" w:rsidRPr="007C62F2" w:rsidRDefault="00B85702" w:rsidP="00B85702">
            <w:pPr>
              <w:rPr>
                <w:rFonts w:cstheme="minorHAnsi"/>
                <w:sz w:val="17"/>
                <w:szCs w:val="17"/>
                <w:lang w:val="en-US"/>
              </w:rPr>
            </w:pPr>
          </w:p>
        </w:tc>
        <w:tc>
          <w:tcPr>
            <w:tcW w:w="2835" w:type="dxa"/>
            <w:gridSpan w:val="2"/>
            <w:vAlign w:val="center"/>
          </w:tcPr>
          <w:p w:rsidR="00B85702" w:rsidRPr="007C62F2" w:rsidRDefault="00B85702" w:rsidP="00B85702">
            <w:pPr>
              <w:autoSpaceDE w:val="0"/>
              <w:autoSpaceDN w:val="0"/>
              <w:adjustRightInd w:val="0"/>
              <w:rPr>
                <w:rFonts w:cstheme="minorHAnsi"/>
                <w:sz w:val="17"/>
                <w:szCs w:val="17"/>
                <w:lang w:val="en-US"/>
              </w:rPr>
            </w:pPr>
          </w:p>
        </w:tc>
        <w:tc>
          <w:tcPr>
            <w:tcW w:w="6946" w:type="dxa"/>
          </w:tcPr>
          <w:p w:rsidR="00B85702" w:rsidRPr="007C62F2" w:rsidRDefault="00B85702" w:rsidP="00B85702">
            <w:pPr>
              <w:rPr>
                <w:rFonts w:cstheme="minorHAnsi"/>
                <w:sz w:val="17"/>
                <w:szCs w:val="17"/>
                <w:lang w:val="en-US"/>
              </w:rPr>
            </w:pPr>
          </w:p>
          <w:p w:rsidR="00B85702" w:rsidRDefault="00B85702" w:rsidP="00B85702">
            <w:pPr>
              <w:rPr>
                <w:rFonts w:cstheme="minorHAnsi"/>
                <w:sz w:val="17"/>
                <w:szCs w:val="17"/>
                <w:lang w:val="en-US"/>
              </w:rPr>
            </w:pPr>
            <w:r w:rsidRPr="007C62F2">
              <w:rPr>
                <w:rFonts w:cstheme="minorHAnsi"/>
                <w:sz w:val="17"/>
                <w:szCs w:val="17"/>
                <w:lang w:val="en-US"/>
              </w:rPr>
              <w:t>Parts and components pooling arrangements (if applicable)</w:t>
            </w:r>
          </w:p>
          <w:p w:rsidR="00F477A2" w:rsidRPr="007C62F2" w:rsidRDefault="00F477A2" w:rsidP="00B85702">
            <w:pPr>
              <w:rPr>
                <w:rFonts w:cstheme="minorHAnsi"/>
                <w:sz w:val="17"/>
                <w:szCs w:val="17"/>
                <w:lang w:val="en-US"/>
              </w:rPr>
            </w:pPr>
          </w:p>
        </w:tc>
        <w:tc>
          <w:tcPr>
            <w:tcW w:w="638" w:type="dxa"/>
            <w:vAlign w:val="center"/>
          </w:tcPr>
          <w:p w:rsidR="00B85702" w:rsidRPr="00097E62" w:rsidRDefault="00B85702" w:rsidP="00B85702">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85702" w:rsidRPr="000F405C" w:rsidRDefault="00B85702" w:rsidP="00B85702">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85702" w:rsidRPr="00271B9B" w:rsidRDefault="00B85702" w:rsidP="00B85702">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6B6213" w:rsidRPr="006B6213" w:rsidTr="003811DE">
        <w:trPr>
          <w:trHeight w:val="179"/>
        </w:trPr>
        <w:tc>
          <w:tcPr>
            <w:tcW w:w="817" w:type="dxa"/>
            <w:vAlign w:val="center"/>
          </w:tcPr>
          <w:p w:rsidR="006B6213" w:rsidRDefault="006B6213" w:rsidP="007C62F2">
            <w:pPr>
              <w:rPr>
                <w:rFonts w:cstheme="minorHAnsi"/>
                <w:sz w:val="17"/>
                <w:szCs w:val="17"/>
                <w:lang w:val="en-US"/>
              </w:rPr>
            </w:pPr>
          </w:p>
          <w:p w:rsidR="006B6213" w:rsidRDefault="006B6213" w:rsidP="007C62F2">
            <w:pPr>
              <w:rPr>
                <w:rFonts w:cstheme="minorHAnsi"/>
                <w:sz w:val="17"/>
                <w:szCs w:val="17"/>
                <w:lang w:val="en-US"/>
              </w:rPr>
            </w:pPr>
          </w:p>
        </w:tc>
        <w:tc>
          <w:tcPr>
            <w:tcW w:w="2835" w:type="dxa"/>
            <w:gridSpan w:val="2"/>
          </w:tcPr>
          <w:p w:rsidR="006B6213" w:rsidRDefault="006B6213" w:rsidP="006A2960">
            <w:pPr>
              <w:autoSpaceDE w:val="0"/>
              <w:autoSpaceDN w:val="0"/>
              <w:adjustRightInd w:val="0"/>
              <w:rPr>
                <w:rFonts w:cstheme="minorHAnsi"/>
                <w:i/>
                <w:sz w:val="17"/>
                <w:szCs w:val="17"/>
                <w:lang w:val="en-US"/>
              </w:rPr>
            </w:pPr>
          </w:p>
        </w:tc>
        <w:tc>
          <w:tcPr>
            <w:tcW w:w="6946" w:type="dxa"/>
          </w:tcPr>
          <w:p w:rsidR="006F6AFF" w:rsidRDefault="006F6AFF" w:rsidP="006A2960">
            <w:pPr>
              <w:rPr>
                <w:rFonts w:cstheme="minorHAnsi"/>
                <w:b/>
                <w:i/>
                <w:sz w:val="17"/>
                <w:szCs w:val="17"/>
                <w:lang w:val="en-US"/>
              </w:rPr>
            </w:pPr>
          </w:p>
          <w:p w:rsidR="006B6213" w:rsidRDefault="008B7677" w:rsidP="006A2960">
            <w:pPr>
              <w:rPr>
                <w:rFonts w:cstheme="minorHAnsi"/>
                <w:b/>
                <w:sz w:val="17"/>
                <w:szCs w:val="17"/>
                <w:lang w:val="en-US"/>
              </w:rPr>
            </w:pPr>
            <w:r w:rsidRPr="006F6AFF">
              <w:rPr>
                <w:rFonts w:cstheme="minorHAnsi"/>
                <w:b/>
                <w:i/>
                <w:sz w:val="17"/>
                <w:szCs w:val="17"/>
                <w:lang w:val="en-US"/>
              </w:rPr>
              <w:t>2.1.4</w:t>
            </w:r>
            <w:r w:rsidRPr="008B7677">
              <w:rPr>
                <w:rFonts w:cstheme="minorHAnsi"/>
                <w:b/>
                <w:sz w:val="17"/>
                <w:szCs w:val="17"/>
                <w:lang w:val="en-US"/>
              </w:rPr>
              <w:t xml:space="preserve"> Monitoring Subcontractors</w:t>
            </w:r>
          </w:p>
          <w:p w:rsidR="008B7677" w:rsidRPr="008B7677" w:rsidRDefault="008B7677" w:rsidP="006A2960">
            <w:pPr>
              <w:rPr>
                <w:rFonts w:cstheme="minorHAnsi"/>
                <w:sz w:val="17"/>
                <w:szCs w:val="17"/>
                <w:lang w:val="en-US"/>
              </w:rPr>
            </w:pPr>
          </w:p>
        </w:tc>
        <w:tc>
          <w:tcPr>
            <w:tcW w:w="638" w:type="dxa"/>
            <w:vAlign w:val="center"/>
          </w:tcPr>
          <w:p w:rsidR="006B6213" w:rsidRDefault="006B6213" w:rsidP="006A2960">
            <w:pPr>
              <w:autoSpaceDE w:val="0"/>
              <w:autoSpaceDN w:val="0"/>
              <w:adjustRightInd w:val="0"/>
              <w:jc w:val="center"/>
              <w:rPr>
                <w:rFonts w:cs="Arial"/>
                <w:sz w:val="17"/>
                <w:szCs w:val="17"/>
                <w:lang w:val="en-GB"/>
              </w:rPr>
            </w:pPr>
          </w:p>
        </w:tc>
        <w:tc>
          <w:tcPr>
            <w:tcW w:w="638" w:type="dxa"/>
            <w:vAlign w:val="center"/>
          </w:tcPr>
          <w:p w:rsidR="006B6213" w:rsidRPr="000F405C" w:rsidRDefault="006B6213" w:rsidP="006A2960">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6B6213" w:rsidRPr="00271B9B" w:rsidRDefault="006B6213" w:rsidP="00271B9B">
            <w:pPr>
              <w:rPr>
                <w:lang w:val="en-GB"/>
              </w:rPr>
            </w:pPr>
          </w:p>
        </w:tc>
      </w:tr>
      <w:tr w:rsidR="007C62F2" w:rsidRPr="00167B66" w:rsidTr="003811DE">
        <w:trPr>
          <w:trHeight w:val="179"/>
        </w:trPr>
        <w:tc>
          <w:tcPr>
            <w:tcW w:w="817" w:type="dxa"/>
            <w:vAlign w:val="center"/>
          </w:tcPr>
          <w:p w:rsidR="007C62F2" w:rsidRPr="007C62F2" w:rsidRDefault="007C62F2" w:rsidP="007C62F2">
            <w:pPr>
              <w:rPr>
                <w:rFonts w:cstheme="minorHAnsi"/>
                <w:sz w:val="17"/>
                <w:szCs w:val="17"/>
                <w:lang w:val="en-US"/>
              </w:rPr>
            </w:pPr>
          </w:p>
        </w:tc>
        <w:tc>
          <w:tcPr>
            <w:tcW w:w="2835" w:type="dxa"/>
            <w:gridSpan w:val="2"/>
          </w:tcPr>
          <w:p w:rsidR="007C62F2" w:rsidRPr="007C62F2" w:rsidRDefault="007C62F2" w:rsidP="006A2960">
            <w:pPr>
              <w:rPr>
                <w:rFonts w:cstheme="minorHAnsi"/>
                <w:sz w:val="17"/>
                <w:szCs w:val="17"/>
                <w:lang w:val="en-US"/>
              </w:rPr>
            </w:pPr>
          </w:p>
          <w:p w:rsidR="007C62F2" w:rsidRPr="007C62F2" w:rsidRDefault="007C62F2" w:rsidP="006A2960">
            <w:pPr>
              <w:rPr>
                <w:rFonts w:cstheme="minorHAnsi"/>
                <w:sz w:val="17"/>
                <w:szCs w:val="17"/>
                <w:lang w:val="en-US"/>
              </w:rPr>
            </w:pPr>
            <w:r w:rsidRPr="007C62F2">
              <w:rPr>
                <w:rFonts w:cstheme="minorHAnsi"/>
                <w:sz w:val="17"/>
                <w:szCs w:val="17"/>
                <w:lang w:val="en-US"/>
              </w:rPr>
              <w:t>145.A.75(b)</w:t>
            </w:r>
          </w:p>
          <w:p w:rsidR="007C62F2" w:rsidRDefault="001C77C5" w:rsidP="006A2960">
            <w:pPr>
              <w:rPr>
                <w:rFonts w:cstheme="minorHAnsi"/>
                <w:sz w:val="17"/>
                <w:szCs w:val="17"/>
                <w:lang w:val="en-US"/>
              </w:rPr>
            </w:pPr>
            <w:r>
              <w:rPr>
                <w:rFonts w:cstheme="minorHAnsi"/>
                <w:sz w:val="17"/>
                <w:szCs w:val="17"/>
                <w:lang w:val="en-US"/>
              </w:rPr>
              <w:t>AMC 145.A.75(b)</w:t>
            </w:r>
          </w:p>
          <w:p w:rsidR="00915446" w:rsidRDefault="00915446" w:rsidP="006A2960">
            <w:pPr>
              <w:rPr>
                <w:rFonts w:cstheme="minorHAnsi"/>
                <w:sz w:val="17"/>
                <w:szCs w:val="17"/>
                <w:lang w:val="en-US"/>
              </w:rPr>
            </w:pPr>
            <w:r>
              <w:rPr>
                <w:rFonts w:cstheme="minorHAnsi"/>
                <w:sz w:val="17"/>
                <w:szCs w:val="17"/>
                <w:lang w:val="en-US"/>
              </w:rPr>
              <w:t>145.A.205</w:t>
            </w:r>
          </w:p>
          <w:p w:rsidR="00915446" w:rsidRPr="007C62F2" w:rsidRDefault="00915446" w:rsidP="006A2960">
            <w:pPr>
              <w:rPr>
                <w:rFonts w:cstheme="minorHAnsi"/>
                <w:sz w:val="17"/>
                <w:szCs w:val="17"/>
                <w:lang w:val="en-US"/>
              </w:rPr>
            </w:pPr>
            <w:r>
              <w:rPr>
                <w:rFonts w:cstheme="minorHAnsi"/>
                <w:sz w:val="17"/>
                <w:szCs w:val="17"/>
                <w:lang w:val="en-US"/>
              </w:rPr>
              <w:t>GM1 145.A.205</w:t>
            </w:r>
          </w:p>
          <w:p w:rsidR="007C62F2" w:rsidRPr="007C62F2" w:rsidRDefault="007C62F2" w:rsidP="006A2960">
            <w:pPr>
              <w:autoSpaceDE w:val="0"/>
              <w:autoSpaceDN w:val="0"/>
              <w:adjustRightInd w:val="0"/>
              <w:rPr>
                <w:rFonts w:cstheme="minorHAnsi"/>
                <w:i/>
                <w:sz w:val="17"/>
                <w:szCs w:val="17"/>
                <w:lang w:val="en-US"/>
              </w:rPr>
            </w:pPr>
          </w:p>
        </w:tc>
        <w:tc>
          <w:tcPr>
            <w:tcW w:w="6946" w:type="dxa"/>
          </w:tcPr>
          <w:p w:rsidR="007C62F2" w:rsidRPr="007C62F2" w:rsidRDefault="007C62F2" w:rsidP="006A2960">
            <w:pPr>
              <w:rPr>
                <w:rFonts w:cstheme="minorHAnsi"/>
                <w:sz w:val="17"/>
                <w:szCs w:val="17"/>
                <w:lang w:val="en-US"/>
              </w:rPr>
            </w:pPr>
          </w:p>
          <w:p w:rsidR="007C62F2" w:rsidRPr="007C62F2" w:rsidRDefault="007C62F2" w:rsidP="006A2960">
            <w:pPr>
              <w:rPr>
                <w:rFonts w:cstheme="minorHAnsi"/>
                <w:sz w:val="17"/>
                <w:szCs w:val="17"/>
                <w:lang w:val="en-US"/>
              </w:rPr>
            </w:pPr>
            <w:r w:rsidRPr="007C62F2">
              <w:rPr>
                <w:rFonts w:cstheme="minorHAnsi"/>
                <w:sz w:val="17"/>
                <w:szCs w:val="17"/>
                <w:lang w:val="en-US"/>
              </w:rPr>
              <w:t xml:space="preserve">Subcontractor </w:t>
            </w:r>
            <w:r w:rsidR="00915446">
              <w:rPr>
                <w:rFonts w:cstheme="minorHAnsi"/>
                <w:sz w:val="17"/>
                <w:szCs w:val="17"/>
                <w:lang w:val="en-US"/>
              </w:rPr>
              <w:t xml:space="preserve">evaluation and </w:t>
            </w:r>
            <w:r w:rsidRPr="007C62F2">
              <w:rPr>
                <w:rFonts w:cstheme="minorHAnsi"/>
                <w:sz w:val="17"/>
                <w:szCs w:val="17"/>
                <w:lang w:val="en-US"/>
              </w:rPr>
              <w:t>control procedure including at least:</w:t>
            </w:r>
          </w:p>
          <w:p w:rsidR="00915446" w:rsidRDefault="00915446" w:rsidP="001600C0">
            <w:pPr>
              <w:pStyle w:val="ListParagraph"/>
              <w:numPr>
                <w:ilvl w:val="0"/>
                <w:numId w:val="16"/>
              </w:numPr>
              <w:rPr>
                <w:rFonts w:cstheme="minorHAnsi"/>
                <w:sz w:val="17"/>
                <w:szCs w:val="17"/>
                <w:lang w:val="en-US"/>
              </w:rPr>
            </w:pPr>
            <w:r>
              <w:rPr>
                <w:rFonts w:cstheme="minorHAnsi"/>
                <w:sz w:val="17"/>
                <w:szCs w:val="17"/>
                <w:lang w:val="en-US"/>
              </w:rPr>
              <w:t>Hazard id</w:t>
            </w:r>
            <w:r w:rsidR="0034604E">
              <w:rPr>
                <w:rFonts w:cstheme="minorHAnsi"/>
                <w:sz w:val="17"/>
                <w:szCs w:val="17"/>
                <w:lang w:val="en-US"/>
              </w:rPr>
              <w:t>entification and risk management (145.A.205)</w:t>
            </w:r>
          </w:p>
          <w:p w:rsidR="007C62F2" w:rsidRPr="007C62F2" w:rsidRDefault="007C62F2" w:rsidP="001600C0">
            <w:pPr>
              <w:pStyle w:val="ListParagraph"/>
              <w:numPr>
                <w:ilvl w:val="0"/>
                <w:numId w:val="16"/>
              </w:numPr>
              <w:rPr>
                <w:rFonts w:cstheme="minorHAnsi"/>
                <w:sz w:val="17"/>
                <w:szCs w:val="17"/>
                <w:lang w:val="en-US"/>
              </w:rPr>
            </w:pPr>
            <w:r w:rsidRPr="007C62F2">
              <w:rPr>
                <w:rFonts w:cstheme="minorHAnsi"/>
                <w:sz w:val="17"/>
                <w:szCs w:val="17"/>
                <w:lang w:val="en-US"/>
              </w:rPr>
              <w:t xml:space="preserve">evaluation and pre-audit </w:t>
            </w:r>
          </w:p>
          <w:p w:rsidR="007C62F2" w:rsidRPr="007C62F2" w:rsidRDefault="007C62F2" w:rsidP="001600C0">
            <w:pPr>
              <w:pStyle w:val="ListParagraph"/>
              <w:numPr>
                <w:ilvl w:val="0"/>
                <w:numId w:val="16"/>
              </w:numPr>
              <w:rPr>
                <w:rFonts w:cstheme="minorHAnsi"/>
                <w:sz w:val="17"/>
                <w:szCs w:val="17"/>
                <w:lang w:val="en-US"/>
              </w:rPr>
            </w:pPr>
            <w:r w:rsidRPr="007C62F2">
              <w:rPr>
                <w:rFonts w:cstheme="minorHAnsi"/>
                <w:sz w:val="17"/>
                <w:szCs w:val="17"/>
                <w:lang w:val="en-US"/>
              </w:rPr>
              <w:t xml:space="preserve">written contract between the organization and the subcontractor including:  </w:t>
            </w:r>
          </w:p>
          <w:p w:rsidR="007C62F2" w:rsidRPr="007C62F2" w:rsidRDefault="007C62F2" w:rsidP="001600C0">
            <w:pPr>
              <w:pStyle w:val="ListParagraph"/>
              <w:numPr>
                <w:ilvl w:val="1"/>
                <w:numId w:val="16"/>
              </w:numPr>
              <w:rPr>
                <w:rFonts w:cstheme="minorHAnsi"/>
                <w:sz w:val="17"/>
                <w:szCs w:val="17"/>
                <w:lang w:val="en-US"/>
              </w:rPr>
            </w:pPr>
            <w:r w:rsidRPr="007C62F2">
              <w:rPr>
                <w:rFonts w:cstheme="minorHAnsi"/>
                <w:sz w:val="17"/>
                <w:szCs w:val="17"/>
                <w:lang w:val="en-US"/>
              </w:rPr>
              <w:t>scope of work</w:t>
            </w:r>
          </w:p>
          <w:p w:rsidR="007C62F2" w:rsidRPr="007C62F2" w:rsidRDefault="007C62F2" w:rsidP="001600C0">
            <w:pPr>
              <w:pStyle w:val="ListParagraph"/>
              <w:numPr>
                <w:ilvl w:val="1"/>
                <w:numId w:val="16"/>
              </w:numPr>
              <w:rPr>
                <w:rFonts w:cstheme="minorHAnsi"/>
                <w:sz w:val="17"/>
                <w:szCs w:val="17"/>
                <w:lang w:val="en-US"/>
              </w:rPr>
            </w:pPr>
            <w:r w:rsidRPr="007C62F2">
              <w:rPr>
                <w:rFonts w:cstheme="minorHAnsi"/>
                <w:sz w:val="17"/>
                <w:szCs w:val="17"/>
                <w:lang w:val="en-US"/>
              </w:rPr>
              <w:t>responsibilities</w:t>
            </w:r>
          </w:p>
          <w:p w:rsidR="007C62F2" w:rsidRPr="007C62F2" w:rsidRDefault="007C62F2" w:rsidP="001600C0">
            <w:pPr>
              <w:pStyle w:val="ListParagraph"/>
              <w:numPr>
                <w:ilvl w:val="1"/>
                <w:numId w:val="16"/>
              </w:numPr>
              <w:rPr>
                <w:rFonts w:cstheme="minorHAnsi"/>
                <w:sz w:val="17"/>
                <w:szCs w:val="17"/>
                <w:lang w:val="en-US"/>
              </w:rPr>
            </w:pPr>
            <w:r w:rsidRPr="007C62F2">
              <w:rPr>
                <w:rFonts w:cstheme="minorHAnsi"/>
                <w:sz w:val="17"/>
                <w:szCs w:val="17"/>
                <w:lang w:val="en-US"/>
              </w:rPr>
              <w:t>training and familiarization procedures</w:t>
            </w:r>
          </w:p>
          <w:p w:rsidR="007C62F2" w:rsidRPr="007C62F2" w:rsidRDefault="007C62F2" w:rsidP="001600C0">
            <w:pPr>
              <w:pStyle w:val="ListParagraph"/>
              <w:numPr>
                <w:ilvl w:val="1"/>
                <w:numId w:val="16"/>
              </w:numPr>
              <w:rPr>
                <w:rFonts w:cstheme="minorHAnsi"/>
                <w:sz w:val="17"/>
                <w:szCs w:val="17"/>
                <w:lang w:val="en-US"/>
              </w:rPr>
            </w:pPr>
            <w:r w:rsidRPr="007C62F2">
              <w:rPr>
                <w:rFonts w:cstheme="minorHAnsi"/>
                <w:sz w:val="17"/>
                <w:szCs w:val="17"/>
                <w:lang w:val="en-US"/>
              </w:rPr>
              <w:t>qualification/authorization procedures when applicable</w:t>
            </w:r>
          </w:p>
          <w:p w:rsidR="007C62F2" w:rsidRPr="007C62F2" w:rsidRDefault="007C62F2" w:rsidP="001600C0">
            <w:pPr>
              <w:pStyle w:val="ListParagraph"/>
              <w:numPr>
                <w:ilvl w:val="1"/>
                <w:numId w:val="16"/>
              </w:numPr>
              <w:rPr>
                <w:rFonts w:cstheme="minorHAnsi"/>
                <w:sz w:val="17"/>
                <w:szCs w:val="17"/>
                <w:lang w:val="en-US"/>
              </w:rPr>
            </w:pPr>
            <w:r w:rsidRPr="007C62F2">
              <w:rPr>
                <w:rFonts w:cstheme="minorHAnsi"/>
                <w:sz w:val="17"/>
                <w:szCs w:val="17"/>
                <w:lang w:val="en-US"/>
              </w:rPr>
              <w:t>use of facilities/data/tools/equipment</w:t>
            </w:r>
          </w:p>
          <w:p w:rsidR="007C62F2" w:rsidRPr="007C62F2" w:rsidRDefault="007C62F2" w:rsidP="001600C0">
            <w:pPr>
              <w:pStyle w:val="ListParagraph"/>
              <w:numPr>
                <w:ilvl w:val="1"/>
                <w:numId w:val="16"/>
              </w:numPr>
              <w:rPr>
                <w:rFonts w:cstheme="minorHAnsi"/>
                <w:sz w:val="17"/>
                <w:szCs w:val="17"/>
                <w:lang w:val="en-US"/>
              </w:rPr>
            </w:pPr>
            <w:r w:rsidRPr="007C62F2">
              <w:rPr>
                <w:rFonts w:cstheme="minorHAnsi"/>
                <w:sz w:val="17"/>
                <w:szCs w:val="17"/>
                <w:lang w:val="en-US"/>
              </w:rPr>
              <w:t>quality control/inspection procedure. (organization’s authority to supervise the subcontractor)</w:t>
            </w:r>
          </w:p>
          <w:p w:rsidR="007C62F2" w:rsidRPr="007C62F2" w:rsidRDefault="007C62F2" w:rsidP="001600C0">
            <w:pPr>
              <w:pStyle w:val="ListParagraph"/>
              <w:numPr>
                <w:ilvl w:val="1"/>
                <w:numId w:val="16"/>
              </w:numPr>
              <w:rPr>
                <w:rFonts w:cstheme="minorHAnsi"/>
                <w:sz w:val="17"/>
                <w:szCs w:val="17"/>
                <w:lang w:val="en-US"/>
              </w:rPr>
            </w:pPr>
            <w:r w:rsidRPr="007C62F2">
              <w:rPr>
                <w:rFonts w:cstheme="minorHAnsi"/>
                <w:sz w:val="17"/>
                <w:szCs w:val="17"/>
                <w:lang w:val="en-US"/>
              </w:rPr>
              <w:t>subcontractor’s possibility to report occurrences</w:t>
            </w:r>
          </w:p>
          <w:p w:rsidR="007C62F2" w:rsidRPr="007C62F2" w:rsidRDefault="007C62F2" w:rsidP="001600C0">
            <w:pPr>
              <w:pStyle w:val="ListParagraph"/>
              <w:numPr>
                <w:ilvl w:val="1"/>
                <w:numId w:val="16"/>
              </w:numPr>
              <w:rPr>
                <w:rFonts w:cstheme="minorHAnsi"/>
                <w:sz w:val="17"/>
                <w:szCs w:val="17"/>
                <w:lang w:val="en-US"/>
              </w:rPr>
            </w:pPr>
            <w:r w:rsidRPr="007C62F2">
              <w:rPr>
                <w:rFonts w:cstheme="minorHAnsi"/>
                <w:sz w:val="17"/>
                <w:szCs w:val="17"/>
                <w:lang w:val="en-US"/>
              </w:rPr>
              <w:t>CRS procedure</w:t>
            </w:r>
          </w:p>
          <w:p w:rsidR="007C62F2" w:rsidRPr="007C62F2" w:rsidRDefault="007C62F2" w:rsidP="001600C0">
            <w:pPr>
              <w:pStyle w:val="ListParagraph"/>
              <w:numPr>
                <w:ilvl w:val="1"/>
                <w:numId w:val="16"/>
              </w:numPr>
              <w:rPr>
                <w:rFonts w:cstheme="minorHAnsi"/>
                <w:sz w:val="17"/>
                <w:szCs w:val="17"/>
                <w:lang w:val="en-US"/>
              </w:rPr>
            </w:pPr>
            <w:r w:rsidRPr="007C62F2">
              <w:rPr>
                <w:rFonts w:cstheme="minorHAnsi"/>
                <w:sz w:val="17"/>
                <w:szCs w:val="17"/>
                <w:lang w:val="en-US"/>
              </w:rPr>
              <w:t>revocation process</w:t>
            </w:r>
          </w:p>
          <w:p w:rsidR="007C62F2" w:rsidRPr="007C62F2" w:rsidRDefault="007C62F2" w:rsidP="001600C0">
            <w:pPr>
              <w:pStyle w:val="ListParagraph"/>
              <w:numPr>
                <w:ilvl w:val="1"/>
                <w:numId w:val="16"/>
              </w:numPr>
              <w:rPr>
                <w:rFonts w:cstheme="minorHAnsi"/>
                <w:sz w:val="17"/>
                <w:szCs w:val="17"/>
                <w:lang w:val="en-US"/>
              </w:rPr>
            </w:pPr>
            <w:r w:rsidRPr="007C62F2">
              <w:rPr>
                <w:rFonts w:cstheme="minorHAnsi"/>
                <w:sz w:val="17"/>
                <w:szCs w:val="17"/>
                <w:lang w:val="en-US"/>
              </w:rPr>
              <w:t>audits</w:t>
            </w:r>
          </w:p>
          <w:p w:rsidR="007C62F2" w:rsidRDefault="007C62F2" w:rsidP="001600C0">
            <w:pPr>
              <w:pStyle w:val="ListParagraph"/>
              <w:numPr>
                <w:ilvl w:val="1"/>
                <w:numId w:val="16"/>
              </w:numPr>
              <w:rPr>
                <w:rFonts w:cstheme="minorHAnsi"/>
                <w:sz w:val="17"/>
                <w:szCs w:val="17"/>
                <w:lang w:val="en-US"/>
              </w:rPr>
            </w:pPr>
            <w:r w:rsidRPr="007C62F2">
              <w:rPr>
                <w:rFonts w:cstheme="minorHAnsi"/>
                <w:sz w:val="17"/>
                <w:szCs w:val="17"/>
                <w:lang w:val="en-US"/>
              </w:rPr>
              <w:t>provision for the competent authority and EASA standardization team staff to have right to access to the sub-contractor.</w:t>
            </w:r>
          </w:p>
          <w:p w:rsidR="006F6AFF" w:rsidRDefault="006F6AFF" w:rsidP="006F6AFF">
            <w:pPr>
              <w:rPr>
                <w:rFonts w:cstheme="minorHAnsi"/>
                <w:sz w:val="17"/>
                <w:szCs w:val="17"/>
                <w:lang w:val="en-US"/>
              </w:rPr>
            </w:pPr>
          </w:p>
          <w:p w:rsidR="006F6AFF" w:rsidRDefault="006F6AFF" w:rsidP="006F6AFF">
            <w:pPr>
              <w:rPr>
                <w:rFonts w:cstheme="minorHAnsi"/>
                <w:sz w:val="17"/>
                <w:szCs w:val="17"/>
                <w:lang w:val="en-US"/>
              </w:rPr>
            </w:pPr>
          </w:p>
          <w:p w:rsidR="006F6AFF" w:rsidRDefault="006F6AFF" w:rsidP="006F6AFF">
            <w:pPr>
              <w:rPr>
                <w:rFonts w:cstheme="minorHAnsi"/>
                <w:sz w:val="17"/>
                <w:szCs w:val="17"/>
                <w:lang w:val="en-US"/>
              </w:rPr>
            </w:pPr>
          </w:p>
          <w:p w:rsidR="006F6AFF" w:rsidRDefault="006F6AFF" w:rsidP="006F6AFF">
            <w:pPr>
              <w:rPr>
                <w:rFonts w:cstheme="minorHAnsi"/>
                <w:sz w:val="17"/>
                <w:szCs w:val="17"/>
                <w:lang w:val="en-US"/>
              </w:rPr>
            </w:pPr>
          </w:p>
          <w:p w:rsidR="006F6AFF" w:rsidRPr="006F6AFF" w:rsidRDefault="006F6AFF" w:rsidP="006F6AFF">
            <w:pPr>
              <w:rPr>
                <w:rFonts w:cstheme="minorHAnsi"/>
                <w:sz w:val="17"/>
                <w:szCs w:val="17"/>
                <w:lang w:val="en-US"/>
              </w:rPr>
            </w:pPr>
          </w:p>
        </w:tc>
        <w:tc>
          <w:tcPr>
            <w:tcW w:w="638" w:type="dxa"/>
            <w:vAlign w:val="center"/>
          </w:tcPr>
          <w:p w:rsidR="007C62F2" w:rsidRPr="00097E62" w:rsidRDefault="007C62F2"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62F2" w:rsidRPr="000F405C" w:rsidRDefault="007C62F2"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62F2" w:rsidRDefault="007C62F2"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7C62F2" w:rsidRPr="00E12724" w:rsidTr="003811DE">
        <w:trPr>
          <w:trHeight w:val="179"/>
        </w:trPr>
        <w:tc>
          <w:tcPr>
            <w:tcW w:w="817" w:type="dxa"/>
            <w:vAlign w:val="center"/>
          </w:tcPr>
          <w:p w:rsidR="007C62F2" w:rsidRPr="007C62F2" w:rsidRDefault="002B0482" w:rsidP="007C62F2">
            <w:pPr>
              <w:rPr>
                <w:rFonts w:cstheme="minorHAnsi"/>
                <w:sz w:val="17"/>
                <w:szCs w:val="17"/>
                <w:lang w:val="en-US"/>
              </w:rPr>
            </w:pPr>
            <w:r w:rsidRPr="007C62F2">
              <w:rPr>
                <w:rFonts w:cstheme="minorHAnsi"/>
                <w:b/>
                <w:sz w:val="17"/>
                <w:szCs w:val="17"/>
                <w:lang w:val="en-US"/>
              </w:rPr>
              <w:lastRenderedPageBreak/>
              <w:t>2.2</w:t>
            </w:r>
          </w:p>
        </w:tc>
        <w:tc>
          <w:tcPr>
            <w:tcW w:w="13969" w:type="dxa"/>
            <w:gridSpan w:val="6"/>
          </w:tcPr>
          <w:p w:rsidR="007C62F2" w:rsidRPr="007C62F2" w:rsidRDefault="007C62F2" w:rsidP="006A2960">
            <w:pPr>
              <w:autoSpaceDE w:val="0"/>
              <w:autoSpaceDN w:val="0"/>
              <w:adjustRightInd w:val="0"/>
              <w:rPr>
                <w:rFonts w:cstheme="minorHAnsi"/>
                <w:b/>
                <w:sz w:val="17"/>
                <w:szCs w:val="17"/>
                <w:lang w:val="en-US"/>
              </w:rPr>
            </w:pPr>
          </w:p>
          <w:p w:rsidR="00880741" w:rsidRDefault="00880741" w:rsidP="00B23119">
            <w:pPr>
              <w:autoSpaceDE w:val="0"/>
              <w:autoSpaceDN w:val="0"/>
              <w:adjustRightInd w:val="0"/>
              <w:rPr>
                <w:rFonts w:cstheme="minorHAnsi"/>
                <w:b/>
                <w:sz w:val="17"/>
                <w:szCs w:val="17"/>
                <w:lang w:val="en-US"/>
              </w:rPr>
            </w:pPr>
          </w:p>
          <w:p w:rsidR="007C62F2" w:rsidRPr="008221D4" w:rsidRDefault="008221D4" w:rsidP="00B23119">
            <w:pPr>
              <w:autoSpaceDE w:val="0"/>
              <w:autoSpaceDN w:val="0"/>
              <w:adjustRightInd w:val="0"/>
              <w:rPr>
                <w:rFonts w:cstheme="minorHAnsi"/>
                <w:b/>
                <w:sz w:val="17"/>
                <w:szCs w:val="17"/>
                <w:lang w:val="en-US"/>
              </w:rPr>
            </w:pPr>
            <w:r w:rsidRPr="008221D4">
              <w:rPr>
                <w:rFonts w:cstheme="minorHAnsi"/>
                <w:b/>
                <w:sz w:val="17"/>
                <w:szCs w:val="17"/>
                <w:lang w:val="en-US"/>
              </w:rPr>
              <w:t>Acceptance/inspection of aircraft components and material, and installation</w:t>
            </w:r>
          </w:p>
          <w:p w:rsidR="00B23119" w:rsidRPr="007C62F2" w:rsidRDefault="00B23119" w:rsidP="00B23119">
            <w:pPr>
              <w:autoSpaceDE w:val="0"/>
              <w:autoSpaceDN w:val="0"/>
              <w:adjustRightInd w:val="0"/>
              <w:rPr>
                <w:rFonts w:cs="Arial"/>
                <w:i/>
                <w:color w:val="800080"/>
                <w:sz w:val="17"/>
                <w:szCs w:val="17"/>
                <w:lang w:val="en-GB"/>
              </w:rPr>
            </w:pPr>
          </w:p>
        </w:tc>
      </w:tr>
      <w:tr w:rsidR="00A50485" w:rsidRPr="008221D4" w:rsidTr="003811DE">
        <w:trPr>
          <w:trHeight w:val="179"/>
        </w:trPr>
        <w:tc>
          <w:tcPr>
            <w:tcW w:w="817" w:type="dxa"/>
            <w:vAlign w:val="center"/>
          </w:tcPr>
          <w:p w:rsidR="00A50485" w:rsidRDefault="00A50485" w:rsidP="007C62F2">
            <w:pPr>
              <w:rPr>
                <w:rFonts w:cstheme="minorHAnsi"/>
                <w:b/>
                <w:sz w:val="17"/>
                <w:szCs w:val="17"/>
                <w:lang w:val="en-US"/>
              </w:rPr>
            </w:pPr>
          </w:p>
          <w:p w:rsidR="00A50485" w:rsidRPr="007C62F2" w:rsidRDefault="00A50485" w:rsidP="007C62F2">
            <w:pPr>
              <w:rPr>
                <w:rFonts w:cstheme="minorHAnsi"/>
                <w:b/>
                <w:sz w:val="17"/>
                <w:szCs w:val="17"/>
                <w:lang w:val="en-US"/>
              </w:rPr>
            </w:pPr>
          </w:p>
        </w:tc>
        <w:tc>
          <w:tcPr>
            <w:tcW w:w="13969" w:type="dxa"/>
            <w:gridSpan w:val="6"/>
          </w:tcPr>
          <w:p w:rsidR="00A50485" w:rsidRDefault="00A50485" w:rsidP="006A2960">
            <w:pPr>
              <w:autoSpaceDE w:val="0"/>
              <w:autoSpaceDN w:val="0"/>
              <w:adjustRightInd w:val="0"/>
              <w:rPr>
                <w:rFonts w:cstheme="minorHAnsi"/>
                <w:i/>
                <w:sz w:val="17"/>
                <w:szCs w:val="17"/>
                <w:lang w:val="en-US"/>
              </w:rPr>
            </w:pPr>
            <w:r w:rsidRPr="00A50485">
              <w:rPr>
                <w:rFonts w:cstheme="minorHAnsi"/>
                <w:i/>
                <w:sz w:val="17"/>
                <w:szCs w:val="17"/>
                <w:lang w:val="en-US"/>
              </w:rPr>
              <w:t>This paragraph shall describe the procedures for receiving components, parts, materials incoming from outside the organisation, such as for example from suppliers, contracted organisations, etc.</w:t>
            </w:r>
          </w:p>
          <w:p w:rsidR="000C15C7" w:rsidRDefault="000C15C7" w:rsidP="000C15C7">
            <w:pPr>
              <w:rPr>
                <w:rFonts w:cstheme="minorHAnsi"/>
                <w:sz w:val="17"/>
                <w:szCs w:val="17"/>
                <w:lang w:val="en-US"/>
              </w:rPr>
            </w:pPr>
            <w:r w:rsidRPr="007C62F2">
              <w:rPr>
                <w:rFonts w:cstheme="minorHAnsi"/>
                <w:sz w:val="17"/>
                <w:szCs w:val="17"/>
                <w:lang w:val="en-US"/>
              </w:rPr>
              <w:t>145.A.42(a)</w:t>
            </w:r>
            <w:r>
              <w:rPr>
                <w:rFonts w:cstheme="minorHAnsi"/>
                <w:sz w:val="17"/>
                <w:szCs w:val="17"/>
                <w:lang w:val="en-US"/>
              </w:rPr>
              <w:t xml:space="preserve">, </w:t>
            </w:r>
            <w:r w:rsidRPr="007C62F2">
              <w:rPr>
                <w:rFonts w:cstheme="minorHAnsi"/>
                <w:sz w:val="17"/>
                <w:szCs w:val="17"/>
                <w:lang w:val="en-US"/>
              </w:rPr>
              <w:t>AMC</w:t>
            </w:r>
            <w:r w:rsidR="004206CF">
              <w:rPr>
                <w:rFonts w:cstheme="minorHAnsi"/>
                <w:sz w:val="17"/>
                <w:szCs w:val="17"/>
                <w:lang w:val="en-US"/>
              </w:rPr>
              <w:t>1</w:t>
            </w:r>
            <w:r w:rsidRPr="007C62F2">
              <w:rPr>
                <w:rFonts w:cstheme="minorHAnsi"/>
                <w:sz w:val="17"/>
                <w:szCs w:val="17"/>
                <w:lang w:val="en-US"/>
              </w:rPr>
              <w:t xml:space="preserve"> 145.A.42(a)</w:t>
            </w:r>
            <w:r>
              <w:rPr>
                <w:rFonts w:cstheme="minorHAnsi"/>
                <w:sz w:val="17"/>
                <w:szCs w:val="17"/>
                <w:lang w:val="en-US"/>
              </w:rPr>
              <w:t>, GM1 145.A.42(a)(i)</w:t>
            </w:r>
          </w:p>
          <w:p w:rsidR="000C15C7" w:rsidRDefault="000C15C7" w:rsidP="000C15C7">
            <w:pPr>
              <w:rPr>
                <w:rFonts w:cstheme="minorHAnsi"/>
                <w:sz w:val="17"/>
                <w:szCs w:val="17"/>
                <w:lang w:val="en-US"/>
              </w:rPr>
            </w:pPr>
            <w:r>
              <w:rPr>
                <w:rFonts w:cstheme="minorHAnsi"/>
                <w:sz w:val="17"/>
                <w:szCs w:val="17"/>
                <w:lang w:val="en-US"/>
              </w:rPr>
              <w:t>145.A.42(b), AMC 145.A.42(b), GM1 145.A.42(b)(i)</w:t>
            </w:r>
          </w:p>
          <w:p w:rsidR="000C15C7" w:rsidRDefault="000C15C7" w:rsidP="000C15C7">
            <w:pPr>
              <w:rPr>
                <w:rFonts w:cstheme="minorHAnsi"/>
                <w:sz w:val="17"/>
                <w:szCs w:val="17"/>
                <w:lang w:val="en-US"/>
              </w:rPr>
            </w:pPr>
            <w:r>
              <w:rPr>
                <w:rFonts w:cstheme="minorHAnsi"/>
                <w:sz w:val="17"/>
                <w:szCs w:val="17"/>
                <w:lang w:val="en-US"/>
              </w:rPr>
              <w:t>21.A.307 (a), (b), (c)</w:t>
            </w:r>
          </w:p>
          <w:p w:rsidR="000C15C7" w:rsidRPr="00A50485" w:rsidRDefault="000C15C7" w:rsidP="006A2960">
            <w:pPr>
              <w:autoSpaceDE w:val="0"/>
              <w:autoSpaceDN w:val="0"/>
              <w:adjustRightInd w:val="0"/>
              <w:rPr>
                <w:rFonts w:cstheme="minorHAnsi"/>
                <w:i/>
                <w:sz w:val="17"/>
                <w:szCs w:val="17"/>
                <w:lang w:val="en-US"/>
              </w:rPr>
            </w:pPr>
          </w:p>
        </w:tc>
      </w:tr>
      <w:tr w:rsidR="007C62F2" w:rsidRPr="007C62F2" w:rsidTr="003811DE">
        <w:trPr>
          <w:trHeight w:val="179"/>
        </w:trPr>
        <w:tc>
          <w:tcPr>
            <w:tcW w:w="817" w:type="dxa"/>
            <w:vAlign w:val="center"/>
          </w:tcPr>
          <w:p w:rsidR="007C62F2" w:rsidRPr="007C62F2" w:rsidRDefault="007C62F2" w:rsidP="007C62F2">
            <w:pPr>
              <w:rPr>
                <w:rFonts w:cstheme="minorHAnsi"/>
                <w:sz w:val="17"/>
                <w:szCs w:val="17"/>
                <w:lang w:val="en-US"/>
              </w:rPr>
            </w:pPr>
          </w:p>
        </w:tc>
        <w:tc>
          <w:tcPr>
            <w:tcW w:w="2835" w:type="dxa"/>
            <w:gridSpan w:val="2"/>
          </w:tcPr>
          <w:p w:rsidR="0063672E" w:rsidRDefault="0063672E" w:rsidP="0063672E">
            <w:pPr>
              <w:rPr>
                <w:rFonts w:cstheme="minorHAnsi"/>
                <w:sz w:val="17"/>
                <w:szCs w:val="17"/>
                <w:lang w:val="en-US"/>
              </w:rPr>
            </w:pPr>
          </w:p>
          <w:p w:rsidR="00F25108" w:rsidRPr="001B29D6" w:rsidRDefault="00F25108" w:rsidP="0063672E">
            <w:pPr>
              <w:rPr>
                <w:rFonts w:cstheme="minorHAnsi"/>
                <w:sz w:val="17"/>
                <w:szCs w:val="17"/>
                <w:lang w:val="en-US"/>
              </w:rPr>
            </w:pPr>
            <w:r>
              <w:rPr>
                <w:rFonts w:cstheme="minorHAnsi"/>
                <w:sz w:val="17"/>
                <w:szCs w:val="17"/>
                <w:lang w:val="en-US"/>
              </w:rPr>
              <w:t>AMC1 145.A.42(a)</w:t>
            </w:r>
          </w:p>
        </w:tc>
        <w:tc>
          <w:tcPr>
            <w:tcW w:w="6946" w:type="dxa"/>
          </w:tcPr>
          <w:p w:rsidR="007C62F2" w:rsidRDefault="007C62F2" w:rsidP="006A2960">
            <w:pPr>
              <w:rPr>
                <w:rFonts w:cstheme="minorHAnsi"/>
                <w:sz w:val="17"/>
                <w:szCs w:val="17"/>
                <w:lang w:val="en-US"/>
              </w:rPr>
            </w:pPr>
          </w:p>
          <w:p w:rsidR="00A50485" w:rsidRPr="00A50485" w:rsidRDefault="00A50485" w:rsidP="006A2960">
            <w:pPr>
              <w:rPr>
                <w:rFonts w:cstheme="minorHAnsi"/>
                <w:b/>
                <w:sz w:val="17"/>
                <w:szCs w:val="17"/>
                <w:lang w:val="en-US"/>
              </w:rPr>
            </w:pPr>
            <w:r w:rsidRPr="00E36EFD">
              <w:rPr>
                <w:rFonts w:cstheme="minorHAnsi"/>
                <w:b/>
                <w:i/>
                <w:sz w:val="17"/>
                <w:szCs w:val="17"/>
                <w:lang w:val="en-US"/>
              </w:rPr>
              <w:t>2.2.1</w:t>
            </w:r>
            <w:r w:rsidRPr="00A50485">
              <w:rPr>
                <w:rFonts w:cstheme="minorHAnsi"/>
                <w:b/>
                <w:sz w:val="17"/>
                <w:szCs w:val="17"/>
                <w:lang w:val="en-US"/>
              </w:rPr>
              <w:t xml:space="preserve"> Classification and Definitions</w:t>
            </w:r>
          </w:p>
          <w:p w:rsidR="00A50485" w:rsidRPr="007C62F2" w:rsidRDefault="00A50485" w:rsidP="006A2960">
            <w:pPr>
              <w:rPr>
                <w:rFonts w:cstheme="minorHAnsi"/>
                <w:sz w:val="17"/>
                <w:szCs w:val="17"/>
                <w:lang w:val="en-US"/>
              </w:rPr>
            </w:pPr>
          </w:p>
          <w:p w:rsidR="00A50485" w:rsidRPr="00A50485" w:rsidRDefault="00A50485" w:rsidP="00A50485">
            <w:pPr>
              <w:rPr>
                <w:rFonts w:cstheme="minorHAnsi"/>
                <w:sz w:val="17"/>
                <w:szCs w:val="17"/>
                <w:lang w:val="en-US"/>
              </w:rPr>
            </w:pPr>
            <w:r w:rsidRPr="00A50485">
              <w:rPr>
                <w:rFonts w:cstheme="minorHAnsi"/>
                <w:sz w:val="17"/>
                <w:szCs w:val="17"/>
                <w:lang w:val="en-US"/>
              </w:rPr>
              <w:t>. Serviceable components</w:t>
            </w:r>
          </w:p>
          <w:p w:rsidR="00A50485" w:rsidRPr="00A50485" w:rsidRDefault="00A50485" w:rsidP="00A50485">
            <w:pPr>
              <w:rPr>
                <w:rFonts w:cstheme="minorHAnsi"/>
                <w:sz w:val="17"/>
                <w:szCs w:val="17"/>
                <w:lang w:val="en-US"/>
              </w:rPr>
            </w:pPr>
            <w:r w:rsidRPr="00A50485">
              <w:rPr>
                <w:rFonts w:cstheme="minorHAnsi"/>
                <w:sz w:val="17"/>
                <w:szCs w:val="17"/>
                <w:lang w:val="en-US"/>
              </w:rPr>
              <w:t>. Unserviceable components</w:t>
            </w:r>
          </w:p>
          <w:p w:rsidR="00A50485" w:rsidRPr="00A50485" w:rsidRDefault="00A50485" w:rsidP="00A50485">
            <w:pPr>
              <w:rPr>
                <w:rFonts w:cstheme="minorHAnsi"/>
                <w:sz w:val="17"/>
                <w:szCs w:val="17"/>
                <w:lang w:val="en-US"/>
              </w:rPr>
            </w:pPr>
            <w:r w:rsidRPr="00A50485">
              <w:rPr>
                <w:rFonts w:cstheme="minorHAnsi"/>
                <w:sz w:val="17"/>
                <w:szCs w:val="17"/>
                <w:lang w:val="en-US"/>
              </w:rPr>
              <w:t>. Standard parts</w:t>
            </w:r>
          </w:p>
          <w:p w:rsidR="00A50485" w:rsidRPr="00A50485" w:rsidRDefault="00A50485" w:rsidP="00A50485">
            <w:pPr>
              <w:rPr>
                <w:rFonts w:cstheme="minorHAnsi"/>
                <w:sz w:val="17"/>
                <w:szCs w:val="17"/>
                <w:lang w:val="en-US"/>
              </w:rPr>
            </w:pPr>
            <w:r w:rsidRPr="00A50485">
              <w:rPr>
                <w:rFonts w:cstheme="minorHAnsi"/>
                <w:sz w:val="17"/>
                <w:szCs w:val="17"/>
                <w:lang w:val="en-US"/>
              </w:rPr>
              <w:t>. Raw and Consumable material</w:t>
            </w:r>
          </w:p>
          <w:p w:rsidR="00A50485" w:rsidRDefault="00A50485" w:rsidP="00A50485">
            <w:pPr>
              <w:rPr>
                <w:rFonts w:cstheme="minorHAnsi"/>
                <w:sz w:val="17"/>
                <w:szCs w:val="17"/>
                <w:lang w:val="en-US"/>
              </w:rPr>
            </w:pPr>
            <w:r w:rsidRPr="00A50485">
              <w:rPr>
                <w:rFonts w:cstheme="minorHAnsi"/>
                <w:sz w:val="17"/>
                <w:szCs w:val="17"/>
                <w:lang w:val="en-US"/>
              </w:rPr>
              <w:t>. Unsalvageable components</w:t>
            </w:r>
          </w:p>
          <w:p w:rsidR="00A50485" w:rsidRPr="007C62F2" w:rsidRDefault="00A50485" w:rsidP="004206CF">
            <w:pPr>
              <w:rPr>
                <w:rFonts w:cstheme="minorHAnsi"/>
                <w:sz w:val="17"/>
                <w:szCs w:val="17"/>
                <w:lang w:val="en-US"/>
              </w:rPr>
            </w:pPr>
          </w:p>
        </w:tc>
        <w:tc>
          <w:tcPr>
            <w:tcW w:w="638" w:type="dxa"/>
            <w:vAlign w:val="center"/>
          </w:tcPr>
          <w:p w:rsidR="007C62F2" w:rsidRPr="00097E62" w:rsidRDefault="007C62F2"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62F2" w:rsidRPr="000F405C" w:rsidRDefault="007C62F2"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62F2" w:rsidRPr="00271B9B" w:rsidRDefault="007C62F2"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A50485" w:rsidRPr="00A50485" w:rsidTr="003811DE">
        <w:trPr>
          <w:trHeight w:val="179"/>
        </w:trPr>
        <w:tc>
          <w:tcPr>
            <w:tcW w:w="817" w:type="dxa"/>
            <w:vAlign w:val="center"/>
          </w:tcPr>
          <w:p w:rsidR="00A50485" w:rsidRDefault="00A50485" w:rsidP="00A50485">
            <w:pPr>
              <w:rPr>
                <w:rFonts w:cstheme="minorHAnsi"/>
                <w:sz w:val="17"/>
                <w:szCs w:val="17"/>
                <w:lang w:val="en-US"/>
              </w:rPr>
            </w:pPr>
          </w:p>
          <w:p w:rsidR="00A50485" w:rsidRPr="007C62F2" w:rsidRDefault="00A50485" w:rsidP="00A50485">
            <w:pPr>
              <w:rPr>
                <w:rFonts w:cstheme="minorHAnsi"/>
                <w:sz w:val="17"/>
                <w:szCs w:val="17"/>
                <w:lang w:val="en-US"/>
              </w:rPr>
            </w:pPr>
          </w:p>
        </w:tc>
        <w:tc>
          <w:tcPr>
            <w:tcW w:w="2835" w:type="dxa"/>
            <w:gridSpan w:val="2"/>
          </w:tcPr>
          <w:p w:rsidR="0063672E" w:rsidRDefault="0063672E" w:rsidP="00A50485">
            <w:pPr>
              <w:rPr>
                <w:rFonts w:cstheme="minorHAnsi"/>
                <w:sz w:val="17"/>
                <w:szCs w:val="17"/>
                <w:lang w:val="en-US"/>
              </w:rPr>
            </w:pPr>
          </w:p>
          <w:p w:rsidR="00F25108" w:rsidRDefault="00F25108" w:rsidP="00A50485">
            <w:pPr>
              <w:rPr>
                <w:rFonts w:cstheme="minorHAnsi"/>
                <w:sz w:val="17"/>
                <w:szCs w:val="17"/>
                <w:lang w:val="en-US"/>
              </w:rPr>
            </w:pPr>
            <w:r>
              <w:rPr>
                <w:rFonts w:cstheme="minorHAnsi"/>
                <w:sz w:val="17"/>
                <w:szCs w:val="17"/>
                <w:lang w:val="en-US"/>
              </w:rPr>
              <w:t>145.A.42(a)</w:t>
            </w:r>
          </w:p>
          <w:p w:rsidR="00F25108" w:rsidRDefault="00F25108" w:rsidP="00A50485">
            <w:pPr>
              <w:rPr>
                <w:rFonts w:cstheme="minorHAnsi"/>
                <w:sz w:val="17"/>
                <w:szCs w:val="17"/>
                <w:lang w:val="en-US"/>
              </w:rPr>
            </w:pPr>
            <w:r w:rsidRPr="007C62F2">
              <w:rPr>
                <w:rFonts w:cstheme="minorHAnsi"/>
                <w:sz w:val="17"/>
                <w:szCs w:val="17"/>
                <w:lang w:val="en-US"/>
              </w:rPr>
              <w:t>AMC</w:t>
            </w:r>
            <w:r>
              <w:rPr>
                <w:rFonts w:cstheme="minorHAnsi"/>
                <w:sz w:val="17"/>
                <w:szCs w:val="17"/>
                <w:lang w:val="en-US"/>
              </w:rPr>
              <w:t>1</w:t>
            </w:r>
            <w:r w:rsidRPr="007C62F2">
              <w:rPr>
                <w:rFonts w:cstheme="minorHAnsi"/>
                <w:sz w:val="17"/>
                <w:szCs w:val="17"/>
                <w:lang w:val="en-US"/>
              </w:rPr>
              <w:t xml:space="preserve"> 145.A.42(a)</w:t>
            </w:r>
            <w:r>
              <w:rPr>
                <w:rFonts w:cstheme="minorHAnsi"/>
                <w:sz w:val="17"/>
                <w:szCs w:val="17"/>
                <w:lang w:val="en-US"/>
              </w:rPr>
              <w:t>,</w:t>
            </w:r>
          </w:p>
          <w:p w:rsidR="00834D96" w:rsidRDefault="00F25108" w:rsidP="00A50485">
            <w:pPr>
              <w:rPr>
                <w:rFonts w:cstheme="minorHAnsi"/>
                <w:sz w:val="17"/>
                <w:szCs w:val="17"/>
                <w:lang w:val="en-US"/>
              </w:rPr>
            </w:pPr>
            <w:r>
              <w:rPr>
                <w:rFonts w:cstheme="minorHAnsi"/>
                <w:sz w:val="17"/>
                <w:szCs w:val="17"/>
                <w:lang w:val="en-US"/>
              </w:rPr>
              <w:t>GM1 145.A.42(a)(i)</w:t>
            </w:r>
          </w:p>
          <w:p w:rsidR="00F25108" w:rsidRDefault="00F25108" w:rsidP="00F25108">
            <w:pPr>
              <w:rPr>
                <w:rFonts w:cstheme="minorHAnsi"/>
                <w:sz w:val="17"/>
                <w:szCs w:val="17"/>
                <w:lang w:val="en-US"/>
              </w:rPr>
            </w:pPr>
            <w:r>
              <w:rPr>
                <w:rFonts w:cstheme="minorHAnsi"/>
                <w:sz w:val="17"/>
                <w:szCs w:val="17"/>
                <w:lang w:val="en-US"/>
              </w:rPr>
              <w:t>21.A.307 (a), (b), (c)</w:t>
            </w:r>
          </w:p>
          <w:p w:rsidR="00F25108" w:rsidRPr="007C62F2" w:rsidRDefault="00F25108" w:rsidP="00A50485">
            <w:pPr>
              <w:rPr>
                <w:rFonts w:cstheme="minorHAnsi"/>
                <w:sz w:val="17"/>
                <w:szCs w:val="17"/>
                <w:lang w:val="en-US"/>
              </w:rPr>
            </w:pPr>
          </w:p>
        </w:tc>
        <w:tc>
          <w:tcPr>
            <w:tcW w:w="6946" w:type="dxa"/>
          </w:tcPr>
          <w:p w:rsidR="00DF530B" w:rsidRDefault="00DF530B" w:rsidP="00A50485">
            <w:pPr>
              <w:rPr>
                <w:rFonts w:cstheme="minorHAnsi"/>
                <w:b/>
                <w:sz w:val="17"/>
                <w:szCs w:val="17"/>
                <w:lang w:val="en-US"/>
              </w:rPr>
            </w:pPr>
          </w:p>
          <w:p w:rsidR="00A50485" w:rsidRDefault="00A50485" w:rsidP="00A50485">
            <w:pPr>
              <w:rPr>
                <w:rFonts w:cstheme="minorHAnsi"/>
                <w:b/>
                <w:sz w:val="17"/>
                <w:szCs w:val="17"/>
                <w:lang w:val="en-US"/>
              </w:rPr>
            </w:pPr>
            <w:r w:rsidRPr="00E36EFD">
              <w:rPr>
                <w:rFonts w:cstheme="minorHAnsi"/>
                <w:b/>
                <w:i/>
                <w:sz w:val="17"/>
                <w:szCs w:val="17"/>
                <w:lang w:val="en-US"/>
              </w:rPr>
              <w:t>2.2.2</w:t>
            </w:r>
            <w:r w:rsidRPr="00A50485">
              <w:rPr>
                <w:rFonts w:cstheme="minorHAnsi"/>
                <w:b/>
                <w:sz w:val="17"/>
                <w:szCs w:val="17"/>
                <w:lang w:val="en-US"/>
              </w:rPr>
              <w:t xml:space="preserve"> Component / Material certification</w:t>
            </w:r>
          </w:p>
          <w:p w:rsidR="00DF530B" w:rsidRDefault="00DF530B" w:rsidP="00A50485">
            <w:pPr>
              <w:rPr>
                <w:rFonts w:cstheme="minorHAnsi"/>
                <w:b/>
                <w:sz w:val="17"/>
                <w:szCs w:val="17"/>
                <w:lang w:val="en-US"/>
              </w:rPr>
            </w:pPr>
          </w:p>
          <w:p w:rsidR="00A50485" w:rsidRDefault="00A50485" w:rsidP="00A50485">
            <w:pPr>
              <w:rPr>
                <w:rFonts w:cstheme="minorHAnsi"/>
                <w:i/>
                <w:sz w:val="17"/>
                <w:szCs w:val="17"/>
                <w:lang w:val="en-US"/>
              </w:rPr>
            </w:pPr>
            <w:r w:rsidRPr="00A50485">
              <w:rPr>
                <w:rFonts w:cstheme="minorHAnsi"/>
                <w:i/>
                <w:sz w:val="17"/>
                <w:szCs w:val="17"/>
                <w:lang w:val="en-US"/>
              </w:rPr>
              <w:t>This chapter is expected to identify the release documents to be expected/accepted for each type of part/material depending from their status (new/used). It is recommended to develop a table listing all the cases, for easy reference to receiving inspection personnel.</w:t>
            </w:r>
          </w:p>
          <w:p w:rsidR="00A50485" w:rsidRDefault="00A50485" w:rsidP="00A50485">
            <w:pPr>
              <w:rPr>
                <w:rFonts w:cstheme="minorHAnsi"/>
                <w:i/>
                <w:sz w:val="17"/>
                <w:szCs w:val="17"/>
                <w:lang w:val="en-US"/>
              </w:rPr>
            </w:pPr>
          </w:p>
          <w:p w:rsidR="00A50485" w:rsidRDefault="00A50485" w:rsidP="00A50485">
            <w:pPr>
              <w:rPr>
                <w:rFonts w:cstheme="minorHAnsi"/>
                <w:sz w:val="17"/>
                <w:szCs w:val="17"/>
                <w:lang w:val="en-US"/>
              </w:rPr>
            </w:pPr>
            <w:r>
              <w:rPr>
                <w:rFonts w:cstheme="minorHAnsi"/>
                <w:sz w:val="17"/>
                <w:szCs w:val="17"/>
                <w:lang w:val="en-US"/>
              </w:rPr>
              <w:t>STATUS "NEW"</w:t>
            </w:r>
          </w:p>
          <w:p w:rsidR="00A50485" w:rsidRDefault="00A50485" w:rsidP="001600C0">
            <w:pPr>
              <w:pStyle w:val="ListParagraph"/>
              <w:numPr>
                <w:ilvl w:val="0"/>
                <w:numId w:val="16"/>
              </w:numPr>
              <w:rPr>
                <w:rFonts w:cstheme="minorHAnsi"/>
                <w:sz w:val="17"/>
                <w:szCs w:val="17"/>
                <w:lang w:val="en-US"/>
              </w:rPr>
            </w:pPr>
            <w:r>
              <w:rPr>
                <w:rFonts w:cstheme="minorHAnsi"/>
                <w:sz w:val="17"/>
                <w:szCs w:val="17"/>
                <w:lang w:val="en-US"/>
              </w:rPr>
              <w:t>document</w:t>
            </w:r>
            <w:r w:rsidR="00DF530B">
              <w:rPr>
                <w:rFonts w:cstheme="minorHAnsi"/>
                <w:sz w:val="17"/>
                <w:szCs w:val="17"/>
                <w:lang w:val="en-US"/>
              </w:rPr>
              <w:t>(s)</w:t>
            </w:r>
            <w:r>
              <w:rPr>
                <w:rFonts w:cstheme="minorHAnsi"/>
                <w:sz w:val="17"/>
                <w:szCs w:val="17"/>
                <w:lang w:val="en-US"/>
              </w:rPr>
              <w:t xml:space="preserve"> to be expected for:</w:t>
            </w:r>
          </w:p>
          <w:p w:rsidR="00A50485" w:rsidRDefault="00A50485" w:rsidP="001600C0">
            <w:pPr>
              <w:pStyle w:val="ListParagraph"/>
              <w:numPr>
                <w:ilvl w:val="1"/>
                <w:numId w:val="16"/>
              </w:numPr>
              <w:rPr>
                <w:rFonts w:cstheme="minorHAnsi"/>
                <w:sz w:val="17"/>
                <w:szCs w:val="17"/>
                <w:lang w:val="en-US"/>
              </w:rPr>
            </w:pPr>
            <w:r>
              <w:rPr>
                <w:rFonts w:cstheme="minorHAnsi"/>
                <w:sz w:val="17"/>
                <w:szCs w:val="17"/>
                <w:lang w:val="en-US"/>
              </w:rPr>
              <w:t>standard parts</w:t>
            </w:r>
          </w:p>
          <w:p w:rsidR="00A50485" w:rsidRDefault="00A50485" w:rsidP="001600C0">
            <w:pPr>
              <w:pStyle w:val="ListParagraph"/>
              <w:numPr>
                <w:ilvl w:val="1"/>
                <w:numId w:val="16"/>
              </w:numPr>
              <w:rPr>
                <w:rFonts w:cstheme="minorHAnsi"/>
                <w:sz w:val="17"/>
                <w:szCs w:val="17"/>
                <w:lang w:val="en-US"/>
              </w:rPr>
            </w:pPr>
            <w:r>
              <w:rPr>
                <w:rFonts w:cstheme="minorHAnsi"/>
                <w:sz w:val="17"/>
                <w:szCs w:val="17"/>
                <w:lang w:val="en-US"/>
              </w:rPr>
              <w:t>materials (raw materials and/or consumables)</w:t>
            </w:r>
          </w:p>
          <w:p w:rsidR="00A50485" w:rsidRPr="00A50485" w:rsidRDefault="00A50485" w:rsidP="001600C0">
            <w:pPr>
              <w:pStyle w:val="ListParagraph"/>
              <w:numPr>
                <w:ilvl w:val="1"/>
                <w:numId w:val="16"/>
              </w:numPr>
              <w:rPr>
                <w:rFonts w:cstheme="minorHAnsi"/>
                <w:sz w:val="17"/>
                <w:szCs w:val="17"/>
                <w:lang w:val="en-US"/>
              </w:rPr>
            </w:pPr>
            <w:r>
              <w:rPr>
                <w:rFonts w:cstheme="minorHAnsi"/>
                <w:sz w:val="17"/>
                <w:szCs w:val="17"/>
                <w:lang w:val="en-US"/>
              </w:rPr>
              <w:t>aircraft parts</w:t>
            </w:r>
          </w:p>
          <w:p w:rsidR="00A50485" w:rsidRDefault="00A50485" w:rsidP="00A50485">
            <w:pPr>
              <w:rPr>
                <w:rFonts w:cstheme="minorHAnsi"/>
                <w:sz w:val="17"/>
                <w:szCs w:val="17"/>
                <w:lang w:val="en-US"/>
              </w:rPr>
            </w:pPr>
          </w:p>
          <w:p w:rsidR="00A50485" w:rsidRDefault="00A50485" w:rsidP="00A50485">
            <w:pPr>
              <w:rPr>
                <w:rFonts w:cstheme="minorHAnsi"/>
                <w:sz w:val="17"/>
                <w:szCs w:val="17"/>
                <w:lang w:val="en-US"/>
              </w:rPr>
            </w:pPr>
            <w:r>
              <w:rPr>
                <w:rFonts w:cstheme="minorHAnsi"/>
                <w:sz w:val="17"/>
                <w:szCs w:val="17"/>
                <w:lang w:val="en-US"/>
              </w:rPr>
              <w:t>STATUS "USED"</w:t>
            </w:r>
          </w:p>
          <w:p w:rsidR="00A50485" w:rsidRPr="00A50485" w:rsidRDefault="00A50485" w:rsidP="001600C0">
            <w:pPr>
              <w:pStyle w:val="ListParagraph"/>
              <w:numPr>
                <w:ilvl w:val="0"/>
                <w:numId w:val="16"/>
              </w:numPr>
              <w:rPr>
                <w:rFonts w:cstheme="minorHAnsi"/>
                <w:sz w:val="17"/>
                <w:szCs w:val="17"/>
                <w:lang w:val="en-US"/>
              </w:rPr>
            </w:pPr>
            <w:r>
              <w:rPr>
                <w:rFonts w:cstheme="minorHAnsi"/>
                <w:sz w:val="17"/>
                <w:szCs w:val="17"/>
                <w:lang w:val="en-US"/>
              </w:rPr>
              <w:t xml:space="preserve">document to be expected for used </w:t>
            </w:r>
            <w:r w:rsidRPr="00A50485">
              <w:rPr>
                <w:rFonts w:cstheme="minorHAnsi"/>
                <w:sz w:val="17"/>
                <w:szCs w:val="17"/>
                <w:lang w:val="en-US"/>
              </w:rPr>
              <w:t>aircraft parts</w:t>
            </w:r>
          </w:p>
          <w:p w:rsidR="00A50485" w:rsidRPr="00A50485" w:rsidRDefault="00A50485" w:rsidP="00A50485">
            <w:pPr>
              <w:rPr>
                <w:rFonts w:cstheme="minorHAnsi"/>
                <w:b/>
                <w:sz w:val="17"/>
                <w:szCs w:val="17"/>
                <w:lang w:val="en-US"/>
              </w:rPr>
            </w:pPr>
          </w:p>
        </w:tc>
        <w:tc>
          <w:tcPr>
            <w:tcW w:w="638" w:type="dxa"/>
            <w:vAlign w:val="center"/>
          </w:tcPr>
          <w:p w:rsidR="00A50485" w:rsidRPr="00097E62" w:rsidRDefault="00A50485" w:rsidP="00A50485">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A50485" w:rsidRPr="000F405C" w:rsidRDefault="00A50485" w:rsidP="00A50485">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50485" w:rsidRPr="00271B9B" w:rsidRDefault="00A50485" w:rsidP="00A50485">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8538A7" w:rsidRPr="00A50485" w:rsidTr="003811DE">
        <w:trPr>
          <w:trHeight w:val="179"/>
        </w:trPr>
        <w:tc>
          <w:tcPr>
            <w:tcW w:w="817" w:type="dxa"/>
            <w:vAlign w:val="center"/>
          </w:tcPr>
          <w:p w:rsidR="008538A7" w:rsidRDefault="008538A7" w:rsidP="008538A7">
            <w:pPr>
              <w:rPr>
                <w:rFonts w:cstheme="minorHAnsi"/>
                <w:sz w:val="17"/>
                <w:szCs w:val="17"/>
                <w:lang w:val="en-US"/>
              </w:rPr>
            </w:pPr>
          </w:p>
          <w:p w:rsidR="008538A7" w:rsidRDefault="008538A7" w:rsidP="008538A7">
            <w:pPr>
              <w:rPr>
                <w:rFonts w:cstheme="minorHAnsi"/>
                <w:sz w:val="17"/>
                <w:szCs w:val="17"/>
                <w:lang w:val="en-US"/>
              </w:rPr>
            </w:pPr>
          </w:p>
        </w:tc>
        <w:tc>
          <w:tcPr>
            <w:tcW w:w="2835" w:type="dxa"/>
            <w:gridSpan w:val="2"/>
          </w:tcPr>
          <w:p w:rsidR="008538A7" w:rsidRDefault="008538A7" w:rsidP="008538A7">
            <w:pPr>
              <w:rPr>
                <w:rFonts w:cstheme="minorHAnsi"/>
                <w:sz w:val="17"/>
                <w:szCs w:val="17"/>
                <w:lang w:val="en-US"/>
              </w:rPr>
            </w:pPr>
          </w:p>
          <w:p w:rsidR="00834D96" w:rsidRDefault="00834D96" w:rsidP="008538A7">
            <w:pPr>
              <w:rPr>
                <w:rFonts w:cstheme="minorHAnsi"/>
                <w:sz w:val="17"/>
                <w:szCs w:val="17"/>
                <w:lang w:val="en-US"/>
              </w:rPr>
            </w:pPr>
            <w:r>
              <w:rPr>
                <w:rFonts w:cstheme="minorHAnsi"/>
                <w:sz w:val="17"/>
                <w:szCs w:val="17"/>
                <w:lang w:val="en-US"/>
              </w:rPr>
              <w:t>145.A.42(b)(i)</w:t>
            </w:r>
          </w:p>
          <w:p w:rsidR="00834D96" w:rsidRDefault="00834D96" w:rsidP="008538A7">
            <w:pPr>
              <w:rPr>
                <w:rFonts w:cstheme="minorHAnsi"/>
                <w:sz w:val="17"/>
                <w:szCs w:val="17"/>
                <w:lang w:val="en-US"/>
              </w:rPr>
            </w:pPr>
            <w:r>
              <w:rPr>
                <w:rFonts w:cstheme="minorHAnsi"/>
                <w:sz w:val="17"/>
                <w:szCs w:val="17"/>
                <w:lang w:val="en-US"/>
              </w:rPr>
              <w:t>AMC1 145.A.42(b)(i)(a)(1)</w:t>
            </w:r>
          </w:p>
          <w:p w:rsidR="00834D96" w:rsidRDefault="00834D96" w:rsidP="008538A7">
            <w:pPr>
              <w:rPr>
                <w:rFonts w:cstheme="minorHAnsi"/>
                <w:sz w:val="17"/>
                <w:szCs w:val="17"/>
                <w:lang w:val="en-US"/>
              </w:rPr>
            </w:pPr>
            <w:r>
              <w:rPr>
                <w:rFonts w:cstheme="minorHAnsi"/>
                <w:sz w:val="17"/>
                <w:szCs w:val="17"/>
                <w:lang w:val="en-US"/>
              </w:rPr>
              <w:t>GM1 145.A.42(b)(i)</w:t>
            </w:r>
          </w:p>
          <w:p w:rsidR="00834D96" w:rsidRPr="007C62F2" w:rsidRDefault="00834D96" w:rsidP="008538A7">
            <w:pPr>
              <w:rPr>
                <w:rFonts w:cstheme="minorHAnsi"/>
                <w:sz w:val="17"/>
                <w:szCs w:val="17"/>
                <w:lang w:val="en-US"/>
              </w:rPr>
            </w:pPr>
          </w:p>
        </w:tc>
        <w:tc>
          <w:tcPr>
            <w:tcW w:w="6946" w:type="dxa"/>
          </w:tcPr>
          <w:p w:rsidR="008538A7" w:rsidRDefault="008538A7" w:rsidP="008538A7">
            <w:pPr>
              <w:rPr>
                <w:rFonts w:cstheme="minorHAnsi"/>
                <w:b/>
                <w:sz w:val="17"/>
                <w:szCs w:val="17"/>
                <w:lang w:val="en-US"/>
              </w:rPr>
            </w:pPr>
            <w:r w:rsidRPr="00E36EFD">
              <w:rPr>
                <w:rFonts w:cstheme="minorHAnsi"/>
                <w:b/>
                <w:i/>
                <w:sz w:val="17"/>
                <w:szCs w:val="17"/>
                <w:lang w:val="en-US"/>
              </w:rPr>
              <w:t>2.2.3</w:t>
            </w:r>
            <w:r w:rsidRPr="00A50485">
              <w:rPr>
                <w:rFonts w:cstheme="minorHAnsi"/>
                <w:b/>
                <w:sz w:val="17"/>
                <w:szCs w:val="17"/>
                <w:lang w:val="en-US"/>
              </w:rPr>
              <w:t xml:space="preserve"> </w:t>
            </w:r>
            <w:r>
              <w:rPr>
                <w:rFonts w:cstheme="minorHAnsi"/>
                <w:b/>
                <w:sz w:val="17"/>
                <w:szCs w:val="17"/>
                <w:lang w:val="en-US"/>
              </w:rPr>
              <w:t>Receiving inspection procedure</w:t>
            </w:r>
          </w:p>
          <w:p w:rsidR="008538A7" w:rsidRDefault="008538A7" w:rsidP="008538A7">
            <w:pPr>
              <w:rPr>
                <w:rFonts w:cstheme="minorHAnsi"/>
                <w:sz w:val="17"/>
                <w:szCs w:val="17"/>
                <w:lang w:val="en-US"/>
              </w:rPr>
            </w:pPr>
          </w:p>
          <w:p w:rsidR="008538A7" w:rsidRDefault="008538A7" w:rsidP="008538A7">
            <w:pPr>
              <w:rPr>
                <w:rFonts w:cstheme="minorHAnsi"/>
                <w:i/>
                <w:sz w:val="17"/>
                <w:szCs w:val="17"/>
                <w:lang w:val="en-US"/>
              </w:rPr>
            </w:pPr>
            <w:r w:rsidRPr="00DF530B">
              <w:rPr>
                <w:rFonts w:cstheme="minorHAnsi"/>
                <w:i/>
                <w:sz w:val="17"/>
                <w:szCs w:val="17"/>
                <w:lang w:val="en-US"/>
              </w:rPr>
              <w:t>The procedures for acceptance of components, standard parts and materials shall have the objective of ensuring that the components, standard parts and materials are in satisfactory condition and meet the organisation’s requirements. These procedures shall be based upon incoming inspections.</w:t>
            </w:r>
          </w:p>
          <w:p w:rsidR="008538A7" w:rsidRDefault="008538A7" w:rsidP="008538A7">
            <w:pPr>
              <w:rPr>
                <w:rFonts w:cstheme="minorHAnsi"/>
                <w:i/>
                <w:sz w:val="17"/>
                <w:szCs w:val="17"/>
                <w:lang w:val="en-US"/>
              </w:rPr>
            </w:pPr>
          </w:p>
          <w:p w:rsidR="008538A7" w:rsidRPr="00DF530B" w:rsidRDefault="008538A7" w:rsidP="008538A7">
            <w:pPr>
              <w:rPr>
                <w:rFonts w:cstheme="minorHAnsi"/>
                <w:sz w:val="17"/>
                <w:szCs w:val="17"/>
                <w:lang w:val="en-US"/>
              </w:rPr>
            </w:pPr>
            <w:r>
              <w:rPr>
                <w:rFonts w:cstheme="minorHAnsi"/>
                <w:sz w:val="17"/>
                <w:szCs w:val="17"/>
                <w:lang w:val="en-US"/>
              </w:rPr>
              <w:lastRenderedPageBreak/>
              <w:t>PHYSICAL INSPECTION OF COMPONENTS, STANDARD PARTS AND/OR MATERIALS</w:t>
            </w:r>
          </w:p>
          <w:p w:rsidR="008538A7" w:rsidRPr="00DF530B" w:rsidRDefault="008538A7" w:rsidP="001600C0">
            <w:pPr>
              <w:pStyle w:val="ListParagraph"/>
              <w:numPr>
                <w:ilvl w:val="0"/>
                <w:numId w:val="16"/>
              </w:numPr>
              <w:rPr>
                <w:rFonts w:cstheme="minorHAnsi"/>
                <w:sz w:val="17"/>
                <w:szCs w:val="17"/>
                <w:lang w:val="en-US"/>
              </w:rPr>
            </w:pPr>
            <w:r w:rsidRPr="00DF530B">
              <w:rPr>
                <w:rFonts w:cstheme="minorHAnsi"/>
                <w:sz w:val="17"/>
                <w:szCs w:val="17"/>
                <w:lang w:val="en-US"/>
              </w:rPr>
              <w:t>verify the general condition of components and their packaging in relation to damages that could affect the integrity of the components;</w:t>
            </w:r>
          </w:p>
          <w:p w:rsidR="008538A7" w:rsidRPr="00D71725" w:rsidRDefault="008538A7" w:rsidP="001600C0">
            <w:pPr>
              <w:pStyle w:val="ListParagraph"/>
              <w:numPr>
                <w:ilvl w:val="0"/>
                <w:numId w:val="16"/>
              </w:numPr>
              <w:rPr>
                <w:rFonts w:cstheme="minorHAnsi"/>
                <w:sz w:val="17"/>
                <w:szCs w:val="17"/>
                <w:lang w:val="en-US"/>
              </w:rPr>
            </w:pPr>
            <w:r w:rsidRPr="00D71725">
              <w:rPr>
                <w:rFonts w:cstheme="minorHAnsi"/>
                <w:sz w:val="17"/>
                <w:szCs w:val="17"/>
                <w:lang w:val="en-US"/>
              </w:rPr>
              <w:t>verify that the shelf life of the component has not expired;</w:t>
            </w:r>
          </w:p>
          <w:p w:rsidR="008538A7" w:rsidRPr="00D71725" w:rsidRDefault="008538A7" w:rsidP="001600C0">
            <w:pPr>
              <w:pStyle w:val="ListParagraph"/>
              <w:numPr>
                <w:ilvl w:val="0"/>
                <w:numId w:val="16"/>
              </w:numPr>
              <w:rPr>
                <w:rFonts w:cstheme="minorHAnsi"/>
                <w:sz w:val="17"/>
                <w:szCs w:val="17"/>
                <w:lang w:val="en-US"/>
              </w:rPr>
            </w:pPr>
            <w:r w:rsidRPr="00D71725">
              <w:rPr>
                <w:rFonts w:cstheme="minorHAnsi"/>
                <w:sz w:val="17"/>
                <w:szCs w:val="17"/>
                <w:lang w:val="en-US"/>
              </w:rPr>
              <w:t>verify that items are received in the appropriate package in respect of the type of component: e.g. correct ATA 300 or electrostatic sensitive devices packaging, when necessary;</w:t>
            </w:r>
          </w:p>
          <w:p w:rsidR="008538A7" w:rsidRPr="00D71725" w:rsidRDefault="008538A7" w:rsidP="001600C0">
            <w:pPr>
              <w:pStyle w:val="ListParagraph"/>
              <w:numPr>
                <w:ilvl w:val="0"/>
                <w:numId w:val="16"/>
              </w:numPr>
              <w:rPr>
                <w:rFonts w:cstheme="minorHAnsi"/>
                <w:sz w:val="17"/>
                <w:szCs w:val="17"/>
                <w:lang w:val="en-US"/>
              </w:rPr>
            </w:pPr>
            <w:r w:rsidRPr="00D71725">
              <w:rPr>
                <w:rFonts w:cstheme="minorHAnsi"/>
                <w:sz w:val="17"/>
                <w:szCs w:val="17"/>
                <w:lang w:val="en-US"/>
              </w:rPr>
              <w:t>verify that the component has all plugs and caps appropriately installed to prevent damage or internal contamination. Care shall be taken when tape is used to cover electrical connections or fluid fittings/openings because adhesive residues can insulate electrical connections and contaminate hydraulic or fuel units.</w:t>
            </w:r>
          </w:p>
          <w:p w:rsidR="008538A7" w:rsidRPr="008538A7" w:rsidRDefault="008538A7" w:rsidP="001600C0">
            <w:pPr>
              <w:pStyle w:val="ListParagraph"/>
              <w:numPr>
                <w:ilvl w:val="0"/>
                <w:numId w:val="16"/>
              </w:numPr>
              <w:rPr>
                <w:rFonts w:cstheme="minorHAnsi"/>
                <w:i/>
                <w:sz w:val="17"/>
                <w:szCs w:val="17"/>
                <w:lang w:val="en-US"/>
              </w:rPr>
            </w:pPr>
            <w:r w:rsidRPr="008538A7">
              <w:rPr>
                <w:rFonts w:cstheme="minorHAnsi"/>
                <w:sz w:val="17"/>
                <w:szCs w:val="17"/>
                <w:lang w:val="en-US"/>
              </w:rPr>
              <w:t>Materials/standard parts received in batches and related traceability (e.g. split of batches): Items (fasteners, etc.) purchased in batches should be supplied in a package. The packaging shall state the applicable specification/standard, part number, batch number and the quantity of the items. The documentation accompanying the material shall contain the applicable specification/standard, part number, batch number, supplied quantity, and the manufacturing sources. If the material is acquired from different batches, acceptance documentation for each batch shall be provided.</w:t>
            </w:r>
          </w:p>
        </w:tc>
        <w:tc>
          <w:tcPr>
            <w:tcW w:w="638" w:type="dxa"/>
            <w:vAlign w:val="center"/>
          </w:tcPr>
          <w:p w:rsidR="008538A7" w:rsidRPr="00097E62" w:rsidRDefault="008538A7" w:rsidP="008538A7">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8538A7" w:rsidRPr="000F405C" w:rsidRDefault="008538A7" w:rsidP="008538A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538A7" w:rsidRPr="00271B9B" w:rsidRDefault="008538A7" w:rsidP="008538A7">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8538A7" w:rsidRPr="00A50485" w:rsidTr="003811DE">
        <w:trPr>
          <w:trHeight w:val="179"/>
        </w:trPr>
        <w:tc>
          <w:tcPr>
            <w:tcW w:w="817" w:type="dxa"/>
            <w:vAlign w:val="center"/>
          </w:tcPr>
          <w:p w:rsidR="008538A7" w:rsidRDefault="008538A7" w:rsidP="008538A7">
            <w:pPr>
              <w:rPr>
                <w:rFonts w:cstheme="minorHAnsi"/>
                <w:sz w:val="17"/>
                <w:szCs w:val="17"/>
                <w:lang w:val="en-US"/>
              </w:rPr>
            </w:pPr>
          </w:p>
          <w:p w:rsidR="008538A7" w:rsidRDefault="008538A7" w:rsidP="008538A7">
            <w:pPr>
              <w:rPr>
                <w:rFonts w:cstheme="minorHAnsi"/>
                <w:sz w:val="17"/>
                <w:szCs w:val="17"/>
                <w:lang w:val="en-US"/>
              </w:rPr>
            </w:pPr>
          </w:p>
        </w:tc>
        <w:tc>
          <w:tcPr>
            <w:tcW w:w="2835" w:type="dxa"/>
            <w:gridSpan w:val="2"/>
          </w:tcPr>
          <w:p w:rsidR="008538A7" w:rsidRDefault="008538A7" w:rsidP="008538A7">
            <w:pPr>
              <w:rPr>
                <w:rFonts w:cstheme="minorHAnsi"/>
                <w:sz w:val="17"/>
                <w:szCs w:val="17"/>
                <w:lang w:val="en-US"/>
              </w:rPr>
            </w:pPr>
          </w:p>
          <w:p w:rsidR="00834D96" w:rsidRDefault="00834D96" w:rsidP="00834D96">
            <w:pPr>
              <w:rPr>
                <w:rFonts w:cstheme="minorHAnsi"/>
                <w:sz w:val="17"/>
                <w:szCs w:val="17"/>
                <w:lang w:val="en-US"/>
              </w:rPr>
            </w:pPr>
            <w:r>
              <w:rPr>
                <w:rFonts w:cstheme="minorHAnsi"/>
                <w:sz w:val="17"/>
                <w:szCs w:val="17"/>
                <w:lang w:val="en-US"/>
              </w:rPr>
              <w:t>145.A.42(b)(ii)</w:t>
            </w:r>
          </w:p>
          <w:p w:rsidR="00834D96" w:rsidRDefault="00834D96" w:rsidP="008538A7">
            <w:pPr>
              <w:rPr>
                <w:rFonts w:cstheme="minorHAnsi"/>
                <w:sz w:val="17"/>
                <w:szCs w:val="17"/>
                <w:lang w:val="en-US"/>
              </w:rPr>
            </w:pPr>
            <w:r>
              <w:rPr>
                <w:rFonts w:cstheme="minorHAnsi"/>
                <w:sz w:val="17"/>
                <w:szCs w:val="17"/>
                <w:lang w:val="en-US"/>
              </w:rPr>
              <w:t>AMC1 145.A.42(b)(i)(a)(2)</w:t>
            </w:r>
          </w:p>
          <w:p w:rsidR="00834D96" w:rsidRDefault="00834D96" w:rsidP="008538A7">
            <w:pPr>
              <w:rPr>
                <w:rFonts w:cstheme="minorHAnsi"/>
                <w:sz w:val="17"/>
                <w:szCs w:val="17"/>
                <w:lang w:val="en-US"/>
              </w:rPr>
            </w:pPr>
            <w:r>
              <w:rPr>
                <w:rFonts w:cstheme="minorHAnsi"/>
                <w:sz w:val="17"/>
                <w:szCs w:val="17"/>
                <w:lang w:val="en-US"/>
              </w:rPr>
              <w:t>21.A.307</w:t>
            </w:r>
          </w:p>
          <w:p w:rsidR="00F25108" w:rsidRPr="007C62F2" w:rsidRDefault="00F25108" w:rsidP="008538A7">
            <w:pPr>
              <w:rPr>
                <w:rFonts w:cstheme="minorHAnsi"/>
                <w:sz w:val="17"/>
                <w:szCs w:val="17"/>
                <w:lang w:val="en-US"/>
              </w:rPr>
            </w:pPr>
            <w:r>
              <w:rPr>
                <w:rFonts w:cstheme="minorHAnsi"/>
                <w:sz w:val="17"/>
                <w:szCs w:val="17"/>
                <w:lang w:val="en-US"/>
              </w:rPr>
              <w:t>GM1 145.A.42(a)(i)</w:t>
            </w:r>
          </w:p>
        </w:tc>
        <w:tc>
          <w:tcPr>
            <w:tcW w:w="6946" w:type="dxa"/>
          </w:tcPr>
          <w:p w:rsidR="008538A7" w:rsidRDefault="008538A7" w:rsidP="008538A7">
            <w:pPr>
              <w:rPr>
                <w:rFonts w:cstheme="minorHAnsi"/>
                <w:b/>
                <w:sz w:val="17"/>
                <w:szCs w:val="17"/>
                <w:lang w:val="en-US"/>
              </w:rPr>
            </w:pPr>
          </w:p>
          <w:p w:rsidR="008538A7" w:rsidRDefault="008538A7" w:rsidP="008538A7">
            <w:pPr>
              <w:rPr>
                <w:rFonts w:cstheme="minorHAnsi"/>
                <w:sz w:val="17"/>
                <w:szCs w:val="17"/>
                <w:lang w:val="en-US"/>
              </w:rPr>
            </w:pPr>
            <w:r w:rsidRPr="008538A7">
              <w:rPr>
                <w:rFonts w:cstheme="minorHAnsi"/>
                <w:sz w:val="17"/>
                <w:szCs w:val="17"/>
                <w:lang w:val="en-US"/>
              </w:rPr>
              <w:t>REVIEW OF ACCOMPANYING DOCUMENTATION AND DATA</w:t>
            </w:r>
          </w:p>
          <w:p w:rsidR="008538A7" w:rsidRPr="008538A7" w:rsidRDefault="008538A7" w:rsidP="001600C0">
            <w:pPr>
              <w:pStyle w:val="ListParagraph"/>
              <w:numPr>
                <w:ilvl w:val="0"/>
                <w:numId w:val="16"/>
              </w:numPr>
              <w:rPr>
                <w:rFonts w:cstheme="minorHAnsi"/>
                <w:sz w:val="17"/>
                <w:szCs w:val="17"/>
                <w:lang w:val="en-US"/>
              </w:rPr>
            </w:pPr>
            <w:r w:rsidRPr="008538A7">
              <w:rPr>
                <w:rFonts w:cstheme="minorHAnsi"/>
                <w:sz w:val="17"/>
                <w:szCs w:val="17"/>
                <w:lang w:val="en-US"/>
              </w:rPr>
              <w:t>Compliance with order / condition</w:t>
            </w:r>
          </w:p>
          <w:p w:rsidR="008538A7" w:rsidRPr="008538A7" w:rsidRDefault="008538A7" w:rsidP="001600C0">
            <w:pPr>
              <w:pStyle w:val="ListParagraph"/>
              <w:numPr>
                <w:ilvl w:val="0"/>
                <w:numId w:val="16"/>
              </w:numPr>
              <w:rPr>
                <w:rFonts w:cstheme="minorHAnsi"/>
                <w:sz w:val="17"/>
                <w:szCs w:val="17"/>
                <w:lang w:val="en-US"/>
              </w:rPr>
            </w:pPr>
            <w:r w:rsidRPr="008538A7">
              <w:rPr>
                <w:rFonts w:cstheme="minorHAnsi"/>
                <w:sz w:val="17"/>
                <w:szCs w:val="17"/>
                <w:lang w:val="en-US"/>
              </w:rPr>
              <w:t>Conformity with company requirements (e.g. type of release requested, Sources)</w:t>
            </w:r>
          </w:p>
          <w:p w:rsidR="008538A7" w:rsidRPr="008538A7" w:rsidRDefault="008538A7" w:rsidP="008538A7">
            <w:pPr>
              <w:rPr>
                <w:rFonts w:cstheme="minorHAnsi"/>
                <w:sz w:val="17"/>
                <w:szCs w:val="17"/>
                <w:lang w:val="en-US"/>
              </w:rPr>
            </w:pPr>
          </w:p>
        </w:tc>
        <w:tc>
          <w:tcPr>
            <w:tcW w:w="638" w:type="dxa"/>
            <w:vAlign w:val="center"/>
          </w:tcPr>
          <w:p w:rsidR="008538A7" w:rsidRPr="00097E62" w:rsidRDefault="008538A7" w:rsidP="008538A7">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8538A7" w:rsidRPr="000F405C" w:rsidRDefault="008538A7" w:rsidP="008538A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538A7" w:rsidRPr="00271B9B" w:rsidRDefault="008538A7" w:rsidP="008538A7">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8538A7" w:rsidRPr="00A50485" w:rsidTr="003811DE">
        <w:trPr>
          <w:trHeight w:val="179"/>
        </w:trPr>
        <w:tc>
          <w:tcPr>
            <w:tcW w:w="817" w:type="dxa"/>
            <w:vAlign w:val="center"/>
          </w:tcPr>
          <w:p w:rsidR="008538A7" w:rsidRDefault="008538A7" w:rsidP="008538A7">
            <w:pPr>
              <w:rPr>
                <w:rFonts w:cstheme="minorHAnsi"/>
                <w:sz w:val="17"/>
                <w:szCs w:val="17"/>
                <w:lang w:val="en-US"/>
              </w:rPr>
            </w:pPr>
          </w:p>
          <w:p w:rsidR="008538A7" w:rsidRDefault="008538A7" w:rsidP="008538A7">
            <w:pPr>
              <w:rPr>
                <w:rFonts w:cstheme="minorHAnsi"/>
                <w:sz w:val="17"/>
                <w:szCs w:val="17"/>
                <w:lang w:val="en-US"/>
              </w:rPr>
            </w:pPr>
          </w:p>
        </w:tc>
        <w:tc>
          <w:tcPr>
            <w:tcW w:w="2835" w:type="dxa"/>
            <w:gridSpan w:val="2"/>
          </w:tcPr>
          <w:p w:rsidR="008538A7" w:rsidRPr="007C62F2" w:rsidRDefault="008538A7" w:rsidP="008538A7">
            <w:pPr>
              <w:rPr>
                <w:rFonts w:cstheme="minorHAnsi"/>
                <w:sz w:val="17"/>
                <w:szCs w:val="17"/>
                <w:lang w:val="en-US"/>
              </w:rPr>
            </w:pPr>
          </w:p>
        </w:tc>
        <w:tc>
          <w:tcPr>
            <w:tcW w:w="6946" w:type="dxa"/>
          </w:tcPr>
          <w:p w:rsidR="008538A7" w:rsidRPr="008538A7" w:rsidRDefault="008538A7" w:rsidP="008538A7">
            <w:pPr>
              <w:rPr>
                <w:rFonts w:cstheme="minorHAnsi"/>
                <w:sz w:val="17"/>
                <w:szCs w:val="17"/>
                <w:lang w:val="en-US"/>
              </w:rPr>
            </w:pPr>
            <w:r w:rsidRPr="008538A7">
              <w:rPr>
                <w:rFonts w:cstheme="minorHAnsi"/>
                <w:sz w:val="17"/>
                <w:szCs w:val="17"/>
                <w:lang w:val="en-US"/>
              </w:rPr>
              <w:t>Identification of parts/material after receiving inspection (e.g. tag)</w:t>
            </w:r>
          </w:p>
          <w:p w:rsidR="008538A7" w:rsidRDefault="008538A7" w:rsidP="008538A7">
            <w:pPr>
              <w:rPr>
                <w:rFonts w:cstheme="minorHAnsi"/>
                <w:b/>
                <w:sz w:val="17"/>
                <w:szCs w:val="17"/>
                <w:lang w:val="en-US"/>
              </w:rPr>
            </w:pPr>
            <w:r w:rsidRPr="008538A7">
              <w:rPr>
                <w:rFonts w:cstheme="minorHAnsi"/>
                <w:sz w:val="17"/>
                <w:szCs w:val="17"/>
                <w:lang w:val="en-US"/>
              </w:rPr>
              <w:t>Traceability of parts and materials to the related documentation (e.g. internal tracking number)</w:t>
            </w:r>
          </w:p>
        </w:tc>
        <w:tc>
          <w:tcPr>
            <w:tcW w:w="638" w:type="dxa"/>
            <w:vAlign w:val="center"/>
          </w:tcPr>
          <w:p w:rsidR="008538A7" w:rsidRPr="00097E62" w:rsidRDefault="008538A7" w:rsidP="008538A7">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8538A7" w:rsidRPr="000F405C" w:rsidRDefault="008538A7" w:rsidP="008538A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538A7" w:rsidRPr="00271B9B" w:rsidRDefault="008538A7" w:rsidP="008538A7">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8538A7" w:rsidRPr="00A50485" w:rsidTr="003811DE">
        <w:trPr>
          <w:trHeight w:val="179"/>
        </w:trPr>
        <w:tc>
          <w:tcPr>
            <w:tcW w:w="817" w:type="dxa"/>
            <w:vAlign w:val="center"/>
          </w:tcPr>
          <w:p w:rsidR="008538A7" w:rsidRDefault="008538A7" w:rsidP="008538A7">
            <w:pPr>
              <w:rPr>
                <w:rFonts w:cstheme="minorHAnsi"/>
                <w:sz w:val="17"/>
                <w:szCs w:val="17"/>
                <w:lang w:val="en-US"/>
              </w:rPr>
            </w:pPr>
          </w:p>
          <w:p w:rsidR="008538A7" w:rsidRDefault="008538A7" w:rsidP="008538A7">
            <w:pPr>
              <w:rPr>
                <w:rFonts w:cstheme="minorHAnsi"/>
                <w:sz w:val="17"/>
                <w:szCs w:val="17"/>
                <w:lang w:val="en-US"/>
              </w:rPr>
            </w:pPr>
          </w:p>
        </w:tc>
        <w:tc>
          <w:tcPr>
            <w:tcW w:w="2835" w:type="dxa"/>
            <w:gridSpan w:val="2"/>
          </w:tcPr>
          <w:p w:rsidR="008538A7" w:rsidRPr="007C62F2" w:rsidRDefault="008538A7" w:rsidP="008538A7">
            <w:pPr>
              <w:rPr>
                <w:rFonts w:cstheme="minorHAnsi"/>
                <w:sz w:val="17"/>
                <w:szCs w:val="17"/>
                <w:lang w:val="en-US"/>
              </w:rPr>
            </w:pPr>
          </w:p>
        </w:tc>
        <w:tc>
          <w:tcPr>
            <w:tcW w:w="6946" w:type="dxa"/>
          </w:tcPr>
          <w:p w:rsidR="008538A7" w:rsidRPr="008538A7" w:rsidRDefault="008538A7" w:rsidP="008538A7">
            <w:pPr>
              <w:rPr>
                <w:rFonts w:cstheme="minorHAnsi"/>
                <w:sz w:val="17"/>
                <w:szCs w:val="17"/>
                <w:lang w:val="en-US"/>
              </w:rPr>
            </w:pPr>
            <w:r w:rsidRPr="008538A7">
              <w:rPr>
                <w:rFonts w:cstheme="minorHAnsi"/>
                <w:sz w:val="17"/>
                <w:szCs w:val="17"/>
                <w:lang w:val="en-US"/>
              </w:rPr>
              <w:t>Receiving inspection records</w:t>
            </w:r>
          </w:p>
        </w:tc>
        <w:tc>
          <w:tcPr>
            <w:tcW w:w="638" w:type="dxa"/>
            <w:vAlign w:val="center"/>
          </w:tcPr>
          <w:p w:rsidR="008538A7" w:rsidRPr="00097E62" w:rsidRDefault="008538A7" w:rsidP="008538A7">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8538A7" w:rsidRPr="000F405C" w:rsidRDefault="008538A7" w:rsidP="008538A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538A7" w:rsidRPr="00271B9B" w:rsidRDefault="008538A7" w:rsidP="008538A7">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8538A7" w:rsidRPr="00A50485" w:rsidTr="003811DE">
        <w:trPr>
          <w:trHeight w:val="179"/>
        </w:trPr>
        <w:tc>
          <w:tcPr>
            <w:tcW w:w="817" w:type="dxa"/>
            <w:vAlign w:val="center"/>
          </w:tcPr>
          <w:p w:rsidR="008538A7" w:rsidRDefault="008538A7" w:rsidP="008538A7">
            <w:pPr>
              <w:rPr>
                <w:rFonts w:cstheme="minorHAnsi"/>
                <w:sz w:val="17"/>
                <w:szCs w:val="17"/>
                <w:lang w:val="en-US"/>
              </w:rPr>
            </w:pPr>
          </w:p>
          <w:p w:rsidR="008538A7" w:rsidRDefault="008538A7" w:rsidP="008538A7">
            <w:pPr>
              <w:rPr>
                <w:rFonts w:cstheme="minorHAnsi"/>
                <w:sz w:val="17"/>
                <w:szCs w:val="17"/>
                <w:lang w:val="en-US"/>
              </w:rPr>
            </w:pPr>
          </w:p>
        </w:tc>
        <w:tc>
          <w:tcPr>
            <w:tcW w:w="2835" w:type="dxa"/>
            <w:gridSpan w:val="2"/>
          </w:tcPr>
          <w:p w:rsidR="008538A7" w:rsidRPr="007C62F2" w:rsidRDefault="008538A7" w:rsidP="008538A7">
            <w:pPr>
              <w:rPr>
                <w:rFonts w:cstheme="minorHAnsi"/>
                <w:sz w:val="17"/>
                <w:szCs w:val="17"/>
                <w:lang w:val="en-US"/>
              </w:rPr>
            </w:pPr>
          </w:p>
        </w:tc>
        <w:tc>
          <w:tcPr>
            <w:tcW w:w="6946" w:type="dxa"/>
          </w:tcPr>
          <w:p w:rsidR="008538A7" w:rsidRPr="008538A7" w:rsidRDefault="008538A7" w:rsidP="008538A7">
            <w:pPr>
              <w:rPr>
                <w:rFonts w:cstheme="minorHAnsi"/>
                <w:sz w:val="17"/>
                <w:szCs w:val="17"/>
                <w:lang w:val="en-US"/>
              </w:rPr>
            </w:pPr>
            <w:r w:rsidRPr="008538A7">
              <w:rPr>
                <w:rFonts w:cstheme="minorHAnsi"/>
                <w:sz w:val="17"/>
                <w:szCs w:val="17"/>
                <w:lang w:val="en-US"/>
              </w:rPr>
              <w:t>"Quarantine" procedure</w:t>
            </w:r>
          </w:p>
        </w:tc>
        <w:tc>
          <w:tcPr>
            <w:tcW w:w="638" w:type="dxa"/>
            <w:vAlign w:val="center"/>
          </w:tcPr>
          <w:p w:rsidR="008538A7" w:rsidRPr="00097E62" w:rsidRDefault="008538A7" w:rsidP="008538A7">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8538A7" w:rsidRPr="000F405C" w:rsidRDefault="008538A7" w:rsidP="008538A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538A7" w:rsidRPr="00271B9B" w:rsidRDefault="008538A7" w:rsidP="008538A7">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8538A7" w:rsidRPr="00A50485" w:rsidTr="003811DE">
        <w:trPr>
          <w:trHeight w:val="179"/>
        </w:trPr>
        <w:tc>
          <w:tcPr>
            <w:tcW w:w="817" w:type="dxa"/>
            <w:vAlign w:val="center"/>
          </w:tcPr>
          <w:p w:rsidR="008538A7" w:rsidRDefault="008538A7" w:rsidP="008538A7">
            <w:pPr>
              <w:rPr>
                <w:rFonts w:cstheme="minorHAnsi"/>
                <w:sz w:val="17"/>
                <w:szCs w:val="17"/>
                <w:lang w:val="en-US"/>
              </w:rPr>
            </w:pPr>
          </w:p>
          <w:p w:rsidR="008538A7" w:rsidRDefault="008538A7" w:rsidP="008538A7">
            <w:pPr>
              <w:rPr>
                <w:rFonts w:cstheme="minorHAnsi"/>
                <w:sz w:val="17"/>
                <w:szCs w:val="17"/>
                <w:lang w:val="en-US"/>
              </w:rPr>
            </w:pPr>
          </w:p>
        </w:tc>
        <w:tc>
          <w:tcPr>
            <w:tcW w:w="2835" w:type="dxa"/>
            <w:gridSpan w:val="2"/>
          </w:tcPr>
          <w:p w:rsidR="008538A7" w:rsidRPr="007C62F2" w:rsidRDefault="008538A7" w:rsidP="008538A7">
            <w:pPr>
              <w:rPr>
                <w:rFonts w:cstheme="minorHAnsi"/>
                <w:sz w:val="17"/>
                <w:szCs w:val="17"/>
                <w:lang w:val="en-US"/>
              </w:rPr>
            </w:pPr>
          </w:p>
        </w:tc>
        <w:tc>
          <w:tcPr>
            <w:tcW w:w="6946" w:type="dxa"/>
          </w:tcPr>
          <w:p w:rsidR="00DC7427" w:rsidRDefault="00DC7427" w:rsidP="008538A7">
            <w:pPr>
              <w:rPr>
                <w:rFonts w:cstheme="minorHAnsi"/>
                <w:sz w:val="17"/>
                <w:szCs w:val="17"/>
                <w:lang w:val="en-US"/>
              </w:rPr>
            </w:pPr>
            <w:r>
              <w:rPr>
                <w:rFonts w:cstheme="minorHAnsi"/>
                <w:sz w:val="17"/>
                <w:szCs w:val="17"/>
                <w:lang w:val="en-US"/>
              </w:rPr>
              <w:t>P</w:t>
            </w:r>
            <w:r w:rsidR="007C46CD">
              <w:rPr>
                <w:rFonts w:cstheme="minorHAnsi"/>
                <w:sz w:val="17"/>
                <w:szCs w:val="17"/>
                <w:lang w:val="en-US"/>
              </w:rPr>
              <w:t xml:space="preserve">rocedures for </w:t>
            </w:r>
            <w:r>
              <w:rPr>
                <w:rFonts w:cstheme="minorHAnsi"/>
                <w:sz w:val="17"/>
                <w:szCs w:val="17"/>
                <w:lang w:val="en-US"/>
              </w:rPr>
              <w:t xml:space="preserve">material with special </w:t>
            </w:r>
            <w:r w:rsidR="005532B5">
              <w:rPr>
                <w:rFonts w:cstheme="minorHAnsi"/>
                <w:sz w:val="17"/>
                <w:szCs w:val="17"/>
                <w:lang w:val="en-US"/>
              </w:rPr>
              <w:t xml:space="preserve">storage </w:t>
            </w:r>
            <w:r>
              <w:rPr>
                <w:rFonts w:cstheme="minorHAnsi"/>
                <w:sz w:val="17"/>
                <w:szCs w:val="17"/>
                <w:lang w:val="en-US"/>
              </w:rPr>
              <w:t xml:space="preserve">conditions, </w:t>
            </w:r>
            <w:r w:rsidR="007C46CD">
              <w:rPr>
                <w:rFonts w:cstheme="minorHAnsi"/>
                <w:sz w:val="17"/>
                <w:szCs w:val="17"/>
                <w:lang w:val="en-US"/>
              </w:rPr>
              <w:t xml:space="preserve">concerning </w:t>
            </w:r>
            <w:r>
              <w:rPr>
                <w:rFonts w:cstheme="minorHAnsi"/>
                <w:sz w:val="17"/>
                <w:szCs w:val="17"/>
                <w:lang w:val="en-US"/>
              </w:rPr>
              <w:t>e.g.:</w:t>
            </w:r>
          </w:p>
          <w:p w:rsidR="00DC7427" w:rsidRDefault="005532B5" w:rsidP="001600C0">
            <w:pPr>
              <w:pStyle w:val="ListParagraph"/>
              <w:numPr>
                <w:ilvl w:val="0"/>
                <w:numId w:val="16"/>
              </w:numPr>
              <w:rPr>
                <w:rFonts w:cstheme="minorHAnsi"/>
                <w:sz w:val="17"/>
                <w:szCs w:val="17"/>
                <w:lang w:val="en-US"/>
              </w:rPr>
            </w:pPr>
            <w:r w:rsidRPr="00DC7427">
              <w:rPr>
                <w:rFonts w:cstheme="minorHAnsi"/>
                <w:sz w:val="17"/>
                <w:szCs w:val="17"/>
                <w:lang w:val="en-US"/>
              </w:rPr>
              <w:t xml:space="preserve">storage </w:t>
            </w:r>
            <w:r w:rsidR="007C46CD">
              <w:rPr>
                <w:rFonts w:cstheme="minorHAnsi"/>
                <w:sz w:val="17"/>
                <w:szCs w:val="17"/>
                <w:lang w:val="en-US"/>
              </w:rPr>
              <w:t>life limitation</w:t>
            </w:r>
          </w:p>
          <w:p w:rsidR="00DC7427" w:rsidRDefault="00DC7427" w:rsidP="001600C0">
            <w:pPr>
              <w:pStyle w:val="ListParagraph"/>
              <w:numPr>
                <w:ilvl w:val="0"/>
                <w:numId w:val="16"/>
              </w:numPr>
              <w:rPr>
                <w:rFonts w:cstheme="minorHAnsi"/>
                <w:sz w:val="17"/>
                <w:szCs w:val="17"/>
                <w:lang w:val="en-US"/>
              </w:rPr>
            </w:pPr>
            <w:r w:rsidRPr="00DC7427">
              <w:rPr>
                <w:rFonts w:cstheme="minorHAnsi"/>
                <w:sz w:val="17"/>
                <w:szCs w:val="17"/>
                <w:lang w:val="en-US"/>
              </w:rPr>
              <w:t>protection from UV</w:t>
            </w:r>
            <w:r w:rsidR="007C46CD">
              <w:rPr>
                <w:rFonts w:cstheme="minorHAnsi"/>
                <w:sz w:val="17"/>
                <w:szCs w:val="17"/>
                <w:lang w:val="en-US"/>
              </w:rPr>
              <w:t xml:space="preserve"> light</w:t>
            </w:r>
          </w:p>
          <w:p w:rsidR="00DC7427" w:rsidRDefault="007C46CD" w:rsidP="001600C0">
            <w:pPr>
              <w:pStyle w:val="ListParagraph"/>
              <w:numPr>
                <w:ilvl w:val="0"/>
                <w:numId w:val="16"/>
              </w:numPr>
              <w:rPr>
                <w:rFonts w:cstheme="minorHAnsi"/>
                <w:sz w:val="17"/>
                <w:szCs w:val="17"/>
                <w:lang w:val="en-US"/>
              </w:rPr>
            </w:pPr>
            <w:r>
              <w:rPr>
                <w:rFonts w:cstheme="minorHAnsi"/>
                <w:sz w:val="17"/>
                <w:szCs w:val="17"/>
                <w:lang w:val="en-US"/>
              </w:rPr>
              <w:t>storage temperature limitation</w:t>
            </w:r>
          </w:p>
          <w:p w:rsidR="00DC7427" w:rsidRDefault="00DC7427" w:rsidP="001600C0">
            <w:pPr>
              <w:pStyle w:val="ListParagraph"/>
              <w:numPr>
                <w:ilvl w:val="0"/>
                <w:numId w:val="16"/>
              </w:numPr>
              <w:rPr>
                <w:rFonts w:cstheme="minorHAnsi"/>
                <w:sz w:val="17"/>
                <w:szCs w:val="17"/>
                <w:lang w:val="en-US"/>
              </w:rPr>
            </w:pPr>
            <w:r>
              <w:rPr>
                <w:rFonts w:cstheme="minorHAnsi"/>
                <w:sz w:val="17"/>
                <w:szCs w:val="17"/>
                <w:lang w:val="en-US"/>
              </w:rPr>
              <w:t>ESD sensitive material</w:t>
            </w:r>
          </w:p>
          <w:p w:rsidR="008538A7" w:rsidRPr="00DC7427" w:rsidRDefault="008538A7" w:rsidP="00205DF8">
            <w:pPr>
              <w:pStyle w:val="ListParagraph"/>
              <w:rPr>
                <w:rFonts w:cstheme="minorHAnsi"/>
                <w:sz w:val="17"/>
                <w:szCs w:val="17"/>
                <w:lang w:val="en-US"/>
              </w:rPr>
            </w:pPr>
          </w:p>
        </w:tc>
        <w:tc>
          <w:tcPr>
            <w:tcW w:w="638" w:type="dxa"/>
            <w:vAlign w:val="center"/>
          </w:tcPr>
          <w:p w:rsidR="008538A7" w:rsidRPr="00097E62" w:rsidRDefault="008538A7" w:rsidP="008538A7">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8538A7" w:rsidRPr="000F405C" w:rsidRDefault="008538A7" w:rsidP="008538A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538A7" w:rsidRPr="00271B9B" w:rsidRDefault="008538A7" w:rsidP="008538A7">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335358" w:rsidRPr="00A50485" w:rsidTr="003811DE">
        <w:trPr>
          <w:trHeight w:val="179"/>
        </w:trPr>
        <w:tc>
          <w:tcPr>
            <w:tcW w:w="817" w:type="dxa"/>
            <w:vAlign w:val="center"/>
          </w:tcPr>
          <w:p w:rsidR="00335358" w:rsidRDefault="00335358" w:rsidP="00335358">
            <w:pPr>
              <w:rPr>
                <w:rFonts w:cstheme="minorHAnsi"/>
                <w:sz w:val="17"/>
                <w:szCs w:val="17"/>
                <w:lang w:val="en-US"/>
              </w:rPr>
            </w:pPr>
          </w:p>
          <w:p w:rsidR="00335358" w:rsidRDefault="00335358" w:rsidP="00335358">
            <w:pPr>
              <w:rPr>
                <w:rFonts w:cstheme="minorHAnsi"/>
                <w:sz w:val="17"/>
                <w:szCs w:val="17"/>
                <w:lang w:val="en-US"/>
              </w:rPr>
            </w:pPr>
          </w:p>
        </w:tc>
        <w:tc>
          <w:tcPr>
            <w:tcW w:w="2835" w:type="dxa"/>
            <w:gridSpan w:val="2"/>
          </w:tcPr>
          <w:p w:rsidR="00335358" w:rsidRPr="007C62F2" w:rsidRDefault="00335358" w:rsidP="00335358">
            <w:pPr>
              <w:rPr>
                <w:rFonts w:cstheme="minorHAnsi"/>
                <w:sz w:val="17"/>
                <w:szCs w:val="17"/>
                <w:lang w:val="en-US"/>
              </w:rPr>
            </w:pPr>
          </w:p>
        </w:tc>
        <w:tc>
          <w:tcPr>
            <w:tcW w:w="6946" w:type="dxa"/>
          </w:tcPr>
          <w:p w:rsidR="00335358" w:rsidRDefault="00335358" w:rsidP="00335358">
            <w:pPr>
              <w:rPr>
                <w:rFonts w:cstheme="minorHAnsi"/>
                <w:sz w:val="17"/>
                <w:szCs w:val="17"/>
                <w:lang w:val="en-US"/>
              </w:rPr>
            </w:pPr>
            <w:r>
              <w:rPr>
                <w:rFonts w:cstheme="minorHAnsi"/>
                <w:sz w:val="17"/>
                <w:szCs w:val="17"/>
                <w:lang w:val="en-US"/>
              </w:rPr>
              <w:t>S</w:t>
            </w:r>
            <w:r w:rsidR="003E7C63">
              <w:rPr>
                <w:rFonts w:cstheme="minorHAnsi"/>
                <w:sz w:val="17"/>
                <w:szCs w:val="17"/>
                <w:lang w:val="en-US"/>
              </w:rPr>
              <w:t>pecific receiving inspection procedures:</w:t>
            </w:r>
          </w:p>
          <w:p w:rsidR="00335358" w:rsidRDefault="00335358" w:rsidP="001600C0">
            <w:pPr>
              <w:pStyle w:val="ListParagraph"/>
              <w:numPr>
                <w:ilvl w:val="0"/>
                <w:numId w:val="16"/>
              </w:numPr>
              <w:rPr>
                <w:rFonts w:cstheme="minorHAnsi"/>
                <w:sz w:val="17"/>
                <w:szCs w:val="17"/>
                <w:lang w:val="en-US"/>
              </w:rPr>
            </w:pPr>
            <w:r w:rsidRPr="008538A7">
              <w:rPr>
                <w:rFonts w:cstheme="minorHAnsi"/>
                <w:sz w:val="17"/>
                <w:szCs w:val="17"/>
                <w:lang w:val="en-US"/>
              </w:rPr>
              <w:t xml:space="preserve">Components received in AOG (these parts are normally received </w:t>
            </w:r>
            <w:r w:rsidRPr="008538A7">
              <w:rPr>
                <w:rFonts w:cstheme="minorHAnsi"/>
                <w:sz w:val="17"/>
                <w:szCs w:val="17"/>
                <w:lang w:val="en-US"/>
              </w:rPr>
              <w:lastRenderedPageBreak/>
              <w:t>directly at the AOG location and dedicated procedures need to be in place).</w:t>
            </w:r>
          </w:p>
          <w:p w:rsidR="00335358" w:rsidRDefault="00335358" w:rsidP="001600C0">
            <w:pPr>
              <w:pStyle w:val="ListParagraph"/>
              <w:numPr>
                <w:ilvl w:val="0"/>
                <w:numId w:val="16"/>
              </w:numPr>
              <w:rPr>
                <w:rFonts w:cstheme="minorHAnsi"/>
                <w:sz w:val="17"/>
                <w:szCs w:val="17"/>
                <w:lang w:val="en-US"/>
              </w:rPr>
            </w:pPr>
            <w:r>
              <w:rPr>
                <w:rFonts w:cstheme="minorHAnsi"/>
                <w:sz w:val="17"/>
                <w:szCs w:val="17"/>
                <w:lang w:val="en-US"/>
              </w:rPr>
              <w:t>Componen</w:t>
            </w:r>
            <w:r w:rsidR="00344171">
              <w:rPr>
                <w:rFonts w:cstheme="minorHAnsi"/>
                <w:sz w:val="17"/>
                <w:szCs w:val="17"/>
                <w:lang w:val="en-US"/>
              </w:rPr>
              <w:t>ts taken from customer</w:t>
            </w:r>
            <w:r w:rsidR="00E42F4F">
              <w:rPr>
                <w:rFonts w:cstheme="minorHAnsi"/>
                <w:sz w:val="17"/>
                <w:szCs w:val="17"/>
                <w:lang w:val="en-US"/>
              </w:rPr>
              <w:t>'s</w:t>
            </w:r>
            <w:r w:rsidR="00344171">
              <w:rPr>
                <w:rFonts w:cstheme="minorHAnsi"/>
                <w:sz w:val="17"/>
                <w:szCs w:val="17"/>
                <w:lang w:val="en-US"/>
              </w:rPr>
              <w:t xml:space="preserve"> Fly-A</w:t>
            </w:r>
            <w:r>
              <w:rPr>
                <w:rFonts w:cstheme="minorHAnsi"/>
                <w:sz w:val="17"/>
                <w:szCs w:val="17"/>
                <w:lang w:val="en-US"/>
              </w:rPr>
              <w:t>way-</w:t>
            </w:r>
            <w:r w:rsidR="00344171">
              <w:rPr>
                <w:rFonts w:cstheme="minorHAnsi"/>
                <w:sz w:val="17"/>
                <w:szCs w:val="17"/>
                <w:lang w:val="en-US"/>
              </w:rPr>
              <w:t>K</w:t>
            </w:r>
            <w:r>
              <w:rPr>
                <w:rFonts w:cstheme="minorHAnsi"/>
                <w:sz w:val="17"/>
                <w:szCs w:val="17"/>
                <w:lang w:val="en-US"/>
              </w:rPr>
              <w:t xml:space="preserve">it (flight kit) </w:t>
            </w:r>
          </w:p>
          <w:p w:rsidR="00335358" w:rsidRPr="008538A7" w:rsidRDefault="00335358" w:rsidP="00335358">
            <w:pPr>
              <w:pStyle w:val="ListParagraph"/>
              <w:rPr>
                <w:rFonts w:cstheme="minorHAnsi"/>
                <w:sz w:val="17"/>
                <w:szCs w:val="17"/>
                <w:lang w:val="en-US"/>
              </w:rPr>
            </w:pPr>
          </w:p>
        </w:tc>
        <w:tc>
          <w:tcPr>
            <w:tcW w:w="638" w:type="dxa"/>
            <w:vAlign w:val="center"/>
          </w:tcPr>
          <w:p w:rsidR="00335358" w:rsidRPr="00097E62" w:rsidRDefault="00335358" w:rsidP="00335358">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335358" w:rsidRPr="000F405C" w:rsidRDefault="00335358" w:rsidP="00335358">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335358" w:rsidRPr="00271B9B" w:rsidRDefault="00335358" w:rsidP="00335358">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7C62F2" w:rsidRPr="007C62F2" w:rsidTr="003811DE">
        <w:trPr>
          <w:trHeight w:val="179"/>
        </w:trPr>
        <w:tc>
          <w:tcPr>
            <w:tcW w:w="817" w:type="dxa"/>
            <w:vAlign w:val="center"/>
          </w:tcPr>
          <w:p w:rsidR="007C62F2" w:rsidRPr="007C62F2" w:rsidRDefault="007C62F2" w:rsidP="007C62F2">
            <w:pPr>
              <w:rPr>
                <w:rFonts w:cstheme="minorHAnsi"/>
                <w:sz w:val="17"/>
                <w:szCs w:val="17"/>
                <w:lang w:val="en-US"/>
              </w:rPr>
            </w:pPr>
          </w:p>
        </w:tc>
        <w:tc>
          <w:tcPr>
            <w:tcW w:w="2835" w:type="dxa"/>
            <w:gridSpan w:val="2"/>
          </w:tcPr>
          <w:p w:rsidR="007C62F2" w:rsidRPr="007C62F2" w:rsidRDefault="007C62F2" w:rsidP="006A2960">
            <w:pPr>
              <w:autoSpaceDE w:val="0"/>
              <w:autoSpaceDN w:val="0"/>
              <w:adjustRightInd w:val="0"/>
              <w:rPr>
                <w:rFonts w:cstheme="minorHAnsi"/>
                <w:sz w:val="17"/>
                <w:szCs w:val="17"/>
                <w:lang w:val="en-US"/>
              </w:rPr>
            </w:pPr>
          </w:p>
          <w:p w:rsidR="007C62F2" w:rsidRPr="007C62F2" w:rsidRDefault="007C62F2" w:rsidP="006A2960">
            <w:pPr>
              <w:autoSpaceDE w:val="0"/>
              <w:autoSpaceDN w:val="0"/>
              <w:adjustRightInd w:val="0"/>
              <w:rPr>
                <w:rFonts w:cstheme="minorHAnsi"/>
                <w:sz w:val="17"/>
                <w:szCs w:val="17"/>
                <w:lang w:val="en-US"/>
              </w:rPr>
            </w:pPr>
          </w:p>
        </w:tc>
        <w:tc>
          <w:tcPr>
            <w:tcW w:w="6946" w:type="dxa"/>
          </w:tcPr>
          <w:p w:rsidR="007C62F2" w:rsidRPr="007C62F2" w:rsidRDefault="007C62F2" w:rsidP="006A2960">
            <w:pPr>
              <w:rPr>
                <w:rFonts w:cstheme="minorHAnsi"/>
                <w:sz w:val="17"/>
                <w:szCs w:val="17"/>
                <w:lang w:val="en-US"/>
              </w:rPr>
            </w:pPr>
          </w:p>
          <w:p w:rsidR="007C62F2" w:rsidRPr="007C62F2" w:rsidRDefault="003F788C" w:rsidP="006A2960">
            <w:pPr>
              <w:rPr>
                <w:rFonts w:cstheme="minorHAnsi"/>
                <w:sz w:val="17"/>
                <w:szCs w:val="17"/>
                <w:lang w:val="en-US"/>
              </w:rPr>
            </w:pPr>
            <w:r>
              <w:rPr>
                <w:rFonts w:cstheme="minorHAnsi"/>
                <w:sz w:val="17"/>
                <w:szCs w:val="17"/>
                <w:lang w:val="en-US"/>
              </w:rPr>
              <w:t xml:space="preserve">If applicable: </w:t>
            </w:r>
            <w:r w:rsidR="007C62F2" w:rsidRPr="007C62F2">
              <w:rPr>
                <w:rFonts w:cstheme="minorHAnsi"/>
                <w:sz w:val="17"/>
                <w:szCs w:val="17"/>
                <w:lang w:val="en-US"/>
              </w:rPr>
              <w:t>Acceptance and incoming inspection of components from internal sources (for example fabricated parts</w:t>
            </w:r>
            <w:r w:rsidR="007C46CD">
              <w:rPr>
                <w:rFonts w:cstheme="minorHAnsi"/>
                <w:sz w:val="17"/>
                <w:szCs w:val="17"/>
                <w:lang w:val="en-US"/>
              </w:rPr>
              <w:t xml:space="preserve"> or parts coming from work shop</w:t>
            </w:r>
            <w:r w:rsidR="007C62F2" w:rsidRPr="007C62F2">
              <w:rPr>
                <w:rFonts w:cstheme="minorHAnsi"/>
                <w:sz w:val="17"/>
                <w:szCs w:val="17"/>
                <w:lang w:val="en-US"/>
              </w:rPr>
              <w:t>)</w:t>
            </w:r>
          </w:p>
        </w:tc>
        <w:tc>
          <w:tcPr>
            <w:tcW w:w="638" w:type="dxa"/>
            <w:vAlign w:val="center"/>
          </w:tcPr>
          <w:p w:rsidR="007C62F2" w:rsidRPr="00097E62" w:rsidRDefault="007C62F2"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62F2" w:rsidRPr="000F405C" w:rsidRDefault="007C62F2"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62F2" w:rsidRPr="00271B9B" w:rsidRDefault="007C62F2"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7C62F2" w:rsidRPr="007C62F2" w:rsidTr="003811DE">
        <w:trPr>
          <w:trHeight w:val="179"/>
        </w:trPr>
        <w:tc>
          <w:tcPr>
            <w:tcW w:w="817" w:type="dxa"/>
            <w:vAlign w:val="center"/>
          </w:tcPr>
          <w:p w:rsidR="007C62F2" w:rsidRPr="007C62F2" w:rsidRDefault="007C62F2" w:rsidP="007C62F2">
            <w:pPr>
              <w:rPr>
                <w:rFonts w:cstheme="minorHAnsi"/>
                <w:sz w:val="17"/>
                <w:szCs w:val="17"/>
                <w:lang w:val="en-US"/>
              </w:rPr>
            </w:pPr>
          </w:p>
        </w:tc>
        <w:tc>
          <w:tcPr>
            <w:tcW w:w="2835" w:type="dxa"/>
            <w:gridSpan w:val="2"/>
          </w:tcPr>
          <w:p w:rsidR="007C62F2" w:rsidRPr="007C62F2" w:rsidRDefault="007C62F2" w:rsidP="006A2960">
            <w:pPr>
              <w:autoSpaceDE w:val="0"/>
              <w:autoSpaceDN w:val="0"/>
              <w:adjustRightInd w:val="0"/>
              <w:rPr>
                <w:rFonts w:cstheme="minorHAnsi"/>
                <w:sz w:val="17"/>
                <w:szCs w:val="17"/>
                <w:lang w:val="en-US"/>
              </w:rPr>
            </w:pPr>
          </w:p>
          <w:p w:rsidR="007C62F2" w:rsidRDefault="007C62F2" w:rsidP="006A2960">
            <w:pPr>
              <w:autoSpaceDE w:val="0"/>
              <w:autoSpaceDN w:val="0"/>
              <w:adjustRightInd w:val="0"/>
              <w:rPr>
                <w:rFonts w:cstheme="minorHAnsi"/>
                <w:sz w:val="17"/>
                <w:szCs w:val="17"/>
                <w:lang w:val="en-US"/>
              </w:rPr>
            </w:pPr>
            <w:r w:rsidRPr="007C62F2">
              <w:rPr>
                <w:rFonts w:cstheme="minorHAnsi"/>
                <w:sz w:val="17"/>
                <w:szCs w:val="17"/>
                <w:lang w:val="en-US"/>
              </w:rPr>
              <w:t>ED 2007/003/C</w:t>
            </w:r>
          </w:p>
          <w:p w:rsidR="000663A7" w:rsidRPr="007C62F2" w:rsidRDefault="000663A7" w:rsidP="006A2960">
            <w:pPr>
              <w:autoSpaceDE w:val="0"/>
              <w:autoSpaceDN w:val="0"/>
              <w:adjustRightInd w:val="0"/>
              <w:rPr>
                <w:rFonts w:cstheme="minorHAnsi"/>
                <w:sz w:val="17"/>
                <w:szCs w:val="17"/>
                <w:lang w:val="en-US"/>
              </w:rPr>
            </w:pPr>
            <w:r>
              <w:rPr>
                <w:rFonts w:cstheme="minorHAnsi"/>
                <w:sz w:val="17"/>
                <w:szCs w:val="17"/>
                <w:lang w:val="en-US"/>
              </w:rPr>
              <w:t>Bilateral agreements (BASA)</w:t>
            </w:r>
          </w:p>
        </w:tc>
        <w:tc>
          <w:tcPr>
            <w:tcW w:w="6946" w:type="dxa"/>
          </w:tcPr>
          <w:p w:rsidR="007C62F2" w:rsidRPr="007C62F2" w:rsidRDefault="007C62F2" w:rsidP="006A2960">
            <w:pPr>
              <w:rPr>
                <w:rFonts w:cstheme="minorHAnsi"/>
                <w:sz w:val="17"/>
                <w:szCs w:val="17"/>
                <w:lang w:val="en-US"/>
              </w:rPr>
            </w:pPr>
          </w:p>
          <w:p w:rsidR="007C62F2" w:rsidRPr="007C62F2" w:rsidRDefault="007C62F2" w:rsidP="006A2960">
            <w:pPr>
              <w:rPr>
                <w:rFonts w:cstheme="minorHAnsi"/>
                <w:sz w:val="17"/>
                <w:szCs w:val="17"/>
                <w:lang w:val="en-US"/>
              </w:rPr>
            </w:pPr>
            <w:r w:rsidRPr="007C62F2">
              <w:rPr>
                <w:rFonts w:cstheme="minorHAnsi"/>
                <w:sz w:val="17"/>
                <w:szCs w:val="17"/>
                <w:lang w:val="en-US"/>
              </w:rPr>
              <w:t>Acceptance of PMA parts (when applicable).</w:t>
            </w:r>
          </w:p>
          <w:p w:rsidR="007C62F2" w:rsidRPr="007C62F2" w:rsidRDefault="007C62F2" w:rsidP="006A2960">
            <w:pPr>
              <w:rPr>
                <w:rFonts w:cstheme="minorHAnsi"/>
                <w:i/>
                <w:sz w:val="17"/>
                <w:szCs w:val="17"/>
                <w:lang w:val="en-US"/>
              </w:rPr>
            </w:pPr>
            <w:r w:rsidRPr="007C62F2">
              <w:rPr>
                <w:rFonts w:cstheme="minorHAnsi"/>
                <w:i/>
                <w:sz w:val="17"/>
                <w:szCs w:val="17"/>
                <w:lang w:val="en-US"/>
              </w:rPr>
              <w:t>It is recommended to mention that use of PMA parts normally requires owners/operators approval.</w:t>
            </w:r>
          </w:p>
        </w:tc>
        <w:tc>
          <w:tcPr>
            <w:tcW w:w="638" w:type="dxa"/>
            <w:vAlign w:val="center"/>
          </w:tcPr>
          <w:p w:rsidR="007C62F2" w:rsidRPr="00097E62" w:rsidRDefault="007C62F2"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62F2" w:rsidRPr="000F405C" w:rsidRDefault="007C62F2"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62F2" w:rsidRPr="00271B9B" w:rsidRDefault="007C62F2"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7C62F2" w:rsidRPr="007C62F2" w:rsidTr="003811DE">
        <w:trPr>
          <w:trHeight w:val="179"/>
        </w:trPr>
        <w:tc>
          <w:tcPr>
            <w:tcW w:w="817" w:type="dxa"/>
            <w:vAlign w:val="center"/>
          </w:tcPr>
          <w:p w:rsidR="007C62F2" w:rsidRPr="007C62F2" w:rsidRDefault="007C62F2" w:rsidP="007C62F2">
            <w:pPr>
              <w:rPr>
                <w:rFonts w:cstheme="minorHAnsi"/>
                <w:sz w:val="17"/>
                <w:szCs w:val="17"/>
                <w:lang w:val="en-US"/>
              </w:rPr>
            </w:pPr>
          </w:p>
        </w:tc>
        <w:tc>
          <w:tcPr>
            <w:tcW w:w="2835" w:type="dxa"/>
            <w:gridSpan w:val="2"/>
          </w:tcPr>
          <w:p w:rsidR="007C62F2" w:rsidRDefault="007C62F2" w:rsidP="006A2960">
            <w:pPr>
              <w:autoSpaceDE w:val="0"/>
              <w:autoSpaceDN w:val="0"/>
              <w:adjustRightInd w:val="0"/>
              <w:rPr>
                <w:rFonts w:cstheme="minorHAnsi"/>
                <w:sz w:val="17"/>
                <w:szCs w:val="17"/>
                <w:lang w:val="en-US"/>
              </w:rPr>
            </w:pPr>
          </w:p>
          <w:p w:rsidR="00DC2E34" w:rsidRPr="007C62F2" w:rsidRDefault="00DC2E34" w:rsidP="006A2960">
            <w:pPr>
              <w:autoSpaceDE w:val="0"/>
              <w:autoSpaceDN w:val="0"/>
              <w:adjustRightInd w:val="0"/>
              <w:rPr>
                <w:rFonts w:cstheme="minorHAnsi"/>
                <w:sz w:val="17"/>
                <w:szCs w:val="17"/>
                <w:lang w:val="en-US"/>
              </w:rPr>
            </w:pPr>
            <w:r>
              <w:rPr>
                <w:rFonts w:cstheme="minorHAnsi"/>
                <w:sz w:val="17"/>
                <w:szCs w:val="17"/>
                <w:lang w:val="en-US"/>
              </w:rPr>
              <w:t>145.A.60</w:t>
            </w:r>
          </w:p>
        </w:tc>
        <w:tc>
          <w:tcPr>
            <w:tcW w:w="6946" w:type="dxa"/>
          </w:tcPr>
          <w:p w:rsidR="007C62F2" w:rsidRPr="007C62F2" w:rsidRDefault="007C62F2" w:rsidP="006A2960">
            <w:pPr>
              <w:rPr>
                <w:rFonts w:cstheme="minorHAnsi"/>
                <w:sz w:val="17"/>
                <w:szCs w:val="17"/>
                <w:lang w:val="en-US"/>
              </w:rPr>
            </w:pPr>
          </w:p>
          <w:p w:rsidR="007C62F2" w:rsidRPr="007C62F2" w:rsidRDefault="007C62F2" w:rsidP="006A2960">
            <w:pPr>
              <w:rPr>
                <w:rFonts w:cstheme="minorHAnsi"/>
                <w:sz w:val="17"/>
                <w:szCs w:val="17"/>
                <w:lang w:val="en-US"/>
              </w:rPr>
            </w:pPr>
            <w:r w:rsidRPr="007C62F2">
              <w:rPr>
                <w:rFonts w:cstheme="minorHAnsi"/>
                <w:sz w:val="17"/>
                <w:szCs w:val="17"/>
                <w:lang w:val="en-US"/>
              </w:rPr>
              <w:t xml:space="preserve">Procedure of treatment of a suspected unapproved “bogus part”. Identification, record, notification to CAA and EASA, etc..  </w:t>
            </w:r>
          </w:p>
        </w:tc>
        <w:tc>
          <w:tcPr>
            <w:tcW w:w="638" w:type="dxa"/>
            <w:vAlign w:val="center"/>
          </w:tcPr>
          <w:p w:rsidR="007C62F2" w:rsidRPr="00097E62" w:rsidRDefault="007C62F2"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62F2" w:rsidRPr="000F405C" w:rsidRDefault="007C62F2"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62F2" w:rsidRPr="00271B9B" w:rsidRDefault="007C62F2"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7C62F2" w:rsidRPr="007C62F2" w:rsidTr="003811DE">
        <w:trPr>
          <w:trHeight w:val="179"/>
        </w:trPr>
        <w:tc>
          <w:tcPr>
            <w:tcW w:w="817" w:type="dxa"/>
            <w:vAlign w:val="center"/>
          </w:tcPr>
          <w:p w:rsidR="007C62F2" w:rsidRPr="007C62F2" w:rsidRDefault="007C62F2" w:rsidP="007C62F2">
            <w:pPr>
              <w:rPr>
                <w:rFonts w:cstheme="minorHAnsi"/>
                <w:sz w:val="17"/>
                <w:szCs w:val="17"/>
                <w:lang w:val="en-US"/>
              </w:rPr>
            </w:pPr>
          </w:p>
        </w:tc>
        <w:tc>
          <w:tcPr>
            <w:tcW w:w="2835" w:type="dxa"/>
            <w:gridSpan w:val="2"/>
          </w:tcPr>
          <w:p w:rsidR="007C62F2" w:rsidRPr="007C62F2" w:rsidRDefault="007C62F2" w:rsidP="007C62F2">
            <w:pPr>
              <w:autoSpaceDE w:val="0"/>
              <w:autoSpaceDN w:val="0"/>
              <w:adjustRightInd w:val="0"/>
              <w:rPr>
                <w:rFonts w:cstheme="minorHAnsi"/>
                <w:sz w:val="17"/>
                <w:szCs w:val="17"/>
                <w:lang w:val="en-US"/>
              </w:rPr>
            </w:pPr>
          </w:p>
        </w:tc>
        <w:tc>
          <w:tcPr>
            <w:tcW w:w="6946" w:type="dxa"/>
          </w:tcPr>
          <w:p w:rsidR="007C62F2" w:rsidRPr="007C62F2" w:rsidRDefault="007C62F2" w:rsidP="006A2960">
            <w:pPr>
              <w:rPr>
                <w:rFonts w:cstheme="minorHAnsi"/>
                <w:sz w:val="17"/>
                <w:szCs w:val="17"/>
                <w:lang w:val="en-US"/>
              </w:rPr>
            </w:pPr>
          </w:p>
          <w:p w:rsidR="007C62F2" w:rsidRDefault="007C62F2" w:rsidP="006A2960">
            <w:pPr>
              <w:rPr>
                <w:rFonts w:cstheme="minorHAnsi"/>
                <w:sz w:val="17"/>
                <w:szCs w:val="17"/>
                <w:lang w:val="en-US"/>
              </w:rPr>
            </w:pPr>
            <w:r w:rsidRPr="007C62F2">
              <w:rPr>
                <w:rFonts w:cstheme="minorHAnsi"/>
                <w:sz w:val="17"/>
                <w:szCs w:val="17"/>
                <w:lang w:val="en-US"/>
              </w:rPr>
              <w:t>Procedure for equivalent consumable material substitution (if applicable)</w:t>
            </w:r>
          </w:p>
          <w:p w:rsidR="002B0482" w:rsidRPr="007C62F2" w:rsidRDefault="002B0482" w:rsidP="006A2960">
            <w:pPr>
              <w:rPr>
                <w:rFonts w:cstheme="minorHAnsi"/>
                <w:sz w:val="17"/>
                <w:szCs w:val="17"/>
                <w:lang w:val="en-US"/>
              </w:rPr>
            </w:pPr>
          </w:p>
        </w:tc>
        <w:tc>
          <w:tcPr>
            <w:tcW w:w="638" w:type="dxa"/>
            <w:vAlign w:val="center"/>
          </w:tcPr>
          <w:p w:rsidR="007C62F2" w:rsidRPr="00097E62" w:rsidRDefault="007C62F2"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62F2" w:rsidRPr="000F405C" w:rsidRDefault="007C62F2"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62F2" w:rsidRPr="00271B9B" w:rsidRDefault="007C62F2"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144958" w:rsidRPr="00E12724" w:rsidTr="003811DE">
        <w:trPr>
          <w:trHeight w:val="179"/>
        </w:trPr>
        <w:tc>
          <w:tcPr>
            <w:tcW w:w="817" w:type="dxa"/>
            <w:vAlign w:val="center"/>
          </w:tcPr>
          <w:p w:rsidR="00144958" w:rsidRDefault="00144958" w:rsidP="00144958">
            <w:pPr>
              <w:rPr>
                <w:rFonts w:cstheme="minorHAnsi"/>
                <w:sz w:val="17"/>
                <w:szCs w:val="17"/>
                <w:lang w:val="en-US"/>
              </w:rPr>
            </w:pPr>
          </w:p>
          <w:p w:rsidR="00144958" w:rsidRPr="007C62F2" w:rsidRDefault="00144958" w:rsidP="00144958">
            <w:pPr>
              <w:rPr>
                <w:rFonts w:cstheme="minorHAnsi"/>
                <w:sz w:val="17"/>
                <w:szCs w:val="17"/>
                <w:lang w:val="en-US"/>
              </w:rPr>
            </w:pPr>
          </w:p>
        </w:tc>
        <w:tc>
          <w:tcPr>
            <w:tcW w:w="2835" w:type="dxa"/>
            <w:gridSpan w:val="2"/>
          </w:tcPr>
          <w:p w:rsidR="00144958" w:rsidRDefault="00144958" w:rsidP="00144958">
            <w:pPr>
              <w:autoSpaceDE w:val="0"/>
              <w:autoSpaceDN w:val="0"/>
              <w:adjustRightInd w:val="0"/>
              <w:rPr>
                <w:rFonts w:cstheme="minorHAnsi"/>
                <w:sz w:val="17"/>
                <w:szCs w:val="17"/>
                <w:lang w:val="en-US"/>
              </w:rPr>
            </w:pPr>
          </w:p>
          <w:p w:rsidR="00834D96" w:rsidRDefault="00834D96" w:rsidP="00834D96">
            <w:pPr>
              <w:rPr>
                <w:rFonts w:cstheme="minorHAnsi"/>
                <w:sz w:val="17"/>
                <w:szCs w:val="17"/>
                <w:lang w:val="en-US"/>
              </w:rPr>
            </w:pPr>
            <w:r>
              <w:rPr>
                <w:rFonts w:cstheme="minorHAnsi"/>
                <w:sz w:val="17"/>
                <w:szCs w:val="17"/>
                <w:lang w:val="en-US"/>
              </w:rPr>
              <w:t>145.A.42(b)(ii)</w:t>
            </w:r>
          </w:p>
          <w:p w:rsidR="00834D96" w:rsidRPr="007C62F2" w:rsidRDefault="00834D96" w:rsidP="00144958">
            <w:pPr>
              <w:autoSpaceDE w:val="0"/>
              <w:autoSpaceDN w:val="0"/>
              <w:adjustRightInd w:val="0"/>
              <w:rPr>
                <w:rFonts w:cstheme="minorHAnsi"/>
                <w:sz w:val="17"/>
                <w:szCs w:val="17"/>
                <w:lang w:val="en-US"/>
              </w:rPr>
            </w:pPr>
          </w:p>
        </w:tc>
        <w:tc>
          <w:tcPr>
            <w:tcW w:w="6946" w:type="dxa"/>
          </w:tcPr>
          <w:p w:rsidR="00144958" w:rsidRDefault="00144958" w:rsidP="00144958">
            <w:pPr>
              <w:rPr>
                <w:rFonts w:cstheme="minorHAnsi"/>
                <w:b/>
                <w:sz w:val="17"/>
                <w:szCs w:val="17"/>
                <w:lang w:val="en-US"/>
              </w:rPr>
            </w:pPr>
          </w:p>
          <w:p w:rsidR="00144958" w:rsidRDefault="00144958" w:rsidP="00144958">
            <w:pPr>
              <w:rPr>
                <w:rFonts w:cstheme="minorHAnsi"/>
                <w:b/>
                <w:sz w:val="17"/>
                <w:szCs w:val="17"/>
                <w:lang w:val="en-US"/>
              </w:rPr>
            </w:pPr>
            <w:r w:rsidRPr="00AD7CF6">
              <w:rPr>
                <w:rFonts w:cstheme="minorHAnsi"/>
                <w:b/>
                <w:i/>
                <w:sz w:val="17"/>
                <w:szCs w:val="17"/>
                <w:lang w:val="en-US"/>
              </w:rPr>
              <w:t>2.2.4</w:t>
            </w:r>
            <w:r w:rsidRPr="00144958">
              <w:rPr>
                <w:rFonts w:cstheme="minorHAnsi"/>
                <w:b/>
                <w:sz w:val="17"/>
                <w:szCs w:val="17"/>
                <w:lang w:val="en-US"/>
              </w:rPr>
              <w:t xml:space="preserve"> Installation of components/standard parts/materials</w:t>
            </w:r>
          </w:p>
          <w:p w:rsidR="00144958" w:rsidRDefault="00144958" w:rsidP="00144958">
            <w:pPr>
              <w:rPr>
                <w:rFonts w:cstheme="minorHAnsi"/>
                <w:sz w:val="17"/>
                <w:szCs w:val="17"/>
                <w:lang w:val="en-US"/>
              </w:rPr>
            </w:pPr>
          </w:p>
          <w:p w:rsidR="00144958" w:rsidRPr="00144958" w:rsidRDefault="00144958" w:rsidP="00144958">
            <w:pPr>
              <w:rPr>
                <w:rFonts w:cstheme="minorHAnsi"/>
                <w:i/>
                <w:sz w:val="17"/>
                <w:szCs w:val="17"/>
                <w:lang w:val="en-US"/>
              </w:rPr>
            </w:pPr>
            <w:r w:rsidRPr="00144958">
              <w:rPr>
                <w:rFonts w:cstheme="minorHAnsi"/>
                <w:i/>
                <w:sz w:val="17"/>
                <w:szCs w:val="17"/>
                <w:lang w:val="en-US"/>
              </w:rPr>
              <w:t>Components, standard parts and materials shall only be fitted when specified in the applicable maintenance data. This could include parts catalogue (IPC), service bulletins (SB), aircraft maintenance manual (AMM), etc. So, the installation of a component, standard part and material can only done after checking the applicable maintenance data.</w:t>
            </w:r>
          </w:p>
          <w:p w:rsidR="00144958" w:rsidRDefault="00144958" w:rsidP="00144958">
            <w:pPr>
              <w:rPr>
                <w:rFonts w:cstheme="minorHAnsi"/>
                <w:sz w:val="17"/>
                <w:szCs w:val="17"/>
                <w:lang w:val="en-US"/>
              </w:rPr>
            </w:pPr>
            <w:r w:rsidRPr="00144958">
              <w:rPr>
                <w:rFonts w:cstheme="minorHAnsi"/>
                <w:i/>
                <w:sz w:val="17"/>
                <w:szCs w:val="17"/>
                <w:lang w:val="en-US"/>
              </w:rPr>
              <w:t>This check shall ensure that the part number, modification status, limitations, etc., of the component, standard part or material are the ones specified in the applicable maintenance data of the particular aircraft or component (i.e. IPC, SB, AMM, CMM, etc.) where the component, standard part or material is going to be installed. The organisation shall establish procedures to ensure</w:t>
            </w:r>
            <w:r w:rsidRPr="00144958">
              <w:rPr>
                <w:rFonts w:cstheme="minorHAnsi"/>
                <w:sz w:val="17"/>
                <w:szCs w:val="17"/>
                <w:lang w:val="en-US"/>
              </w:rPr>
              <w:t xml:space="preserve"> </w:t>
            </w:r>
            <w:r w:rsidRPr="00144958">
              <w:rPr>
                <w:rFonts w:cstheme="minorHAnsi"/>
                <w:i/>
                <w:sz w:val="17"/>
                <w:szCs w:val="17"/>
                <w:lang w:val="en-US"/>
              </w:rPr>
              <w:t>that this check is performed before installation</w:t>
            </w:r>
          </w:p>
          <w:p w:rsidR="00144958" w:rsidRDefault="00144958" w:rsidP="00144958">
            <w:pPr>
              <w:rPr>
                <w:rFonts w:cstheme="minorHAnsi"/>
                <w:sz w:val="17"/>
                <w:szCs w:val="17"/>
                <w:lang w:val="en-US"/>
              </w:rPr>
            </w:pPr>
          </w:p>
          <w:p w:rsidR="00144958" w:rsidRPr="00144958" w:rsidRDefault="00144958" w:rsidP="00144958">
            <w:pPr>
              <w:rPr>
                <w:rFonts w:cstheme="minorHAnsi"/>
                <w:sz w:val="17"/>
                <w:szCs w:val="17"/>
                <w:lang w:val="en-US"/>
              </w:rPr>
            </w:pPr>
          </w:p>
        </w:tc>
        <w:tc>
          <w:tcPr>
            <w:tcW w:w="638" w:type="dxa"/>
            <w:vAlign w:val="center"/>
          </w:tcPr>
          <w:p w:rsidR="00144958" w:rsidRPr="00097E62" w:rsidRDefault="00144958" w:rsidP="00144958">
            <w:pPr>
              <w:autoSpaceDE w:val="0"/>
              <w:autoSpaceDN w:val="0"/>
              <w:adjustRightInd w:val="0"/>
              <w:jc w:val="center"/>
              <w:rPr>
                <w:rFonts w:cs="Arial"/>
                <w:sz w:val="17"/>
                <w:szCs w:val="17"/>
                <w:lang w:val="en-GB"/>
              </w:rPr>
            </w:pPr>
          </w:p>
        </w:tc>
        <w:tc>
          <w:tcPr>
            <w:tcW w:w="638" w:type="dxa"/>
            <w:vAlign w:val="center"/>
          </w:tcPr>
          <w:p w:rsidR="00144958" w:rsidRPr="000F405C" w:rsidRDefault="00144958" w:rsidP="00144958">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144958" w:rsidRPr="00271B9B" w:rsidRDefault="00144958" w:rsidP="00144958">
            <w:pPr>
              <w:rPr>
                <w:lang w:val="en-GB"/>
              </w:rPr>
            </w:pPr>
          </w:p>
        </w:tc>
      </w:tr>
      <w:tr w:rsidR="00144958" w:rsidRPr="00144958" w:rsidTr="003811DE">
        <w:trPr>
          <w:trHeight w:val="179"/>
        </w:trPr>
        <w:tc>
          <w:tcPr>
            <w:tcW w:w="817" w:type="dxa"/>
            <w:vAlign w:val="center"/>
          </w:tcPr>
          <w:p w:rsidR="00144958" w:rsidRDefault="00144958" w:rsidP="00144958">
            <w:pPr>
              <w:rPr>
                <w:rFonts w:cstheme="minorHAnsi"/>
                <w:sz w:val="17"/>
                <w:szCs w:val="17"/>
                <w:lang w:val="en-US"/>
              </w:rPr>
            </w:pPr>
          </w:p>
          <w:p w:rsidR="00144958" w:rsidRDefault="00144958" w:rsidP="00144958">
            <w:pPr>
              <w:rPr>
                <w:rFonts w:cstheme="minorHAnsi"/>
                <w:sz w:val="17"/>
                <w:szCs w:val="17"/>
                <w:lang w:val="en-US"/>
              </w:rPr>
            </w:pPr>
          </w:p>
        </w:tc>
        <w:tc>
          <w:tcPr>
            <w:tcW w:w="2835" w:type="dxa"/>
            <w:gridSpan w:val="2"/>
          </w:tcPr>
          <w:p w:rsidR="00144958" w:rsidRPr="007C62F2" w:rsidRDefault="00144958" w:rsidP="00144958">
            <w:pPr>
              <w:autoSpaceDE w:val="0"/>
              <w:autoSpaceDN w:val="0"/>
              <w:adjustRightInd w:val="0"/>
              <w:rPr>
                <w:rFonts w:cstheme="minorHAnsi"/>
                <w:sz w:val="17"/>
                <w:szCs w:val="17"/>
                <w:lang w:val="en-US"/>
              </w:rPr>
            </w:pPr>
          </w:p>
        </w:tc>
        <w:tc>
          <w:tcPr>
            <w:tcW w:w="6946" w:type="dxa"/>
          </w:tcPr>
          <w:p w:rsidR="00144958" w:rsidRPr="00144958" w:rsidRDefault="00144958" w:rsidP="001600C0">
            <w:pPr>
              <w:pStyle w:val="ListParagraph"/>
              <w:numPr>
                <w:ilvl w:val="0"/>
                <w:numId w:val="16"/>
              </w:numPr>
              <w:rPr>
                <w:rFonts w:cstheme="minorHAnsi"/>
                <w:sz w:val="17"/>
                <w:szCs w:val="17"/>
                <w:lang w:val="en-US"/>
              </w:rPr>
            </w:pPr>
            <w:r w:rsidRPr="00144958">
              <w:rPr>
                <w:rFonts w:cstheme="minorHAnsi"/>
                <w:sz w:val="17"/>
                <w:szCs w:val="17"/>
                <w:lang w:val="en-US"/>
              </w:rPr>
              <w:t>verification the applicable maintenance data specifies the particular component, standard part or material</w:t>
            </w:r>
          </w:p>
          <w:p w:rsidR="00144958" w:rsidRPr="00144958" w:rsidRDefault="00144958" w:rsidP="001600C0">
            <w:pPr>
              <w:pStyle w:val="ListParagraph"/>
              <w:numPr>
                <w:ilvl w:val="0"/>
                <w:numId w:val="16"/>
              </w:numPr>
              <w:rPr>
                <w:rFonts w:cstheme="minorHAnsi"/>
                <w:sz w:val="17"/>
                <w:szCs w:val="17"/>
                <w:lang w:val="en-US"/>
              </w:rPr>
            </w:pPr>
            <w:r w:rsidRPr="00144958">
              <w:rPr>
                <w:rFonts w:cstheme="minorHAnsi"/>
                <w:sz w:val="17"/>
                <w:szCs w:val="17"/>
                <w:lang w:val="en-US"/>
              </w:rPr>
              <w:t>verification of satisfactory condition and appropriate document for installation</w:t>
            </w:r>
          </w:p>
          <w:p w:rsidR="00144958" w:rsidRPr="00144958" w:rsidRDefault="00144958" w:rsidP="001600C0">
            <w:pPr>
              <w:pStyle w:val="ListParagraph"/>
              <w:numPr>
                <w:ilvl w:val="0"/>
                <w:numId w:val="16"/>
              </w:numPr>
              <w:rPr>
                <w:rFonts w:cstheme="minorHAnsi"/>
                <w:sz w:val="17"/>
                <w:szCs w:val="17"/>
                <w:lang w:val="en-US"/>
              </w:rPr>
            </w:pPr>
            <w:r w:rsidRPr="00144958">
              <w:rPr>
                <w:rFonts w:cstheme="minorHAnsi"/>
                <w:sz w:val="17"/>
                <w:szCs w:val="17"/>
                <w:lang w:val="en-US"/>
              </w:rPr>
              <w:t>verification that, a component is eligible to be fitted when different modification and/or airworthiness directive configuration may be applicable</w:t>
            </w:r>
          </w:p>
          <w:p w:rsidR="00144958" w:rsidRPr="00144958" w:rsidRDefault="00144958" w:rsidP="001600C0">
            <w:pPr>
              <w:pStyle w:val="ListParagraph"/>
              <w:numPr>
                <w:ilvl w:val="0"/>
                <w:numId w:val="16"/>
              </w:numPr>
              <w:rPr>
                <w:rFonts w:cstheme="minorHAnsi"/>
                <w:sz w:val="17"/>
                <w:szCs w:val="17"/>
                <w:lang w:val="en-US"/>
              </w:rPr>
            </w:pPr>
            <w:r w:rsidRPr="00144958">
              <w:rPr>
                <w:rFonts w:cstheme="minorHAnsi"/>
                <w:sz w:val="17"/>
                <w:szCs w:val="17"/>
                <w:lang w:val="en-US"/>
              </w:rPr>
              <w:t xml:space="preserve">verification prior to installation of standard parts on an aircraft or component (e.g. traceability, applicable standard as per maintenance </w:t>
            </w:r>
            <w:r w:rsidRPr="00144958">
              <w:rPr>
                <w:rFonts w:cstheme="minorHAnsi"/>
                <w:sz w:val="17"/>
                <w:szCs w:val="17"/>
                <w:lang w:val="en-US"/>
              </w:rPr>
              <w:lastRenderedPageBreak/>
              <w:t>data requirement)</w:t>
            </w:r>
          </w:p>
          <w:p w:rsidR="00144958" w:rsidRPr="00144958" w:rsidRDefault="00144958" w:rsidP="001600C0">
            <w:pPr>
              <w:pStyle w:val="ListParagraph"/>
              <w:numPr>
                <w:ilvl w:val="0"/>
                <w:numId w:val="16"/>
              </w:numPr>
              <w:rPr>
                <w:rFonts w:cstheme="minorHAnsi"/>
                <w:sz w:val="17"/>
                <w:szCs w:val="17"/>
                <w:lang w:val="en-US"/>
              </w:rPr>
            </w:pPr>
            <w:r w:rsidRPr="00144958">
              <w:rPr>
                <w:rFonts w:cstheme="minorHAnsi"/>
                <w:sz w:val="17"/>
                <w:szCs w:val="17"/>
                <w:lang w:val="en-US"/>
              </w:rPr>
              <w:t>verification prior to use any raw or consumable material on an aircraft or component (e.g. due dates, applicable specification as per maintenance data requirement)</w:t>
            </w:r>
          </w:p>
        </w:tc>
        <w:tc>
          <w:tcPr>
            <w:tcW w:w="638" w:type="dxa"/>
            <w:vAlign w:val="center"/>
          </w:tcPr>
          <w:p w:rsidR="00144958" w:rsidRPr="00097E62" w:rsidRDefault="00144958" w:rsidP="00144958">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144958" w:rsidRPr="000F405C" w:rsidRDefault="00144958" w:rsidP="00144958">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44958" w:rsidRPr="00271B9B" w:rsidRDefault="00144958" w:rsidP="00144958">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2B0482" w:rsidRPr="00E12724" w:rsidTr="003811DE">
        <w:trPr>
          <w:trHeight w:val="179"/>
        </w:trPr>
        <w:tc>
          <w:tcPr>
            <w:tcW w:w="817" w:type="dxa"/>
            <w:vAlign w:val="center"/>
          </w:tcPr>
          <w:p w:rsidR="002B0482" w:rsidRPr="002B0482" w:rsidRDefault="002B0482" w:rsidP="007C62F2">
            <w:pPr>
              <w:rPr>
                <w:rFonts w:cstheme="minorHAnsi"/>
                <w:sz w:val="17"/>
                <w:szCs w:val="17"/>
                <w:lang w:val="en-US"/>
              </w:rPr>
            </w:pPr>
            <w:r w:rsidRPr="002B0482">
              <w:rPr>
                <w:rFonts w:cstheme="minorHAnsi"/>
                <w:b/>
                <w:sz w:val="17"/>
                <w:szCs w:val="17"/>
                <w:lang w:val="en-US"/>
              </w:rPr>
              <w:t>2.3</w:t>
            </w:r>
          </w:p>
        </w:tc>
        <w:tc>
          <w:tcPr>
            <w:tcW w:w="13969" w:type="dxa"/>
            <w:gridSpan w:val="6"/>
          </w:tcPr>
          <w:p w:rsidR="002B0482" w:rsidRPr="002B0482" w:rsidRDefault="002B0482" w:rsidP="006A2960">
            <w:pPr>
              <w:autoSpaceDE w:val="0"/>
              <w:autoSpaceDN w:val="0"/>
              <w:adjustRightInd w:val="0"/>
              <w:rPr>
                <w:rFonts w:cstheme="minorHAnsi"/>
                <w:b/>
                <w:sz w:val="17"/>
                <w:szCs w:val="17"/>
                <w:lang w:val="en-US"/>
              </w:rPr>
            </w:pPr>
          </w:p>
          <w:p w:rsidR="002B0482" w:rsidRPr="008234A8" w:rsidRDefault="008234A8" w:rsidP="006A2960">
            <w:pPr>
              <w:autoSpaceDE w:val="0"/>
              <w:autoSpaceDN w:val="0"/>
              <w:adjustRightInd w:val="0"/>
              <w:rPr>
                <w:rFonts w:cstheme="minorHAnsi"/>
                <w:b/>
                <w:sz w:val="17"/>
                <w:szCs w:val="17"/>
                <w:lang w:val="en-US"/>
              </w:rPr>
            </w:pPr>
            <w:r w:rsidRPr="008234A8">
              <w:rPr>
                <w:rFonts w:cstheme="minorHAnsi"/>
                <w:b/>
                <w:sz w:val="17"/>
                <w:szCs w:val="17"/>
                <w:lang w:val="en-US"/>
              </w:rPr>
              <w:t>Storage, tagging and delivery of components and material to maintenance</w:t>
            </w:r>
          </w:p>
          <w:p w:rsidR="00B23119" w:rsidRPr="002B0482" w:rsidRDefault="00B23119" w:rsidP="006A2960">
            <w:pPr>
              <w:autoSpaceDE w:val="0"/>
              <w:autoSpaceDN w:val="0"/>
              <w:adjustRightInd w:val="0"/>
              <w:rPr>
                <w:rFonts w:cs="Arial"/>
                <w:i/>
                <w:color w:val="800080"/>
                <w:sz w:val="17"/>
                <w:szCs w:val="17"/>
                <w:lang w:val="en-GB"/>
              </w:rPr>
            </w:pPr>
          </w:p>
        </w:tc>
      </w:tr>
      <w:tr w:rsidR="0081266C" w:rsidRPr="0081266C" w:rsidTr="003811DE">
        <w:trPr>
          <w:trHeight w:val="179"/>
        </w:trPr>
        <w:tc>
          <w:tcPr>
            <w:tcW w:w="817" w:type="dxa"/>
            <w:vAlign w:val="center"/>
          </w:tcPr>
          <w:p w:rsidR="0081266C" w:rsidRPr="002B0482" w:rsidRDefault="0081266C" w:rsidP="0081266C">
            <w:pPr>
              <w:rPr>
                <w:rFonts w:cstheme="minorHAnsi"/>
                <w:sz w:val="17"/>
                <w:szCs w:val="17"/>
                <w:lang w:val="en-US"/>
              </w:rPr>
            </w:pPr>
          </w:p>
        </w:tc>
        <w:tc>
          <w:tcPr>
            <w:tcW w:w="2835" w:type="dxa"/>
            <w:gridSpan w:val="2"/>
          </w:tcPr>
          <w:p w:rsidR="0081266C" w:rsidRDefault="0081266C" w:rsidP="0081266C">
            <w:pPr>
              <w:autoSpaceDE w:val="0"/>
              <w:autoSpaceDN w:val="0"/>
              <w:adjustRightInd w:val="0"/>
              <w:rPr>
                <w:rFonts w:cstheme="minorHAnsi"/>
                <w:sz w:val="17"/>
                <w:szCs w:val="17"/>
                <w:lang w:val="en-US"/>
              </w:rPr>
            </w:pPr>
          </w:p>
          <w:p w:rsidR="005A53E7" w:rsidRDefault="005A53E7" w:rsidP="0081266C">
            <w:pPr>
              <w:autoSpaceDE w:val="0"/>
              <w:autoSpaceDN w:val="0"/>
              <w:adjustRightInd w:val="0"/>
              <w:rPr>
                <w:rFonts w:cstheme="minorHAnsi"/>
                <w:sz w:val="17"/>
                <w:szCs w:val="17"/>
                <w:lang w:val="en-US"/>
              </w:rPr>
            </w:pPr>
            <w:r>
              <w:rPr>
                <w:rFonts w:cstheme="minorHAnsi"/>
                <w:sz w:val="17"/>
                <w:szCs w:val="17"/>
                <w:lang w:val="en-US"/>
              </w:rPr>
              <w:t>145.A.25(d)</w:t>
            </w:r>
          </w:p>
          <w:p w:rsidR="005A53E7" w:rsidRDefault="005A53E7" w:rsidP="0081266C">
            <w:pPr>
              <w:autoSpaceDE w:val="0"/>
              <w:autoSpaceDN w:val="0"/>
              <w:adjustRightInd w:val="0"/>
              <w:rPr>
                <w:rFonts w:cstheme="minorHAnsi"/>
                <w:sz w:val="17"/>
                <w:szCs w:val="17"/>
                <w:lang w:val="en-US"/>
              </w:rPr>
            </w:pPr>
            <w:r>
              <w:rPr>
                <w:rFonts w:cstheme="minorHAnsi"/>
                <w:sz w:val="17"/>
                <w:szCs w:val="17"/>
                <w:lang w:val="en-US"/>
              </w:rPr>
              <w:t>AMC 145.A.25(d)</w:t>
            </w:r>
          </w:p>
          <w:p w:rsidR="00711B3C" w:rsidRDefault="00711B3C" w:rsidP="0081266C">
            <w:pPr>
              <w:autoSpaceDE w:val="0"/>
              <w:autoSpaceDN w:val="0"/>
              <w:adjustRightInd w:val="0"/>
              <w:rPr>
                <w:rFonts w:cstheme="minorHAnsi"/>
                <w:sz w:val="17"/>
                <w:szCs w:val="17"/>
                <w:lang w:val="en-US"/>
              </w:rPr>
            </w:pPr>
            <w:r>
              <w:rPr>
                <w:rFonts w:cstheme="minorHAnsi"/>
                <w:sz w:val="17"/>
                <w:szCs w:val="17"/>
                <w:lang w:val="en-US"/>
              </w:rPr>
              <w:t>145.A.42(c)</w:t>
            </w:r>
          </w:p>
          <w:p w:rsidR="00711B3C" w:rsidRPr="002B0482" w:rsidRDefault="00711B3C" w:rsidP="0081266C">
            <w:pPr>
              <w:autoSpaceDE w:val="0"/>
              <w:autoSpaceDN w:val="0"/>
              <w:adjustRightInd w:val="0"/>
              <w:rPr>
                <w:rFonts w:cstheme="minorHAnsi"/>
                <w:sz w:val="17"/>
                <w:szCs w:val="17"/>
                <w:lang w:val="en-US"/>
              </w:rPr>
            </w:pPr>
            <w:r>
              <w:rPr>
                <w:rFonts w:cstheme="minorHAnsi"/>
                <w:sz w:val="17"/>
                <w:szCs w:val="17"/>
                <w:lang w:val="en-US"/>
              </w:rPr>
              <w:t>GM1 145.A.42(c)(i)</w:t>
            </w:r>
          </w:p>
        </w:tc>
        <w:tc>
          <w:tcPr>
            <w:tcW w:w="6946" w:type="dxa"/>
          </w:tcPr>
          <w:p w:rsidR="00910483" w:rsidRDefault="00910483" w:rsidP="0081266C">
            <w:pPr>
              <w:rPr>
                <w:rFonts w:cstheme="minorHAnsi"/>
                <w:b/>
                <w:sz w:val="17"/>
                <w:szCs w:val="17"/>
                <w:lang w:val="en-US"/>
              </w:rPr>
            </w:pPr>
          </w:p>
          <w:p w:rsidR="0081266C" w:rsidRPr="0081266C" w:rsidRDefault="0081266C" w:rsidP="0081266C">
            <w:pPr>
              <w:rPr>
                <w:rFonts w:cstheme="minorHAnsi"/>
                <w:b/>
                <w:sz w:val="17"/>
                <w:szCs w:val="17"/>
                <w:lang w:val="en-US"/>
              </w:rPr>
            </w:pPr>
            <w:r w:rsidRPr="00AD7CF6">
              <w:rPr>
                <w:rFonts w:cstheme="minorHAnsi"/>
                <w:b/>
                <w:i/>
                <w:sz w:val="17"/>
                <w:szCs w:val="17"/>
                <w:lang w:val="en-US"/>
              </w:rPr>
              <w:t>2.3.1</w:t>
            </w:r>
            <w:r w:rsidRPr="0081266C">
              <w:rPr>
                <w:rFonts w:cstheme="minorHAnsi"/>
                <w:b/>
                <w:sz w:val="17"/>
                <w:szCs w:val="17"/>
                <w:lang w:val="en-US"/>
              </w:rPr>
              <w:t xml:space="preserve"> Storage Procedures</w:t>
            </w:r>
          </w:p>
          <w:p w:rsidR="0081266C" w:rsidRDefault="0081266C" w:rsidP="0081266C">
            <w:pPr>
              <w:rPr>
                <w:rFonts w:cstheme="minorHAnsi"/>
                <w:sz w:val="17"/>
                <w:szCs w:val="17"/>
                <w:lang w:val="en-US"/>
              </w:rPr>
            </w:pPr>
            <w:r>
              <w:rPr>
                <w:rFonts w:cstheme="minorHAnsi"/>
                <w:sz w:val="17"/>
                <w:szCs w:val="17"/>
                <w:lang w:val="en-US"/>
              </w:rPr>
              <w:t>- storing/storages duties and responsibilities</w:t>
            </w:r>
          </w:p>
          <w:p w:rsidR="00B1470A" w:rsidRDefault="00B1470A" w:rsidP="0081266C">
            <w:pPr>
              <w:rPr>
                <w:rFonts w:cstheme="minorHAnsi"/>
                <w:sz w:val="17"/>
                <w:szCs w:val="17"/>
                <w:lang w:val="en-US"/>
              </w:rPr>
            </w:pPr>
            <w:r>
              <w:rPr>
                <w:rFonts w:cstheme="minorHAnsi"/>
                <w:sz w:val="17"/>
                <w:szCs w:val="17"/>
                <w:lang w:val="en-US"/>
              </w:rPr>
              <w:t>- storage facilities: clean, well-ventilated and maintained at a constant dry temperature to mini</w:t>
            </w:r>
            <w:r w:rsidR="00442184">
              <w:rPr>
                <w:rFonts w:cstheme="minorHAnsi"/>
                <w:sz w:val="17"/>
                <w:szCs w:val="17"/>
                <w:lang w:val="en-US"/>
              </w:rPr>
              <w:t>mis</w:t>
            </w:r>
            <w:r>
              <w:rPr>
                <w:rFonts w:cstheme="minorHAnsi"/>
                <w:sz w:val="17"/>
                <w:szCs w:val="17"/>
                <w:lang w:val="en-US"/>
              </w:rPr>
              <w:t>e the effects of condensation</w:t>
            </w:r>
          </w:p>
          <w:p w:rsidR="0081266C" w:rsidRDefault="0081266C" w:rsidP="0081266C">
            <w:pPr>
              <w:rPr>
                <w:rFonts w:cstheme="minorHAnsi"/>
                <w:sz w:val="17"/>
                <w:szCs w:val="17"/>
                <w:lang w:val="en-US"/>
              </w:rPr>
            </w:pPr>
            <w:r>
              <w:rPr>
                <w:rFonts w:cstheme="minorHAnsi"/>
                <w:sz w:val="17"/>
                <w:szCs w:val="17"/>
                <w:lang w:val="en-US"/>
              </w:rPr>
              <w:t xml:space="preserve">- </w:t>
            </w:r>
            <w:r w:rsidRPr="002B0482">
              <w:rPr>
                <w:rFonts w:cstheme="minorHAnsi"/>
                <w:sz w:val="17"/>
                <w:szCs w:val="17"/>
                <w:lang w:val="en-US"/>
              </w:rPr>
              <w:t>compliance with special conditions. Check for statement that manufacturer’s storing instructions are followed.</w:t>
            </w:r>
          </w:p>
          <w:p w:rsidR="00910483" w:rsidRDefault="00910483" w:rsidP="0081266C">
            <w:pPr>
              <w:rPr>
                <w:rFonts w:cstheme="minorHAnsi"/>
                <w:sz w:val="17"/>
                <w:szCs w:val="17"/>
                <w:lang w:val="en-US"/>
              </w:rPr>
            </w:pPr>
            <w:r>
              <w:rPr>
                <w:rFonts w:cstheme="minorHAnsi"/>
                <w:sz w:val="17"/>
                <w:szCs w:val="17"/>
                <w:lang w:val="en-US"/>
              </w:rPr>
              <w:t xml:space="preserve">- </w:t>
            </w:r>
            <w:r w:rsidRPr="002B0482">
              <w:rPr>
                <w:rFonts w:cstheme="minorHAnsi"/>
                <w:sz w:val="17"/>
                <w:szCs w:val="17"/>
                <w:lang w:val="en-US"/>
              </w:rPr>
              <w:t>Control of shelf life material.</w:t>
            </w:r>
          </w:p>
          <w:p w:rsidR="00B21B2C" w:rsidRDefault="00B21B2C" w:rsidP="0081266C">
            <w:pPr>
              <w:rPr>
                <w:rFonts w:cstheme="minorHAnsi"/>
                <w:sz w:val="17"/>
                <w:szCs w:val="17"/>
                <w:lang w:val="en-US"/>
              </w:rPr>
            </w:pPr>
            <w:r>
              <w:rPr>
                <w:rFonts w:cstheme="minorHAnsi"/>
                <w:sz w:val="17"/>
                <w:szCs w:val="17"/>
                <w:lang w:val="en-US"/>
              </w:rPr>
              <w:t>- control of life limit and modification standard</w:t>
            </w:r>
          </w:p>
          <w:p w:rsidR="0081266C" w:rsidRDefault="0081266C" w:rsidP="0081266C">
            <w:pPr>
              <w:rPr>
                <w:rFonts w:cstheme="minorHAnsi"/>
                <w:sz w:val="17"/>
                <w:szCs w:val="17"/>
                <w:lang w:val="en-US"/>
              </w:rPr>
            </w:pPr>
            <w:r>
              <w:rPr>
                <w:rFonts w:cstheme="minorHAnsi"/>
                <w:sz w:val="17"/>
                <w:szCs w:val="17"/>
                <w:lang w:val="en-US"/>
              </w:rPr>
              <w:t xml:space="preserve">- </w:t>
            </w:r>
            <w:r w:rsidRPr="002B0482">
              <w:rPr>
                <w:rFonts w:cstheme="minorHAnsi"/>
                <w:sz w:val="17"/>
                <w:szCs w:val="17"/>
                <w:lang w:val="en-US"/>
              </w:rPr>
              <w:t>Material remaining in protective packages</w:t>
            </w:r>
          </w:p>
          <w:p w:rsidR="0081266C" w:rsidRDefault="0081266C" w:rsidP="0081266C">
            <w:pPr>
              <w:rPr>
                <w:rFonts w:cstheme="minorHAnsi"/>
                <w:sz w:val="17"/>
                <w:szCs w:val="17"/>
                <w:lang w:val="en-US"/>
              </w:rPr>
            </w:pPr>
            <w:r>
              <w:rPr>
                <w:rFonts w:cstheme="minorHAnsi"/>
                <w:sz w:val="17"/>
                <w:szCs w:val="17"/>
                <w:lang w:val="en-US"/>
              </w:rPr>
              <w:t xml:space="preserve">- </w:t>
            </w:r>
            <w:r w:rsidRPr="002B0482">
              <w:rPr>
                <w:rFonts w:cstheme="minorHAnsi"/>
                <w:sz w:val="17"/>
                <w:szCs w:val="17"/>
                <w:lang w:val="en-US"/>
              </w:rPr>
              <w:t>Storage racks</w:t>
            </w:r>
          </w:p>
          <w:p w:rsidR="0081266C" w:rsidRDefault="0081266C" w:rsidP="0081266C">
            <w:pPr>
              <w:rPr>
                <w:rFonts w:cstheme="minorHAnsi"/>
                <w:sz w:val="17"/>
                <w:szCs w:val="17"/>
                <w:lang w:val="en-US"/>
              </w:rPr>
            </w:pPr>
            <w:r>
              <w:rPr>
                <w:rFonts w:cstheme="minorHAnsi"/>
                <w:sz w:val="17"/>
                <w:szCs w:val="17"/>
                <w:lang w:val="en-US"/>
              </w:rPr>
              <w:t xml:space="preserve">- </w:t>
            </w:r>
            <w:r w:rsidRPr="0081266C">
              <w:rPr>
                <w:rFonts w:cstheme="minorHAnsi"/>
                <w:sz w:val="17"/>
                <w:szCs w:val="17"/>
                <w:lang w:val="en-US"/>
              </w:rPr>
              <w:t>Segregation of serviceable/unserviceable/unsalvageable material in storages.</w:t>
            </w:r>
          </w:p>
          <w:p w:rsidR="0081266C" w:rsidRDefault="0081266C" w:rsidP="0081266C">
            <w:pPr>
              <w:rPr>
                <w:rFonts w:cstheme="minorHAnsi"/>
                <w:sz w:val="17"/>
                <w:szCs w:val="17"/>
                <w:lang w:val="en-US"/>
              </w:rPr>
            </w:pPr>
            <w:r>
              <w:rPr>
                <w:rFonts w:cstheme="minorHAnsi"/>
                <w:sz w:val="17"/>
                <w:szCs w:val="17"/>
                <w:lang w:val="en-US"/>
              </w:rPr>
              <w:t xml:space="preserve">- </w:t>
            </w:r>
            <w:r w:rsidRPr="002B0482">
              <w:rPr>
                <w:rFonts w:cstheme="minorHAnsi"/>
                <w:sz w:val="17"/>
                <w:szCs w:val="17"/>
                <w:lang w:val="en-US"/>
              </w:rPr>
              <w:t>Segregation of non-aircraft and aircraft material.</w:t>
            </w:r>
          </w:p>
          <w:p w:rsidR="00711B3C" w:rsidRDefault="00711B3C" w:rsidP="0081266C">
            <w:pPr>
              <w:rPr>
                <w:rFonts w:cstheme="minorHAnsi"/>
                <w:sz w:val="17"/>
                <w:szCs w:val="17"/>
                <w:lang w:val="en-US"/>
              </w:rPr>
            </w:pPr>
            <w:r>
              <w:rPr>
                <w:rFonts w:cstheme="minorHAnsi"/>
                <w:sz w:val="17"/>
                <w:szCs w:val="17"/>
                <w:lang w:val="en-US"/>
              </w:rPr>
              <w:t>- Mutilation procedure</w:t>
            </w:r>
          </w:p>
          <w:p w:rsidR="00C8031A" w:rsidRDefault="00C8031A" w:rsidP="0081266C">
            <w:pPr>
              <w:rPr>
                <w:rFonts w:cstheme="minorHAnsi"/>
                <w:sz w:val="17"/>
                <w:szCs w:val="17"/>
                <w:lang w:val="en-US"/>
              </w:rPr>
            </w:pPr>
            <w:r>
              <w:rPr>
                <w:rFonts w:cstheme="minorHAnsi"/>
                <w:sz w:val="17"/>
                <w:szCs w:val="17"/>
                <w:lang w:val="en-US"/>
              </w:rPr>
              <w:t>- Access to storages restricted to au</w:t>
            </w:r>
            <w:r w:rsidR="004A4844">
              <w:rPr>
                <w:rFonts w:cstheme="minorHAnsi"/>
                <w:sz w:val="17"/>
                <w:szCs w:val="17"/>
                <w:lang w:val="en-US"/>
              </w:rPr>
              <w:t>t</w:t>
            </w:r>
            <w:r>
              <w:rPr>
                <w:rFonts w:cstheme="minorHAnsi"/>
                <w:sz w:val="17"/>
                <w:szCs w:val="17"/>
                <w:lang w:val="en-US"/>
              </w:rPr>
              <w:t>horised personnel</w:t>
            </w:r>
          </w:p>
          <w:p w:rsidR="0081266C" w:rsidRPr="002B0482" w:rsidRDefault="0081266C" w:rsidP="0081266C">
            <w:pPr>
              <w:rPr>
                <w:rFonts w:cstheme="minorHAnsi"/>
                <w:sz w:val="17"/>
                <w:szCs w:val="17"/>
                <w:lang w:val="en-US"/>
              </w:rPr>
            </w:pPr>
          </w:p>
        </w:tc>
        <w:tc>
          <w:tcPr>
            <w:tcW w:w="638" w:type="dxa"/>
            <w:vAlign w:val="center"/>
          </w:tcPr>
          <w:p w:rsidR="0081266C" w:rsidRPr="00097E62" w:rsidRDefault="0081266C" w:rsidP="0081266C">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81266C" w:rsidRPr="000F405C" w:rsidRDefault="0081266C" w:rsidP="0081266C">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1266C" w:rsidRPr="00271B9B" w:rsidRDefault="0081266C" w:rsidP="0081266C">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950E82" w:rsidRPr="0081266C" w:rsidTr="003811DE">
        <w:trPr>
          <w:trHeight w:val="179"/>
        </w:trPr>
        <w:tc>
          <w:tcPr>
            <w:tcW w:w="817" w:type="dxa"/>
            <w:vAlign w:val="center"/>
          </w:tcPr>
          <w:p w:rsidR="00950E82" w:rsidRDefault="00950E82" w:rsidP="00950E82">
            <w:pPr>
              <w:rPr>
                <w:rFonts w:cstheme="minorHAnsi"/>
                <w:sz w:val="17"/>
                <w:szCs w:val="17"/>
                <w:lang w:val="en-US"/>
              </w:rPr>
            </w:pPr>
          </w:p>
          <w:p w:rsidR="00950E82" w:rsidRPr="002B0482" w:rsidRDefault="00950E82" w:rsidP="00950E82">
            <w:pPr>
              <w:rPr>
                <w:rFonts w:cstheme="minorHAnsi"/>
                <w:sz w:val="17"/>
                <w:szCs w:val="17"/>
                <w:lang w:val="en-US"/>
              </w:rPr>
            </w:pPr>
          </w:p>
        </w:tc>
        <w:tc>
          <w:tcPr>
            <w:tcW w:w="2835" w:type="dxa"/>
            <w:gridSpan w:val="2"/>
          </w:tcPr>
          <w:p w:rsidR="00950E82" w:rsidRPr="002B0482" w:rsidRDefault="00950E82" w:rsidP="00950E82">
            <w:pPr>
              <w:autoSpaceDE w:val="0"/>
              <w:autoSpaceDN w:val="0"/>
              <w:adjustRightInd w:val="0"/>
              <w:rPr>
                <w:rFonts w:cstheme="minorHAnsi"/>
                <w:sz w:val="17"/>
                <w:szCs w:val="17"/>
                <w:lang w:val="en-US"/>
              </w:rPr>
            </w:pPr>
          </w:p>
        </w:tc>
        <w:tc>
          <w:tcPr>
            <w:tcW w:w="6946" w:type="dxa"/>
          </w:tcPr>
          <w:p w:rsidR="00950E82" w:rsidRDefault="00950E82" w:rsidP="00950E82">
            <w:pPr>
              <w:rPr>
                <w:rFonts w:cstheme="minorHAnsi"/>
                <w:b/>
                <w:sz w:val="17"/>
                <w:szCs w:val="17"/>
                <w:lang w:val="en-US"/>
              </w:rPr>
            </w:pPr>
          </w:p>
          <w:p w:rsidR="00950E82" w:rsidRDefault="00950E82" w:rsidP="00950E82">
            <w:pPr>
              <w:rPr>
                <w:rFonts w:cstheme="minorHAnsi"/>
                <w:b/>
                <w:sz w:val="17"/>
                <w:szCs w:val="17"/>
                <w:lang w:val="en-US"/>
              </w:rPr>
            </w:pPr>
            <w:r w:rsidRPr="00AD7CF6">
              <w:rPr>
                <w:rFonts w:cstheme="minorHAnsi"/>
                <w:b/>
                <w:i/>
                <w:sz w:val="17"/>
                <w:szCs w:val="17"/>
                <w:lang w:val="en-US"/>
              </w:rPr>
              <w:t>2.3.2</w:t>
            </w:r>
            <w:r w:rsidRPr="0081266C">
              <w:rPr>
                <w:rFonts w:cstheme="minorHAnsi"/>
                <w:b/>
                <w:sz w:val="17"/>
                <w:szCs w:val="17"/>
                <w:lang w:val="en-US"/>
              </w:rPr>
              <w:t xml:space="preserve"> Tagging</w:t>
            </w:r>
          </w:p>
          <w:p w:rsidR="00950E82" w:rsidRPr="0081266C" w:rsidRDefault="00950E82" w:rsidP="00950E82">
            <w:pPr>
              <w:rPr>
                <w:rFonts w:cstheme="minorHAnsi"/>
                <w:sz w:val="17"/>
                <w:szCs w:val="17"/>
                <w:lang w:val="en-US"/>
              </w:rPr>
            </w:pPr>
            <w:r w:rsidRPr="0081266C">
              <w:rPr>
                <w:rFonts w:cstheme="minorHAnsi"/>
                <w:sz w:val="17"/>
                <w:szCs w:val="17"/>
                <w:lang w:val="en-US"/>
              </w:rPr>
              <w:t>Procedures for Tagging / labelling components/standard parts/materials</w:t>
            </w:r>
          </w:p>
          <w:p w:rsidR="00950E82" w:rsidRDefault="00950E82" w:rsidP="001600C0">
            <w:pPr>
              <w:pStyle w:val="ListParagraph"/>
              <w:numPr>
                <w:ilvl w:val="0"/>
                <w:numId w:val="16"/>
              </w:numPr>
              <w:rPr>
                <w:rFonts w:cstheme="minorHAnsi"/>
                <w:sz w:val="17"/>
                <w:szCs w:val="17"/>
                <w:lang w:val="en-US"/>
              </w:rPr>
            </w:pPr>
            <w:r w:rsidRPr="0081266C">
              <w:rPr>
                <w:rFonts w:cstheme="minorHAnsi"/>
                <w:sz w:val="17"/>
                <w:szCs w:val="17"/>
                <w:lang w:val="en-US"/>
              </w:rPr>
              <w:t>Serviceable components</w:t>
            </w:r>
          </w:p>
          <w:p w:rsidR="00950E82" w:rsidRDefault="00950E82" w:rsidP="001600C0">
            <w:pPr>
              <w:pStyle w:val="ListParagraph"/>
              <w:numPr>
                <w:ilvl w:val="0"/>
                <w:numId w:val="16"/>
              </w:numPr>
              <w:rPr>
                <w:rFonts w:cstheme="minorHAnsi"/>
                <w:sz w:val="17"/>
                <w:szCs w:val="17"/>
                <w:lang w:val="en-US"/>
              </w:rPr>
            </w:pPr>
            <w:r w:rsidRPr="0081266C">
              <w:rPr>
                <w:rFonts w:cstheme="minorHAnsi"/>
                <w:sz w:val="17"/>
                <w:szCs w:val="17"/>
                <w:lang w:val="en-US"/>
              </w:rPr>
              <w:t>Unserviceable components</w:t>
            </w:r>
          </w:p>
          <w:p w:rsidR="00950E82" w:rsidRPr="0081266C" w:rsidRDefault="00950E82" w:rsidP="001600C0">
            <w:pPr>
              <w:pStyle w:val="ListParagraph"/>
              <w:numPr>
                <w:ilvl w:val="0"/>
                <w:numId w:val="16"/>
              </w:numPr>
              <w:rPr>
                <w:rFonts w:cstheme="minorHAnsi"/>
                <w:sz w:val="17"/>
                <w:szCs w:val="17"/>
                <w:lang w:val="en-US"/>
              </w:rPr>
            </w:pPr>
            <w:r w:rsidRPr="0081266C">
              <w:rPr>
                <w:rFonts w:cstheme="minorHAnsi"/>
                <w:sz w:val="17"/>
                <w:szCs w:val="17"/>
                <w:lang w:val="en-US"/>
              </w:rPr>
              <w:t>Standard parts</w:t>
            </w:r>
          </w:p>
          <w:p w:rsidR="00950E82" w:rsidRPr="0081266C" w:rsidRDefault="00950E82" w:rsidP="001600C0">
            <w:pPr>
              <w:pStyle w:val="ListParagraph"/>
              <w:numPr>
                <w:ilvl w:val="0"/>
                <w:numId w:val="16"/>
              </w:numPr>
              <w:rPr>
                <w:rFonts w:cstheme="minorHAnsi"/>
                <w:sz w:val="17"/>
                <w:szCs w:val="17"/>
                <w:lang w:val="en-US"/>
              </w:rPr>
            </w:pPr>
            <w:r w:rsidRPr="0081266C">
              <w:rPr>
                <w:rFonts w:cstheme="minorHAnsi"/>
                <w:sz w:val="17"/>
                <w:szCs w:val="17"/>
                <w:lang w:val="en-US"/>
              </w:rPr>
              <w:t>Raw and Consumable material</w:t>
            </w:r>
          </w:p>
          <w:p w:rsidR="00950E82" w:rsidRPr="0081266C" w:rsidRDefault="00950E82" w:rsidP="001600C0">
            <w:pPr>
              <w:pStyle w:val="ListParagraph"/>
              <w:numPr>
                <w:ilvl w:val="0"/>
                <w:numId w:val="16"/>
              </w:numPr>
              <w:rPr>
                <w:rFonts w:cstheme="minorHAnsi"/>
                <w:sz w:val="17"/>
                <w:szCs w:val="17"/>
                <w:lang w:val="en-US"/>
              </w:rPr>
            </w:pPr>
            <w:r w:rsidRPr="0081266C">
              <w:rPr>
                <w:rFonts w:cstheme="minorHAnsi"/>
                <w:sz w:val="17"/>
                <w:szCs w:val="17"/>
                <w:lang w:val="en-US"/>
              </w:rPr>
              <w:t>Unsalvageable components</w:t>
            </w:r>
          </w:p>
          <w:p w:rsidR="00950E82" w:rsidRPr="0081266C" w:rsidRDefault="00950E82" w:rsidP="00950E82">
            <w:pPr>
              <w:ind w:left="360"/>
              <w:rPr>
                <w:rFonts w:cstheme="minorHAnsi"/>
                <w:sz w:val="17"/>
                <w:szCs w:val="17"/>
                <w:lang w:val="en-US"/>
              </w:rPr>
            </w:pPr>
          </w:p>
        </w:tc>
        <w:tc>
          <w:tcPr>
            <w:tcW w:w="638" w:type="dxa"/>
            <w:vAlign w:val="center"/>
          </w:tcPr>
          <w:p w:rsidR="00950E82" w:rsidRPr="00097E62" w:rsidRDefault="00950E82" w:rsidP="00950E82">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950E82" w:rsidRPr="000F405C" w:rsidRDefault="00950E82" w:rsidP="00950E82">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0E82" w:rsidRPr="00271B9B" w:rsidRDefault="00950E82" w:rsidP="00950E82">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950E82" w:rsidRPr="0081266C" w:rsidTr="003811DE">
        <w:trPr>
          <w:trHeight w:val="179"/>
        </w:trPr>
        <w:tc>
          <w:tcPr>
            <w:tcW w:w="817" w:type="dxa"/>
            <w:vAlign w:val="center"/>
          </w:tcPr>
          <w:p w:rsidR="00950E82" w:rsidRDefault="00950E82" w:rsidP="00950E82">
            <w:pPr>
              <w:rPr>
                <w:rFonts w:cstheme="minorHAnsi"/>
                <w:sz w:val="17"/>
                <w:szCs w:val="17"/>
                <w:lang w:val="en-US"/>
              </w:rPr>
            </w:pPr>
          </w:p>
          <w:p w:rsidR="00950E82" w:rsidRPr="002B0482" w:rsidRDefault="00950E82" w:rsidP="00950E82">
            <w:pPr>
              <w:rPr>
                <w:rFonts w:cstheme="minorHAnsi"/>
                <w:sz w:val="17"/>
                <w:szCs w:val="17"/>
                <w:lang w:val="en-US"/>
              </w:rPr>
            </w:pPr>
          </w:p>
        </w:tc>
        <w:tc>
          <w:tcPr>
            <w:tcW w:w="2835" w:type="dxa"/>
            <w:gridSpan w:val="2"/>
          </w:tcPr>
          <w:p w:rsidR="00950E82" w:rsidRDefault="00950E82" w:rsidP="00950E82">
            <w:pPr>
              <w:autoSpaceDE w:val="0"/>
              <w:autoSpaceDN w:val="0"/>
              <w:adjustRightInd w:val="0"/>
              <w:rPr>
                <w:rFonts w:cstheme="minorHAnsi"/>
                <w:sz w:val="17"/>
                <w:szCs w:val="17"/>
                <w:lang w:val="en-US"/>
              </w:rPr>
            </w:pPr>
          </w:p>
        </w:tc>
        <w:tc>
          <w:tcPr>
            <w:tcW w:w="6946" w:type="dxa"/>
          </w:tcPr>
          <w:p w:rsidR="00AD7CF6" w:rsidRDefault="00AD7CF6" w:rsidP="00950E82">
            <w:pPr>
              <w:rPr>
                <w:rFonts w:cstheme="minorHAnsi"/>
                <w:b/>
                <w:i/>
                <w:sz w:val="17"/>
                <w:szCs w:val="17"/>
                <w:lang w:val="en-US"/>
              </w:rPr>
            </w:pPr>
          </w:p>
          <w:p w:rsidR="00950E82" w:rsidRDefault="00950E82" w:rsidP="00950E82">
            <w:pPr>
              <w:rPr>
                <w:rFonts w:cstheme="minorHAnsi"/>
                <w:b/>
                <w:sz w:val="17"/>
                <w:szCs w:val="17"/>
                <w:lang w:val="en-US"/>
              </w:rPr>
            </w:pPr>
            <w:r w:rsidRPr="00AD7CF6">
              <w:rPr>
                <w:rFonts w:cstheme="minorHAnsi"/>
                <w:b/>
                <w:i/>
                <w:sz w:val="17"/>
                <w:szCs w:val="17"/>
                <w:lang w:val="en-US"/>
              </w:rPr>
              <w:t>2.3.3</w:t>
            </w:r>
            <w:r w:rsidRPr="0081266C">
              <w:rPr>
                <w:rFonts w:cstheme="minorHAnsi"/>
                <w:b/>
                <w:sz w:val="17"/>
                <w:szCs w:val="17"/>
                <w:lang w:val="en-US"/>
              </w:rPr>
              <w:t xml:space="preserve"> Release (delivery) to the maintenance process</w:t>
            </w:r>
          </w:p>
          <w:p w:rsidR="00950E82" w:rsidRDefault="00950E82" w:rsidP="00950E82">
            <w:pPr>
              <w:rPr>
                <w:rFonts w:cstheme="minorHAnsi"/>
                <w:sz w:val="17"/>
                <w:szCs w:val="17"/>
                <w:lang w:val="en-US"/>
              </w:rPr>
            </w:pPr>
            <w:r>
              <w:rPr>
                <w:rFonts w:cstheme="minorHAnsi"/>
                <w:sz w:val="17"/>
                <w:szCs w:val="17"/>
                <w:lang w:val="en-US"/>
              </w:rPr>
              <w:t xml:space="preserve">- </w:t>
            </w:r>
            <w:r w:rsidRPr="0081266C">
              <w:rPr>
                <w:rFonts w:cstheme="minorHAnsi"/>
                <w:sz w:val="17"/>
                <w:szCs w:val="17"/>
                <w:lang w:val="en-US"/>
              </w:rPr>
              <w:t>Issue of components, standard parts and materials, to the maintenance process (control, identification, batch segregation)</w:t>
            </w:r>
          </w:p>
          <w:p w:rsidR="00950E82" w:rsidRDefault="00950E82" w:rsidP="00950E82">
            <w:pPr>
              <w:rPr>
                <w:rFonts w:cstheme="minorHAnsi"/>
                <w:sz w:val="17"/>
                <w:szCs w:val="17"/>
                <w:lang w:val="en-US"/>
              </w:rPr>
            </w:pPr>
            <w:r>
              <w:rPr>
                <w:rFonts w:cstheme="minorHAnsi"/>
                <w:sz w:val="17"/>
                <w:szCs w:val="17"/>
                <w:lang w:val="en-US"/>
              </w:rPr>
              <w:t xml:space="preserve">- </w:t>
            </w:r>
            <w:r w:rsidRPr="002B0482">
              <w:rPr>
                <w:rFonts w:cstheme="minorHAnsi"/>
                <w:sz w:val="17"/>
                <w:szCs w:val="17"/>
                <w:lang w:val="en-US"/>
              </w:rPr>
              <w:t>Free-issue dispensing of standard parts (control, identification, segregation)</w:t>
            </w:r>
          </w:p>
          <w:p w:rsidR="00AD7CF6" w:rsidRPr="0081266C" w:rsidRDefault="00AD7CF6" w:rsidP="00950E82">
            <w:pPr>
              <w:rPr>
                <w:rFonts w:cstheme="minorHAnsi"/>
                <w:sz w:val="17"/>
                <w:szCs w:val="17"/>
                <w:lang w:val="en-US"/>
              </w:rPr>
            </w:pPr>
          </w:p>
        </w:tc>
        <w:tc>
          <w:tcPr>
            <w:tcW w:w="638" w:type="dxa"/>
            <w:vAlign w:val="center"/>
          </w:tcPr>
          <w:p w:rsidR="00950E82" w:rsidRPr="00097E62" w:rsidRDefault="00950E82" w:rsidP="00950E82">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950E82" w:rsidRPr="000F405C" w:rsidRDefault="00950E82" w:rsidP="00950E82">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0E82" w:rsidRPr="00271B9B" w:rsidRDefault="00950E82" w:rsidP="00950E82">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F048DC" w:rsidRPr="007C62F2" w:rsidTr="003811DE">
        <w:trPr>
          <w:trHeight w:val="179"/>
        </w:trPr>
        <w:tc>
          <w:tcPr>
            <w:tcW w:w="817" w:type="dxa"/>
            <w:vAlign w:val="center"/>
          </w:tcPr>
          <w:p w:rsidR="00F048DC" w:rsidRPr="007C62F2" w:rsidRDefault="00F048DC" w:rsidP="007C62F2">
            <w:pPr>
              <w:rPr>
                <w:rFonts w:cstheme="minorHAnsi"/>
                <w:sz w:val="17"/>
                <w:szCs w:val="17"/>
                <w:lang w:val="en-US"/>
              </w:rPr>
            </w:pPr>
          </w:p>
        </w:tc>
        <w:tc>
          <w:tcPr>
            <w:tcW w:w="2835" w:type="dxa"/>
            <w:gridSpan w:val="2"/>
          </w:tcPr>
          <w:p w:rsidR="00F048DC" w:rsidRDefault="00F048DC" w:rsidP="006A2960">
            <w:pPr>
              <w:autoSpaceDE w:val="0"/>
              <w:autoSpaceDN w:val="0"/>
              <w:adjustRightInd w:val="0"/>
              <w:rPr>
                <w:rFonts w:cstheme="minorHAnsi"/>
                <w:sz w:val="20"/>
                <w:szCs w:val="20"/>
                <w:lang w:val="en-US"/>
              </w:rPr>
            </w:pPr>
          </w:p>
        </w:tc>
        <w:tc>
          <w:tcPr>
            <w:tcW w:w="6946" w:type="dxa"/>
          </w:tcPr>
          <w:p w:rsidR="00F048DC" w:rsidRDefault="00F048DC" w:rsidP="006A2960">
            <w:pPr>
              <w:rPr>
                <w:rFonts w:cstheme="minorHAnsi"/>
                <w:sz w:val="20"/>
                <w:szCs w:val="20"/>
                <w:lang w:val="en-US"/>
              </w:rPr>
            </w:pPr>
          </w:p>
          <w:p w:rsidR="00F048DC" w:rsidRDefault="00F048DC" w:rsidP="006A2960">
            <w:pPr>
              <w:rPr>
                <w:rFonts w:cstheme="minorHAnsi"/>
                <w:i/>
                <w:sz w:val="17"/>
                <w:szCs w:val="17"/>
                <w:lang w:val="en-US"/>
              </w:rPr>
            </w:pPr>
            <w:r w:rsidRPr="00F048DC">
              <w:rPr>
                <w:rFonts w:cstheme="minorHAnsi"/>
                <w:i/>
                <w:sz w:val="17"/>
                <w:szCs w:val="17"/>
                <w:lang w:val="en-US"/>
              </w:rPr>
              <w:t>Dispatching procedures (including DGR procedures if applicable).</w:t>
            </w:r>
          </w:p>
          <w:p w:rsidR="00AD7CF6" w:rsidRDefault="00AD7CF6" w:rsidP="006A2960">
            <w:pPr>
              <w:rPr>
                <w:rFonts w:cstheme="minorHAnsi"/>
                <w:i/>
                <w:sz w:val="17"/>
                <w:szCs w:val="17"/>
                <w:lang w:val="en-US"/>
              </w:rPr>
            </w:pPr>
          </w:p>
          <w:p w:rsidR="00AD7CF6" w:rsidRPr="00F048DC" w:rsidRDefault="00AD7CF6" w:rsidP="006A2960">
            <w:pPr>
              <w:rPr>
                <w:rFonts w:cstheme="minorHAnsi"/>
                <w:i/>
                <w:sz w:val="17"/>
                <w:szCs w:val="17"/>
                <w:lang w:val="en-US"/>
              </w:rPr>
            </w:pPr>
          </w:p>
        </w:tc>
        <w:tc>
          <w:tcPr>
            <w:tcW w:w="638" w:type="dxa"/>
            <w:vAlign w:val="center"/>
          </w:tcPr>
          <w:p w:rsidR="00F048DC" w:rsidRPr="00097E62" w:rsidRDefault="00F048DC"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F048DC" w:rsidRPr="000F405C" w:rsidRDefault="00F048DC"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F048DC" w:rsidRPr="00271B9B" w:rsidRDefault="00F048DC"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F048DC" w:rsidRPr="007C62F2" w:rsidTr="003811DE">
        <w:trPr>
          <w:trHeight w:val="179"/>
        </w:trPr>
        <w:tc>
          <w:tcPr>
            <w:tcW w:w="817" w:type="dxa"/>
            <w:vAlign w:val="center"/>
          </w:tcPr>
          <w:p w:rsidR="00F048DC" w:rsidRPr="00F048DC" w:rsidRDefault="00F048DC" w:rsidP="007C62F2">
            <w:pPr>
              <w:rPr>
                <w:rFonts w:cstheme="minorHAnsi"/>
                <w:sz w:val="17"/>
                <w:szCs w:val="17"/>
                <w:lang w:val="en-US"/>
              </w:rPr>
            </w:pPr>
            <w:r w:rsidRPr="00F048DC">
              <w:rPr>
                <w:rFonts w:cstheme="minorHAnsi"/>
                <w:b/>
                <w:sz w:val="17"/>
                <w:szCs w:val="17"/>
                <w:lang w:val="en-US"/>
              </w:rPr>
              <w:lastRenderedPageBreak/>
              <w:t>2.4</w:t>
            </w:r>
          </w:p>
        </w:tc>
        <w:tc>
          <w:tcPr>
            <w:tcW w:w="13969" w:type="dxa"/>
            <w:gridSpan w:val="6"/>
          </w:tcPr>
          <w:p w:rsidR="00F048DC" w:rsidRPr="00F048DC" w:rsidRDefault="00F048DC" w:rsidP="006A2960">
            <w:pPr>
              <w:autoSpaceDE w:val="0"/>
              <w:autoSpaceDN w:val="0"/>
              <w:adjustRightInd w:val="0"/>
              <w:rPr>
                <w:rFonts w:cstheme="minorHAnsi"/>
                <w:b/>
                <w:sz w:val="17"/>
                <w:szCs w:val="17"/>
                <w:lang w:val="en-US"/>
              </w:rPr>
            </w:pPr>
          </w:p>
          <w:p w:rsidR="00F048DC" w:rsidRDefault="00F048DC" w:rsidP="006A2960">
            <w:pPr>
              <w:autoSpaceDE w:val="0"/>
              <w:autoSpaceDN w:val="0"/>
              <w:adjustRightInd w:val="0"/>
              <w:rPr>
                <w:rFonts w:cstheme="minorHAnsi"/>
                <w:b/>
                <w:sz w:val="17"/>
                <w:szCs w:val="17"/>
                <w:lang w:val="en-US"/>
              </w:rPr>
            </w:pPr>
            <w:r w:rsidRPr="00F048DC">
              <w:rPr>
                <w:rFonts w:cstheme="minorHAnsi"/>
                <w:b/>
                <w:sz w:val="17"/>
                <w:szCs w:val="17"/>
                <w:lang w:val="en-US"/>
              </w:rPr>
              <w:t>Acceptance of tools and equipment</w:t>
            </w:r>
          </w:p>
          <w:p w:rsidR="00F048DC" w:rsidRPr="00F048DC" w:rsidRDefault="00F048DC" w:rsidP="006A2960">
            <w:pPr>
              <w:autoSpaceDE w:val="0"/>
              <w:autoSpaceDN w:val="0"/>
              <w:adjustRightInd w:val="0"/>
              <w:rPr>
                <w:rFonts w:cs="Arial"/>
                <w:i/>
                <w:color w:val="800080"/>
                <w:sz w:val="17"/>
                <w:szCs w:val="17"/>
                <w:lang w:val="en-GB"/>
              </w:rPr>
            </w:pPr>
          </w:p>
        </w:tc>
      </w:tr>
      <w:tr w:rsidR="007C3A05" w:rsidRPr="007C62F2" w:rsidTr="003811DE">
        <w:trPr>
          <w:trHeight w:val="179"/>
        </w:trPr>
        <w:tc>
          <w:tcPr>
            <w:tcW w:w="817" w:type="dxa"/>
            <w:vAlign w:val="center"/>
          </w:tcPr>
          <w:p w:rsidR="007C3A05" w:rsidRPr="00F048DC" w:rsidRDefault="007C3A05" w:rsidP="007C62F2">
            <w:pPr>
              <w:rPr>
                <w:rFonts w:cstheme="minorHAnsi"/>
                <w:sz w:val="17"/>
                <w:szCs w:val="17"/>
                <w:lang w:val="en-US"/>
              </w:rPr>
            </w:pPr>
          </w:p>
        </w:tc>
        <w:tc>
          <w:tcPr>
            <w:tcW w:w="2835" w:type="dxa"/>
            <w:gridSpan w:val="2"/>
          </w:tcPr>
          <w:p w:rsidR="007C3A05" w:rsidRPr="00F048DC" w:rsidRDefault="007C3A05" w:rsidP="006A2960">
            <w:pPr>
              <w:autoSpaceDE w:val="0"/>
              <w:autoSpaceDN w:val="0"/>
              <w:adjustRightInd w:val="0"/>
              <w:rPr>
                <w:rFonts w:cstheme="minorHAnsi"/>
                <w:sz w:val="17"/>
                <w:szCs w:val="17"/>
                <w:lang w:val="en-US"/>
              </w:rPr>
            </w:pPr>
          </w:p>
          <w:p w:rsidR="007C3A05" w:rsidRPr="00F048DC" w:rsidRDefault="007C3A05" w:rsidP="006A2960">
            <w:pPr>
              <w:autoSpaceDE w:val="0"/>
              <w:autoSpaceDN w:val="0"/>
              <w:adjustRightInd w:val="0"/>
              <w:rPr>
                <w:rFonts w:cstheme="minorHAnsi"/>
                <w:sz w:val="17"/>
                <w:szCs w:val="17"/>
                <w:lang w:val="en-US"/>
              </w:rPr>
            </w:pPr>
            <w:r w:rsidRPr="00F048DC">
              <w:rPr>
                <w:rFonts w:cstheme="minorHAnsi"/>
                <w:sz w:val="17"/>
                <w:szCs w:val="17"/>
                <w:lang w:val="en-US"/>
              </w:rPr>
              <w:t>145.A.40(a)</w:t>
            </w:r>
          </w:p>
          <w:p w:rsidR="007C3A05" w:rsidRPr="00F048DC" w:rsidRDefault="007C3A05" w:rsidP="006A2960">
            <w:pPr>
              <w:autoSpaceDE w:val="0"/>
              <w:autoSpaceDN w:val="0"/>
              <w:adjustRightInd w:val="0"/>
              <w:rPr>
                <w:rFonts w:cstheme="minorHAnsi"/>
                <w:sz w:val="17"/>
                <w:szCs w:val="17"/>
                <w:lang w:val="en-US"/>
              </w:rPr>
            </w:pPr>
          </w:p>
        </w:tc>
        <w:tc>
          <w:tcPr>
            <w:tcW w:w="6946" w:type="dxa"/>
          </w:tcPr>
          <w:p w:rsidR="007C3A05" w:rsidRPr="00F048DC" w:rsidRDefault="007C3A05" w:rsidP="006A2960">
            <w:pPr>
              <w:rPr>
                <w:rFonts w:cstheme="minorHAnsi"/>
                <w:sz w:val="17"/>
                <w:szCs w:val="17"/>
                <w:lang w:val="en-US"/>
              </w:rPr>
            </w:pPr>
          </w:p>
          <w:p w:rsidR="00981963" w:rsidRDefault="007C3A05" w:rsidP="006A2960">
            <w:pPr>
              <w:rPr>
                <w:rFonts w:cstheme="minorHAnsi"/>
                <w:sz w:val="17"/>
                <w:szCs w:val="17"/>
                <w:lang w:val="en-US"/>
              </w:rPr>
            </w:pPr>
            <w:r w:rsidRPr="00F048DC">
              <w:rPr>
                <w:rFonts w:cstheme="minorHAnsi"/>
                <w:sz w:val="17"/>
                <w:szCs w:val="17"/>
                <w:lang w:val="en-US"/>
              </w:rPr>
              <w:t>Tools and</w:t>
            </w:r>
            <w:r w:rsidR="00981963">
              <w:rPr>
                <w:rFonts w:cstheme="minorHAnsi"/>
                <w:sz w:val="17"/>
                <w:szCs w:val="17"/>
                <w:lang w:val="en-US"/>
              </w:rPr>
              <w:t xml:space="preserve"> equipment acceptance procedure</w:t>
            </w:r>
            <w:r w:rsidRPr="00F048DC">
              <w:rPr>
                <w:rFonts w:cstheme="minorHAnsi"/>
                <w:sz w:val="17"/>
                <w:szCs w:val="17"/>
                <w:lang w:val="en-US"/>
              </w:rPr>
              <w:t>:</w:t>
            </w:r>
          </w:p>
          <w:p w:rsidR="00981963" w:rsidRPr="00981963" w:rsidRDefault="00981963" w:rsidP="001600C0">
            <w:pPr>
              <w:pStyle w:val="ListParagraph"/>
              <w:numPr>
                <w:ilvl w:val="0"/>
                <w:numId w:val="16"/>
              </w:numPr>
              <w:rPr>
                <w:rFonts w:cstheme="minorHAnsi"/>
                <w:sz w:val="17"/>
                <w:szCs w:val="17"/>
                <w:lang w:val="en-US"/>
              </w:rPr>
            </w:pPr>
            <w:r w:rsidRPr="00981963">
              <w:rPr>
                <w:rFonts w:cstheme="minorHAnsi"/>
                <w:sz w:val="17"/>
                <w:szCs w:val="17"/>
                <w:lang w:val="en-US"/>
              </w:rPr>
              <w:t>Sources</w:t>
            </w:r>
          </w:p>
          <w:p w:rsidR="00981963" w:rsidRPr="00981963" w:rsidRDefault="00981963" w:rsidP="001600C0">
            <w:pPr>
              <w:pStyle w:val="ListParagraph"/>
              <w:numPr>
                <w:ilvl w:val="0"/>
                <w:numId w:val="16"/>
              </w:numPr>
              <w:rPr>
                <w:rFonts w:cstheme="minorHAnsi"/>
                <w:sz w:val="17"/>
                <w:szCs w:val="17"/>
                <w:lang w:val="en-US"/>
              </w:rPr>
            </w:pPr>
            <w:r w:rsidRPr="00981963">
              <w:rPr>
                <w:rFonts w:cstheme="minorHAnsi"/>
                <w:sz w:val="17"/>
                <w:szCs w:val="17"/>
                <w:lang w:val="en-US"/>
              </w:rPr>
              <w:t>Standard tools, task specific tooling and alternative</w:t>
            </w:r>
          </w:p>
          <w:p w:rsidR="00981963" w:rsidRPr="00981963" w:rsidRDefault="00981963" w:rsidP="001600C0">
            <w:pPr>
              <w:pStyle w:val="ListParagraph"/>
              <w:numPr>
                <w:ilvl w:val="0"/>
                <w:numId w:val="16"/>
              </w:numPr>
              <w:rPr>
                <w:rFonts w:cstheme="minorHAnsi"/>
                <w:sz w:val="17"/>
                <w:szCs w:val="17"/>
                <w:lang w:val="en-US"/>
              </w:rPr>
            </w:pPr>
            <w:r w:rsidRPr="00981963">
              <w:rPr>
                <w:rFonts w:cstheme="minorHAnsi"/>
                <w:sz w:val="17"/>
                <w:szCs w:val="17"/>
                <w:lang w:val="en-US"/>
              </w:rPr>
              <w:t>Personal (own) instrument / tool / equipment</w:t>
            </w:r>
          </w:p>
          <w:p w:rsidR="00981963" w:rsidRPr="00981963" w:rsidRDefault="00981963" w:rsidP="001600C0">
            <w:pPr>
              <w:pStyle w:val="ListParagraph"/>
              <w:numPr>
                <w:ilvl w:val="0"/>
                <w:numId w:val="16"/>
              </w:numPr>
              <w:rPr>
                <w:rFonts w:cstheme="minorHAnsi"/>
                <w:sz w:val="17"/>
                <w:szCs w:val="17"/>
                <w:lang w:val="en-US"/>
              </w:rPr>
            </w:pPr>
            <w:r w:rsidRPr="00981963">
              <w:rPr>
                <w:rFonts w:cstheme="minorHAnsi"/>
                <w:sz w:val="17"/>
                <w:szCs w:val="17"/>
                <w:lang w:val="en-US"/>
              </w:rPr>
              <w:t>Conformity with organisation requirements</w:t>
            </w:r>
          </w:p>
          <w:p w:rsidR="00981963" w:rsidRDefault="00822AE6" w:rsidP="001600C0">
            <w:pPr>
              <w:pStyle w:val="ListParagraph"/>
              <w:numPr>
                <w:ilvl w:val="0"/>
                <w:numId w:val="16"/>
              </w:numPr>
              <w:rPr>
                <w:rFonts w:cstheme="minorHAnsi"/>
                <w:sz w:val="17"/>
                <w:szCs w:val="17"/>
                <w:lang w:val="en-US"/>
              </w:rPr>
            </w:pPr>
            <w:r>
              <w:rPr>
                <w:rFonts w:cstheme="minorHAnsi"/>
                <w:sz w:val="17"/>
                <w:szCs w:val="17"/>
                <w:lang w:val="en-US"/>
              </w:rPr>
              <w:t>Acceptance of loaned/hired</w:t>
            </w:r>
            <w:r w:rsidR="00981963">
              <w:rPr>
                <w:rFonts w:cstheme="minorHAnsi"/>
                <w:sz w:val="17"/>
                <w:szCs w:val="17"/>
                <w:lang w:val="en-US"/>
              </w:rPr>
              <w:t xml:space="preserve"> tools</w:t>
            </w:r>
          </w:p>
          <w:p w:rsidR="00981963" w:rsidRDefault="00981963" w:rsidP="001600C0">
            <w:pPr>
              <w:pStyle w:val="ListParagraph"/>
              <w:numPr>
                <w:ilvl w:val="0"/>
                <w:numId w:val="16"/>
              </w:numPr>
              <w:rPr>
                <w:rFonts w:cstheme="minorHAnsi"/>
                <w:sz w:val="17"/>
                <w:szCs w:val="17"/>
                <w:lang w:val="en-US"/>
              </w:rPr>
            </w:pPr>
            <w:r w:rsidRPr="00981963">
              <w:rPr>
                <w:rFonts w:cstheme="minorHAnsi"/>
                <w:sz w:val="17"/>
                <w:szCs w:val="17"/>
                <w:lang w:val="en-US"/>
              </w:rPr>
              <w:t>Records / listing</w:t>
            </w:r>
          </w:p>
          <w:p w:rsidR="007C3A05" w:rsidRPr="00981963" w:rsidRDefault="007C3A05" w:rsidP="00981963">
            <w:pPr>
              <w:rPr>
                <w:rFonts w:cstheme="minorHAnsi"/>
                <w:sz w:val="17"/>
                <w:szCs w:val="17"/>
                <w:lang w:val="en-US"/>
              </w:rPr>
            </w:pPr>
          </w:p>
        </w:tc>
        <w:tc>
          <w:tcPr>
            <w:tcW w:w="638" w:type="dxa"/>
            <w:vAlign w:val="center"/>
          </w:tcPr>
          <w:p w:rsidR="007C3A05" w:rsidRPr="00097E62" w:rsidRDefault="007C3A05"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3A05" w:rsidRPr="000F405C" w:rsidRDefault="007C3A05"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3A05" w:rsidRDefault="007C3A05" w:rsidP="00271B9B">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981963" w:rsidRPr="007C62F2" w:rsidTr="003811DE">
        <w:trPr>
          <w:trHeight w:val="179"/>
        </w:trPr>
        <w:tc>
          <w:tcPr>
            <w:tcW w:w="817" w:type="dxa"/>
            <w:vAlign w:val="center"/>
          </w:tcPr>
          <w:p w:rsidR="00981963" w:rsidRDefault="00981963" w:rsidP="00981963">
            <w:pPr>
              <w:rPr>
                <w:rFonts w:cstheme="minorHAnsi"/>
                <w:sz w:val="17"/>
                <w:szCs w:val="17"/>
                <w:lang w:val="en-US"/>
              </w:rPr>
            </w:pPr>
          </w:p>
          <w:p w:rsidR="00981963" w:rsidRPr="00F048DC" w:rsidRDefault="00981963" w:rsidP="00981963">
            <w:pPr>
              <w:rPr>
                <w:rFonts w:cstheme="minorHAnsi"/>
                <w:sz w:val="17"/>
                <w:szCs w:val="17"/>
                <w:lang w:val="en-US"/>
              </w:rPr>
            </w:pPr>
          </w:p>
        </w:tc>
        <w:tc>
          <w:tcPr>
            <w:tcW w:w="2835" w:type="dxa"/>
            <w:gridSpan w:val="2"/>
          </w:tcPr>
          <w:p w:rsidR="00981963" w:rsidRPr="00F048DC" w:rsidRDefault="00981963" w:rsidP="00981963">
            <w:pPr>
              <w:autoSpaceDE w:val="0"/>
              <w:autoSpaceDN w:val="0"/>
              <w:adjustRightInd w:val="0"/>
              <w:rPr>
                <w:rFonts w:cstheme="minorHAnsi"/>
                <w:sz w:val="17"/>
                <w:szCs w:val="17"/>
                <w:lang w:val="en-US"/>
              </w:rPr>
            </w:pPr>
          </w:p>
        </w:tc>
        <w:tc>
          <w:tcPr>
            <w:tcW w:w="6946" w:type="dxa"/>
          </w:tcPr>
          <w:p w:rsidR="00981963" w:rsidRPr="00F048DC" w:rsidRDefault="00981963" w:rsidP="00981963">
            <w:pPr>
              <w:rPr>
                <w:rFonts w:cstheme="minorHAnsi"/>
                <w:sz w:val="17"/>
                <w:szCs w:val="17"/>
                <w:lang w:val="en-US"/>
              </w:rPr>
            </w:pPr>
            <w:r>
              <w:rPr>
                <w:rFonts w:cstheme="minorHAnsi"/>
                <w:sz w:val="17"/>
                <w:szCs w:val="17"/>
                <w:lang w:val="en-US"/>
              </w:rPr>
              <w:t>Incoming inspection of tools</w:t>
            </w:r>
          </w:p>
        </w:tc>
        <w:tc>
          <w:tcPr>
            <w:tcW w:w="638" w:type="dxa"/>
            <w:vAlign w:val="center"/>
          </w:tcPr>
          <w:p w:rsidR="00981963" w:rsidRPr="00097E62" w:rsidRDefault="00981963" w:rsidP="0098196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981963" w:rsidRPr="000F405C" w:rsidRDefault="00981963" w:rsidP="0098196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81963" w:rsidRDefault="00981963" w:rsidP="00981963">
            <w:pPr>
              <w:rPr>
                <w:rFonts w:cs="Arial"/>
                <w:sz w:val="17"/>
                <w:szCs w:val="17"/>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7C3A05" w:rsidRPr="007C62F2" w:rsidTr="003811DE">
        <w:trPr>
          <w:trHeight w:val="179"/>
        </w:trPr>
        <w:tc>
          <w:tcPr>
            <w:tcW w:w="817" w:type="dxa"/>
            <w:vAlign w:val="center"/>
          </w:tcPr>
          <w:p w:rsidR="007C3A05" w:rsidRPr="00F048DC" w:rsidRDefault="007C3A05" w:rsidP="007C62F2">
            <w:pPr>
              <w:rPr>
                <w:rFonts w:cstheme="minorHAnsi"/>
                <w:sz w:val="17"/>
                <w:szCs w:val="17"/>
                <w:lang w:val="en-US"/>
              </w:rPr>
            </w:pPr>
          </w:p>
        </w:tc>
        <w:tc>
          <w:tcPr>
            <w:tcW w:w="2835" w:type="dxa"/>
            <w:gridSpan w:val="2"/>
          </w:tcPr>
          <w:p w:rsidR="007C3A05" w:rsidRPr="00F048DC" w:rsidRDefault="007C3A05" w:rsidP="006A2960">
            <w:pPr>
              <w:autoSpaceDE w:val="0"/>
              <w:autoSpaceDN w:val="0"/>
              <w:adjustRightInd w:val="0"/>
              <w:rPr>
                <w:rFonts w:cstheme="minorHAnsi"/>
                <w:sz w:val="17"/>
                <w:szCs w:val="17"/>
                <w:lang w:val="en-US"/>
              </w:rPr>
            </w:pPr>
          </w:p>
          <w:p w:rsidR="007C3A05" w:rsidRPr="00F048DC" w:rsidRDefault="007C3A05" w:rsidP="006A2960">
            <w:pPr>
              <w:autoSpaceDE w:val="0"/>
              <w:autoSpaceDN w:val="0"/>
              <w:adjustRightInd w:val="0"/>
              <w:rPr>
                <w:rFonts w:cstheme="minorHAnsi"/>
                <w:sz w:val="17"/>
                <w:szCs w:val="17"/>
                <w:lang w:val="en-US"/>
              </w:rPr>
            </w:pPr>
            <w:r w:rsidRPr="00F048DC">
              <w:rPr>
                <w:rFonts w:cstheme="minorHAnsi"/>
                <w:sz w:val="17"/>
                <w:szCs w:val="17"/>
                <w:lang w:val="en-US"/>
              </w:rPr>
              <w:t>145.A.40(a)(1)</w:t>
            </w:r>
          </w:p>
          <w:p w:rsidR="007C3A05" w:rsidRPr="00F048DC" w:rsidRDefault="007C3A05" w:rsidP="006A2960">
            <w:pPr>
              <w:autoSpaceDE w:val="0"/>
              <w:autoSpaceDN w:val="0"/>
              <w:adjustRightInd w:val="0"/>
              <w:rPr>
                <w:rFonts w:cstheme="minorHAnsi"/>
                <w:sz w:val="17"/>
                <w:szCs w:val="17"/>
                <w:lang w:val="en-US"/>
              </w:rPr>
            </w:pPr>
          </w:p>
        </w:tc>
        <w:tc>
          <w:tcPr>
            <w:tcW w:w="6946" w:type="dxa"/>
          </w:tcPr>
          <w:p w:rsidR="007C3A05" w:rsidRPr="00F048DC" w:rsidRDefault="007C3A05" w:rsidP="006A2960">
            <w:pPr>
              <w:rPr>
                <w:rFonts w:cstheme="minorHAnsi"/>
                <w:sz w:val="17"/>
                <w:szCs w:val="17"/>
                <w:lang w:val="en-US"/>
              </w:rPr>
            </w:pPr>
          </w:p>
          <w:p w:rsidR="007C3A05" w:rsidRPr="00F048DC" w:rsidRDefault="007C3A05" w:rsidP="006A2960">
            <w:pPr>
              <w:rPr>
                <w:rFonts w:cstheme="minorHAnsi"/>
                <w:sz w:val="17"/>
                <w:szCs w:val="17"/>
                <w:lang w:val="en-US"/>
              </w:rPr>
            </w:pPr>
            <w:r w:rsidRPr="00F048DC">
              <w:rPr>
                <w:rFonts w:cstheme="minorHAnsi"/>
                <w:sz w:val="17"/>
                <w:szCs w:val="17"/>
                <w:lang w:val="en-US"/>
              </w:rPr>
              <w:t>Procedure to design, evaluate, accept and manufacture alternative tools and equipment in-house (if applicable).</w:t>
            </w:r>
          </w:p>
          <w:p w:rsidR="007C3A05" w:rsidRPr="00F048DC" w:rsidRDefault="007C3A05" w:rsidP="006A2960">
            <w:pPr>
              <w:rPr>
                <w:rFonts w:cstheme="minorHAnsi"/>
                <w:sz w:val="17"/>
                <w:szCs w:val="17"/>
                <w:lang w:val="en-US"/>
              </w:rPr>
            </w:pPr>
          </w:p>
          <w:p w:rsidR="007C3A05" w:rsidRPr="00F048DC" w:rsidRDefault="007C3A05" w:rsidP="001600C0">
            <w:pPr>
              <w:pStyle w:val="ListParagraph"/>
              <w:numPr>
                <w:ilvl w:val="0"/>
                <w:numId w:val="16"/>
              </w:numPr>
              <w:rPr>
                <w:rFonts w:cstheme="minorHAnsi"/>
                <w:sz w:val="17"/>
                <w:szCs w:val="17"/>
                <w:lang w:val="en-US"/>
              </w:rPr>
            </w:pPr>
            <w:r w:rsidRPr="00F048DC">
              <w:rPr>
                <w:rFonts w:cstheme="minorHAnsi"/>
                <w:sz w:val="17"/>
                <w:szCs w:val="17"/>
                <w:lang w:val="en-US"/>
              </w:rPr>
              <w:t>Demonstration of equivalence between design/manufacturing data of alternate tools and the data/features of the tools recommended in the maintenance data of the manufacturers</w:t>
            </w:r>
          </w:p>
          <w:p w:rsidR="007C3A05" w:rsidRPr="00F048DC" w:rsidRDefault="007C3A05" w:rsidP="001600C0">
            <w:pPr>
              <w:pStyle w:val="ListParagraph"/>
              <w:numPr>
                <w:ilvl w:val="0"/>
                <w:numId w:val="16"/>
              </w:numPr>
              <w:rPr>
                <w:rFonts w:cstheme="minorHAnsi"/>
                <w:sz w:val="17"/>
                <w:szCs w:val="17"/>
                <w:lang w:val="en-US"/>
              </w:rPr>
            </w:pPr>
            <w:r w:rsidRPr="00F048DC">
              <w:rPr>
                <w:rFonts w:cstheme="minorHAnsi"/>
                <w:sz w:val="17"/>
                <w:szCs w:val="17"/>
                <w:lang w:val="en-US"/>
              </w:rPr>
              <w:t>In-house identification rule of alternate tools (PN, SN)</w:t>
            </w:r>
          </w:p>
          <w:p w:rsidR="007C3A05" w:rsidRPr="00F048DC" w:rsidRDefault="007C3A05" w:rsidP="001600C0">
            <w:pPr>
              <w:pStyle w:val="ListParagraph"/>
              <w:numPr>
                <w:ilvl w:val="0"/>
                <w:numId w:val="16"/>
              </w:numPr>
              <w:rPr>
                <w:rFonts w:cstheme="minorHAnsi"/>
                <w:sz w:val="17"/>
                <w:szCs w:val="17"/>
                <w:lang w:val="en-US"/>
              </w:rPr>
            </w:pPr>
            <w:r w:rsidRPr="00F048DC">
              <w:rPr>
                <w:rFonts w:cstheme="minorHAnsi"/>
                <w:sz w:val="17"/>
                <w:szCs w:val="17"/>
                <w:lang w:val="en-US"/>
              </w:rPr>
              <w:t>Alternate tools validation process</w:t>
            </w:r>
          </w:p>
          <w:p w:rsidR="007C3A05" w:rsidRPr="00F048DC" w:rsidRDefault="007C3A05" w:rsidP="001600C0">
            <w:pPr>
              <w:pStyle w:val="ListParagraph"/>
              <w:numPr>
                <w:ilvl w:val="0"/>
                <w:numId w:val="16"/>
              </w:numPr>
              <w:rPr>
                <w:rFonts w:cstheme="minorHAnsi"/>
                <w:sz w:val="17"/>
                <w:szCs w:val="17"/>
                <w:lang w:val="en-US"/>
              </w:rPr>
            </w:pPr>
            <w:r w:rsidRPr="00F048DC">
              <w:rPr>
                <w:rFonts w:cstheme="minorHAnsi"/>
                <w:sz w:val="17"/>
                <w:szCs w:val="17"/>
                <w:lang w:val="en-US"/>
              </w:rPr>
              <w:t>Register of alternate tools /tagging/relation between the references of origin tools and alternate tools.</w:t>
            </w:r>
          </w:p>
          <w:p w:rsidR="007C3A05" w:rsidRPr="00F048DC" w:rsidRDefault="007C3A05" w:rsidP="001600C0">
            <w:pPr>
              <w:pStyle w:val="ListParagraph"/>
              <w:numPr>
                <w:ilvl w:val="0"/>
                <w:numId w:val="16"/>
              </w:numPr>
              <w:rPr>
                <w:rFonts w:cstheme="minorHAnsi"/>
                <w:sz w:val="17"/>
                <w:szCs w:val="17"/>
                <w:lang w:val="en-US"/>
              </w:rPr>
            </w:pPr>
            <w:r w:rsidRPr="00F048DC">
              <w:rPr>
                <w:rFonts w:cstheme="minorHAnsi"/>
                <w:sz w:val="17"/>
                <w:szCs w:val="17"/>
                <w:lang w:val="en-US"/>
              </w:rPr>
              <w:t>Treatment of possible changes of maintenance data according to the new references of alternate tooling (modifications limited to the references of the tooling to be used and/or adaptation of maintenance data regarding alternate tooling)</w:t>
            </w:r>
          </w:p>
          <w:p w:rsidR="007C3A05" w:rsidRPr="00F048DC" w:rsidRDefault="007C3A05" w:rsidP="001600C0">
            <w:pPr>
              <w:pStyle w:val="ListParagraph"/>
              <w:numPr>
                <w:ilvl w:val="0"/>
                <w:numId w:val="16"/>
              </w:numPr>
              <w:rPr>
                <w:rFonts w:cstheme="minorHAnsi"/>
                <w:sz w:val="17"/>
                <w:szCs w:val="17"/>
                <w:lang w:val="en-US"/>
              </w:rPr>
            </w:pPr>
            <w:r w:rsidRPr="00F048DC">
              <w:rPr>
                <w:rFonts w:cstheme="minorHAnsi"/>
                <w:sz w:val="17"/>
                <w:szCs w:val="17"/>
                <w:lang w:val="en-US"/>
              </w:rPr>
              <w:t>Use/storage/maintenance manuals according to the need</w:t>
            </w:r>
          </w:p>
          <w:p w:rsidR="007C3A05" w:rsidRPr="00F048DC" w:rsidRDefault="007C3A05" w:rsidP="001600C0">
            <w:pPr>
              <w:pStyle w:val="ListParagraph"/>
              <w:numPr>
                <w:ilvl w:val="0"/>
                <w:numId w:val="16"/>
              </w:numPr>
              <w:rPr>
                <w:rFonts w:cstheme="minorHAnsi"/>
                <w:sz w:val="17"/>
                <w:szCs w:val="17"/>
                <w:lang w:val="en-US"/>
              </w:rPr>
            </w:pPr>
            <w:r w:rsidRPr="00F048DC">
              <w:rPr>
                <w:rFonts w:cstheme="minorHAnsi"/>
                <w:sz w:val="17"/>
                <w:szCs w:val="17"/>
                <w:lang w:val="en-US"/>
              </w:rPr>
              <w:t>In-house approval of each al</w:t>
            </w:r>
            <w:r w:rsidR="00981963">
              <w:rPr>
                <w:rFonts w:cstheme="minorHAnsi"/>
                <w:sz w:val="17"/>
                <w:szCs w:val="17"/>
                <w:lang w:val="en-US"/>
              </w:rPr>
              <w:t xml:space="preserve">ternate tooling </w:t>
            </w:r>
          </w:p>
          <w:p w:rsidR="007C3A05" w:rsidRPr="00F048DC" w:rsidRDefault="007C3A05" w:rsidP="001600C0">
            <w:pPr>
              <w:pStyle w:val="ListParagraph"/>
              <w:numPr>
                <w:ilvl w:val="0"/>
                <w:numId w:val="16"/>
              </w:numPr>
              <w:rPr>
                <w:rFonts w:cstheme="minorHAnsi"/>
                <w:sz w:val="17"/>
                <w:szCs w:val="17"/>
                <w:lang w:val="en-US"/>
              </w:rPr>
            </w:pPr>
            <w:r w:rsidRPr="00F048DC">
              <w:rPr>
                <w:rFonts w:cstheme="minorHAnsi"/>
                <w:sz w:val="17"/>
                <w:szCs w:val="17"/>
                <w:lang w:val="en-US"/>
              </w:rPr>
              <w:t>Storage of the records of alternate tooling.</w:t>
            </w:r>
          </w:p>
        </w:tc>
        <w:tc>
          <w:tcPr>
            <w:tcW w:w="638" w:type="dxa"/>
            <w:vAlign w:val="center"/>
          </w:tcPr>
          <w:p w:rsidR="007C3A05" w:rsidRPr="00097E62" w:rsidRDefault="007C3A05"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3A05" w:rsidRPr="000F405C" w:rsidRDefault="007C3A05"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3A05" w:rsidRPr="00271B9B" w:rsidRDefault="007C3A05"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7C3A05" w:rsidRPr="007C62F2" w:rsidTr="003811DE">
        <w:trPr>
          <w:trHeight w:val="179"/>
        </w:trPr>
        <w:tc>
          <w:tcPr>
            <w:tcW w:w="817" w:type="dxa"/>
            <w:vAlign w:val="center"/>
          </w:tcPr>
          <w:p w:rsidR="007C3A05" w:rsidRPr="00F048DC" w:rsidRDefault="007C3A05" w:rsidP="007C62F2">
            <w:pPr>
              <w:rPr>
                <w:rFonts w:cstheme="minorHAnsi"/>
                <w:sz w:val="17"/>
                <w:szCs w:val="17"/>
                <w:lang w:val="en-US"/>
              </w:rPr>
            </w:pPr>
          </w:p>
        </w:tc>
        <w:tc>
          <w:tcPr>
            <w:tcW w:w="2835" w:type="dxa"/>
            <w:gridSpan w:val="2"/>
          </w:tcPr>
          <w:p w:rsidR="007C3A05" w:rsidRPr="00F048DC" w:rsidRDefault="007C3A05" w:rsidP="006A2960">
            <w:pPr>
              <w:autoSpaceDE w:val="0"/>
              <w:autoSpaceDN w:val="0"/>
              <w:adjustRightInd w:val="0"/>
              <w:rPr>
                <w:rFonts w:cstheme="minorHAnsi"/>
                <w:sz w:val="17"/>
                <w:szCs w:val="17"/>
                <w:lang w:val="en-US"/>
              </w:rPr>
            </w:pPr>
          </w:p>
        </w:tc>
        <w:tc>
          <w:tcPr>
            <w:tcW w:w="6946" w:type="dxa"/>
          </w:tcPr>
          <w:p w:rsidR="007C3A05" w:rsidRPr="00F048DC" w:rsidRDefault="007C3A05" w:rsidP="006A2960">
            <w:pPr>
              <w:rPr>
                <w:rFonts w:cstheme="minorHAnsi"/>
                <w:sz w:val="17"/>
                <w:szCs w:val="17"/>
                <w:lang w:val="en-US"/>
              </w:rPr>
            </w:pPr>
          </w:p>
          <w:p w:rsidR="007C3A05" w:rsidRDefault="007C3A05" w:rsidP="006A2960">
            <w:pPr>
              <w:rPr>
                <w:rFonts w:cstheme="minorHAnsi"/>
                <w:i/>
                <w:sz w:val="17"/>
                <w:szCs w:val="17"/>
                <w:lang w:val="en-US"/>
              </w:rPr>
            </w:pPr>
            <w:r w:rsidRPr="00F048DC">
              <w:rPr>
                <w:rFonts w:cstheme="minorHAnsi"/>
                <w:i/>
                <w:sz w:val="17"/>
                <w:szCs w:val="17"/>
                <w:lang w:val="en-US"/>
              </w:rPr>
              <w:t xml:space="preserve">Procedure to monitor tools suppliers and subcontractors (who for example perform maintenance for tools/equipment/testers etc). (Recommendation). </w:t>
            </w:r>
          </w:p>
          <w:p w:rsidR="00585965" w:rsidRPr="00F048DC" w:rsidRDefault="00585965" w:rsidP="006A2960">
            <w:pPr>
              <w:rPr>
                <w:rFonts w:cstheme="minorHAnsi"/>
                <w:i/>
                <w:sz w:val="17"/>
                <w:szCs w:val="17"/>
                <w:lang w:val="en-US"/>
              </w:rPr>
            </w:pPr>
          </w:p>
        </w:tc>
        <w:tc>
          <w:tcPr>
            <w:tcW w:w="638" w:type="dxa"/>
            <w:vAlign w:val="center"/>
          </w:tcPr>
          <w:p w:rsidR="007C3A05" w:rsidRPr="00097E62" w:rsidRDefault="007C3A05"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3A05" w:rsidRPr="000F405C" w:rsidRDefault="007C3A05"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3A05" w:rsidRPr="00271B9B" w:rsidRDefault="007C3A05"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AC00B1" w:rsidRPr="007C62F2" w:rsidTr="003811DE">
        <w:trPr>
          <w:trHeight w:val="179"/>
        </w:trPr>
        <w:tc>
          <w:tcPr>
            <w:tcW w:w="817" w:type="dxa"/>
            <w:vAlign w:val="center"/>
          </w:tcPr>
          <w:p w:rsidR="00AC00B1" w:rsidRPr="00AC00B1" w:rsidRDefault="00AC00B1" w:rsidP="007C62F2">
            <w:pPr>
              <w:rPr>
                <w:rFonts w:cstheme="minorHAnsi"/>
                <w:sz w:val="17"/>
                <w:szCs w:val="17"/>
                <w:lang w:val="en-US"/>
              </w:rPr>
            </w:pPr>
            <w:r w:rsidRPr="00AC00B1">
              <w:rPr>
                <w:rFonts w:cstheme="minorHAnsi"/>
                <w:b/>
                <w:sz w:val="17"/>
                <w:szCs w:val="17"/>
                <w:lang w:val="en-US"/>
              </w:rPr>
              <w:t>2.5</w:t>
            </w:r>
          </w:p>
        </w:tc>
        <w:tc>
          <w:tcPr>
            <w:tcW w:w="13969" w:type="dxa"/>
            <w:gridSpan w:val="6"/>
          </w:tcPr>
          <w:p w:rsidR="00AC00B1" w:rsidRPr="00AC00B1" w:rsidRDefault="00AC00B1" w:rsidP="006A2960">
            <w:pPr>
              <w:autoSpaceDE w:val="0"/>
              <w:autoSpaceDN w:val="0"/>
              <w:adjustRightInd w:val="0"/>
              <w:rPr>
                <w:rFonts w:cstheme="minorHAnsi"/>
                <w:b/>
                <w:sz w:val="17"/>
                <w:szCs w:val="17"/>
                <w:lang w:val="en-US"/>
              </w:rPr>
            </w:pPr>
          </w:p>
          <w:p w:rsidR="00AC00B1" w:rsidRPr="00AC00B1" w:rsidRDefault="00AC00B1" w:rsidP="006A2960">
            <w:pPr>
              <w:autoSpaceDE w:val="0"/>
              <w:autoSpaceDN w:val="0"/>
              <w:adjustRightInd w:val="0"/>
              <w:rPr>
                <w:rFonts w:cstheme="minorHAnsi"/>
                <w:b/>
                <w:sz w:val="17"/>
                <w:szCs w:val="17"/>
                <w:lang w:val="en-US"/>
              </w:rPr>
            </w:pPr>
            <w:r w:rsidRPr="00AC00B1">
              <w:rPr>
                <w:rFonts w:cstheme="minorHAnsi"/>
                <w:b/>
                <w:sz w:val="17"/>
                <w:szCs w:val="17"/>
                <w:lang w:val="en-US"/>
              </w:rPr>
              <w:t>Calibration of tools and equipment</w:t>
            </w:r>
          </w:p>
          <w:p w:rsidR="00AC00B1" w:rsidRPr="00AC00B1" w:rsidRDefault="00AC00B1" w:rsidP="006A2960">
            <w:pPr>
              <w:autoSpaceDE w:val="0"/>
              <w:autoSpaceDN w:val="0"/>
              <w:adjustRightInd w:val="0"/>
              <w:rPr>
                <w:rFonts w:cs="Arial"/>
                <w:i/>
                <w:color w:val="800080"/>
                <w:sz w:val="17"/>
                <w:szCs w:val="17"/>
                <w:lang w:val="en-GB"/>
              </w:rPr>
            </w:pPr>
          </w:p>
        </w:tc>
      </w:tr>
      <w:tr w:rsidR="00AC00B1" w:rsidRPr="007C62F2" w:rsidTr="003811DE">
        <w:trPr>
          <w:trHeight w:val="179"/>
        </w:trPr>
        <w:tc>
          <w:tcPr>
            <w:tcW w:w="817" w:type="dxa"/>
            <w:vAlign w:val="center"/>
          </w:tcPr>
          <w:p w:rsidR="00AC00B1" w:rsidRPr="00AC00B1" w:rsidRDefault="00AC00B1" w:rsidP="007C62F2">
            <w:pPr>
              <w:rPr>
                <w:rFonts w:cstheme="minorHAnsi"/>
                <w:sz w:val="17"/>
                <w:szCs w:val="17"/>
                <w:lang w:val="en-US"/>
              </w:rPr>
            </w:pPr>
          </w:p>
        </w:tc>
        <w:tc>
          <w:tcPr>
            <w:tcW w:w="2835" w:type="dxa"/>
            <w:gridSpan w:val="2"/>
          </w:tcPr>
          <w:p w:rsidR="00AC00B1" w:rsidRPr="00AC00B1" w:rsidRDefault="00AC00B1" w:rsidP="006A2960">
            <w:pPr>
              <w:autoSpaceDE w:val="0"/>
              <w:autoSpaceDN w:val="0"/>
              <w:adjustRightInd w:val="0"/>
              <w:rPr>
                <w:rFonts w:cstheme="minorHAnsi"/>
                <w:sz w:val="17"/>
                <w:szCs w:val="17"/>
                <w:lang w:val="en-US"/>
              </w:rPr>
            </w:pPr>
          </w:p>
          <w:p w:rsidR="00AC00B1" w:rsidRPr="00AC00B1" w:rsidRDefault="00AC00B1" w:rsidP="006A2960">
            <w:pPr>
              <w:autoSpaceDE w:val="0"/>
              <w:autoSpaceDN w:val="0"/>
              <w:adjustRightInd w:val="0"/>
              <w:rPr>
                <w:rFonts w:cstheme="minorHAnsi"/>
                <w:sz w:val="17"/>
                <w:szCs w:val="17"/>
                <w:lang w:val="en-US"/>
              </w:rPr>
            </w:pPr>
            <w:r w:rsidRPr="00AC00B1">
              <w:rPr>
                <w:rFonts w:cstheme="minorHAnsi"/>
                <w:sz w:val="17"/>
                <w:szCs w:val="17"/>
                <w:lang w:val="en-US"/>
              </w:rPr>
              <w:t>145.A.40(b)</w:t>
            </w:r>
          </w:p>
          <w:p w:rsidR="00AC00B1" w:rsidRPr="00AC00B1" w:rsidRDefault="00AC00B1" w:rsidP="006A2960">
            <w:pPr>
              <w:autoSpaceDE w:val="0"/>
              <w:autoSpaceDN w:val="0"/>
              <w:adjustRightInd w:val="0"/>
              <w:rPr>
                <w:rFonts w:cstheme="minorHAnsi"/>
                <w:sz w:val="17"/>
                <w:szCs w:val="17"/>
                <w:lang w:val="en-US"/>
              </w:rPr>
            </w:pPr>
            <w:r w:rsidRPr="00AC00B1">
              <w:rPr>
                <w:rFonts w:cstheme="minorHAnsi"/>
                <w:sz w:val="17"/>
                <w:szCs w:val="17"/>
                <w:lang w:val="en-US"/>
              </w:rPr>
              <w:t>145.A.70(a)12</w:t>
            </w:r>
          </w:p>
        </w:tc>
        <w:tc>
          <w:tcPr>
            <w:tcW w:w="6946" w:type="dxa"/>
          </w:tcPr>
          <w:p w:rsidR="00AC00B1" w:rsidRDefault="00AC00B1" w:rsidP="006A2960">
            <w:pPr>
              <w:rPr>
                <w:rFonts w:cstheme="minorHAnsi"/>
                <w:sz w:val="17"/>
                <w:szCs w:val="17"/>
                <w:lang w:val="en-US"/>
              </w:rPr>
            </w:pPr>
          </w:p>
          <w:p w:rsidR="00FA308E" w:rsidRDefault="00FA308E" w:rsidP="006A2960">
            <w:pPr>
              <w:rPr>
                <w:rFonts w:cstheme="minorHAnsi"/>
                <w:sz w:val="17"/>
                <w:szCs w:val="17"/>
                <w:lang w:val="en-US"/>
              </w:rPr>
            </w:pPr>
          </w:p>
          <w:p w:rsidR="00FA308E" w:rsidRDefault="00FA308E" w:rsidP="006A2960">
            <w:pPr>
              <w:rPr>
                <w:rFonts w:cstheme="minorHAnsi"/>
                <w:sz w:val="17"/>
                <w:szCs w:val="17"/>
                <w:lang w:val="en-US"/>
              </w:rPr>
            </w:pPr>
          </w:p>
          <w:p w:rsidR="00FA308E" w:rsidRPr="00AC00B1" w:rsidRDefault="00FA308E" w:rsidP="006A2960">
            <w:pPr>
              <w:rPr>
                <w:rFonts w:cstheme="minorHAnsi"/>
                <w:sz w:val="17"/>
                <w:szCs w:val="17"/>
                <w:lang w:val="en-US"/>
              </w:rPr>
            </w:pPr>
          </w:p>
        </w:tc>
        <w:tc>
          <w:tcPr>
            <w:tcW w:w="638" w:type="dxa"/>
            <w:vAlign w:val="center"/>
          </w:tcPr>
          <w:p w:rsidR="00AC00B1" w:rsidRDefault="00AC00B1" w:rsidP="006A2960">
            <w:pPr>
              <w:autoSpaceDE w:val="0"/>
              <w:autoSpaceDN w:val="0"/>
              <w:adjustRightInd w:val="0"/>
              <w:jc w:val="center"/>
              <w:rPr>
                <w:rFonts w:cs="Arial"/>
                <w:sz w:val="17"/>
                <w:szCs w:val="17"/>
                <w:lang w:val="en-GB"/>
              </w:rPr>
            </w:pPr>
          </w:p>
        </w:tc>
        <w:tc>
          <w:tcPr>
            <w:tcW w:w="638" w:type="dxa"/>
            <w:vAlign w:val="center"/>
          </w:tcPr>
          <w:p w:rsidR="00AC00B1" w:rsidRPr="000F405C" w:rsidRDefault="00AC00B1" w:rsidP="006A2960">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AC00B1" w:rsidRPr="00D068AE" w:rsidRDefault="00AC00B1" w:rsidP="006A2960">
            <w:pPr>
              <w:autoSpaceDE w:val="0"/>
              <w:autoSpaceDN w:val="0"/>
              <w:adjustRightInd w:val="0"/>
              <w:rPr>
                <w:rFonts w:cs="Arial"/>
                <w:i/>
                <w:color w:val="800080"/>
                <w:sz w:val="17"/>
                <w:szCs w:val="17"/>
                <w:lang w:val="en-GB"/>
              </w:rPr>
            </w:pPr>
          </w:p>
        </w:tc>
      </w:tr>
      <w:tr w:rsidR="00AC00B1" w:rsidRPr="007C62F2" w:rsidTr="003811DE">
        <w:trPr>
          <w:trHeight w:val="179"/>
        </w:trPr>
        <w:tc>
          <w:tcPr>
            <w:tcW w:w="817" w:type="dxa"/>
            <w:vAlign w:val="center"/>
          </w:tcPr>
          <w:p w:rsidR="00AC00B1" w:rsidRPr="00AC00B1" w:rsidRDefault="00AC00B1" w:rsidP="007C62F2">
            <w:pPr>
              <w:rPr>
                <w:rFonts w:cstheme="minorHAnsi"/>
                <w:sz w:val="17"/>
                <w:szCs w:val="17"/>
                <w:lang w:val="en-US"/>
              </w:rPr>
            </w:pPr>
          </w:p>
        </w:tc>
        <w:tc>
          <w:tcPr>
            <w:tcW w:w="2835" w:type="dxa"/>
            <w:gridSpan w:val="2"/>
          </w:tcPr>
          <w:p w:rsidR="00AC00B1" w:rsidRPr="00AC00B1" w:rsidRDefault="00AC00B1" w:rsidP="006A2960">
            <w:pPr>
              <w:autoSpaceDE w:val="0"/>
              <w:autoSpaceDN w:val="0"/>
              <w:adjustRightInd w:val="0"/>
              <w:rPr>
                <w:rFonts w:cstheme="minorHAnsi"/>
                <w:sz w:val="17"/>
                <w:szCs w:val="17"/>
                <w:lang w:val="en-US"/>
              </w:rPr>
            </w:pPr>
          </w:p>
        </w:tc>
        <w:tc>
          <w:tcPr>
            <w:tcW w:w="6946" w:type="dxa"/>
          </w:tcPr>
          <w:p w:rsidR="00AC00B1" w:rsidRPr="00AC00B1" w:rsidRDefault="00AC00B1" w:rsidP="006A2960">
            <w:pPr>
              <w:rPr>
                <w:rFonts w:cstheme="minorHAnsi"/>
                <w:sz w:val="17"/>
                <w:szCs w:val="17"/>
                <w:lang w:val="en-US"/>
              </w:rPr>
            </w:pPr>
          </w:p>
          <w:p w:rsidR="00AB6237" w:rsidRDefault="00AC00B1" w:rsidP="006A2960">
            <w:pPr>
              <w:rPr>
                <w:rFonts w:cstheme="minorHAnsi"/>
                <w:sz w:val="17"/>
                <w:szCs w:val="17"/>
                <w:lang w:val="en-US"/>
              </w:rPr>
            </w:pPr>
            <w:r w:rsidRPr="00AC00B1">
              <w:rPr>
                <w:rFonts w:cstheme="minorHAnsi"/>
                <w:sz w:val="17"/>
                <w:szCs w:val="17"/>
                <w:lang w:val="en-US"/>
              </w:rPr>
              <w:t xml:space="preserve">Inspection, servicing and calibration programme. </w:t>
            </w:r>
          </w:p>
          <w:p w:rsidR="00AC00B1" w:rsidRPr="00AC00B1" w:rsidRDefault="00AC00B1" w:rsidP="006A2960">
            <w:pPr>
              <w:rPr>
                <w:rFonts w:cstheme="minorHAnsi"/>
                <w:sz w:val="17"/>
                <w:szCs w:val="17"/>
                <w:lang w:val="en-US"/>
              </w:rPr>
            </w:pPr>
            <w:r w:rsidRPr="00AC00B1">
              <w:rPr>
                <w:rFonts w:cstheme="minorHAnsi"/>
                <w:sz w:val="17"/>
                <w:szCs w:val="17"/>
                <w:lang w:val="en-US"/>
              </w:rPr>
              <w:t>Calibration to an officially recognized standard.</w:t>
            </w:r>
          </w:p>
        </w:tc>
        <w:tc>
          <w:tcPr>
            <w:tcW w:w="638" w:type="dxa"/>
            <w:vAlign w:val="center"/>
          </w:tcPr>
          <w:p w:rsidR="00AC00B1" w:rsidRPr="00097E62" w:rsidRDefault="00AC00B1"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AC00B1" w:rsidRPr="000F405C" w:rsidRDefault="00AC00B1"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C00B1" w:rsidRPr="00271B9B" w:rsidRDefault="00AC00B1"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AC00B1" w:rsidRPr="007C62F2" w:rsidTr="003811DE">
        <w:trPr>
          <w:trHeight w:val="179"/>
        </w:trPr>
        <w:tc>
          <w:tcPr>
            <w:tcW w:w="817" w:type="dxa"/>
            <w:vAlign w:val="center"/>
          </w:tcPr>
          <w:p w:rsidR="00AC00B1" w:rsidRPr="00AC00B1" w:rsidRDefault="00AC00B1" w:rsidP="007C62F2">
            <w:pPr>
              <w:rPr>
                <w:rFonts w:cstheme="minorHAnsi"/>
                <w:sz w:val="17"/>
                <w:szCs w:val="17"/>
                <w:lang w:val="en-US"/>
              </w:rPr>
            </w:pPr>
          </w:p>
        </w:tc>
        <w:tc>
          <w:tcPr>
            <w:tcW w:w="2835" w:type="dxa"/>
            <w:gridSpan w:val="2"/>
          </w:tcPr>
          <w:p w:rsidR="00AC00B1" w:rsidRPr="00AC00B1" w:rsidRDefault="00AC00B1" w:rsidP="006A2960">
            <w:pPr>
              <w:autoSpaceDE w:val="0"/>
              <w:autoSpaceDN w:val="0"/>
              <w:adjustRightInd w:val="0"/>
              <w:rPr>
                <w:rFonts w:cstheme="minorHAnsi"/>
                <w:sz w:val="17"/>
                <w:szCs w:val="17"/>
                <w:lang w:val="en-US"/>
              </w:rPr>
            </w:pPr>
          </w:p>
        </w:tc>
        <w:tc>
          <w:tcPr>
            <w:tcW w:w="6946" w:type="dxa"/>
          </w:tcPr>
          <w:p w:rsidR="00AC00B1" w:rsidRPr="00AC00B1" w:rsidRDefault="00AC00B1" w:rsidP="006A2960">
            <w:pPr>
              <w:autoSpaceDE w:val="0"/>
              <w:autoSpaceDN w:val="0"/>
              <w:adjustRightInd w:val="0"/>
              <w:rPr>
                <w:rFonts w:cstheme="minorHAnsi"/>
                <w:sz w:val="17"/>
                <w:szCs w:val="17"/>
                <w:lang w:val="en-US"/>
              </w:rPr>
            </w:pPr>
          </w:p>
          <w:p w:rsidR="00AC00B1" w:rsidRPr="00AC00B1" w:rsidRDefault="00AC00B1" w:rsidP="006A2960">
            <w:pPr>
              <w:autoSpaceDE w:val="0"/>
              <w:autoSpaceDN w:val="0"/>
              <w:adjustRightInd w:val="0"/>
              <w:rPr>
                <w:rFonts w:cstheme="minorHAnsi"/>
                <w:sz w:val="17"/>
                <w:szCs w:val="17"/>
                <w:lang w:val="en-US"/>
              </w:rPr>
            </w:pPr>
            <w:r w:rsidRPr="00AC00B1">
              <w:rPr>
                <w:rFonts w:cstheme="minorHAnsi"/>
                <w:sz w:val="17"/>
                <w:szCs w:val="17"/>
                <w:lang w:val="en-US"/>
              </w:rPr>
              <w:t xml:space="preserve">Procedure to maintain register of all calibrations and traceability to the standard used. </w:t>
            </w:r>
          </w:p>
        </w:tc>
        <w:tc>
          <w:tcPr>
            <w:tcW w:w="638" w:type="dxa"/>
            <w:vAlign w:val="center"/>
          </w:tcPr>
          <w:p w:rsidR="00AC00B1" w:rsidRPr="00097E62" w:rsidRDefault="00AC00B1"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AC00B1" w:rsidRPr="000F405C" w:rsidRDefault="00AC00B1"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C00B1" w:rsidRPr="00271B9B" w:rsidRDefault="00AC00B1"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AC00B1" w:rsidRPr="007C62F2" w:rsidTr="003811DE">
        <w:trPr>
          <w:trHeight w:val="179"/>
        </w:trPr>
        <w:tc>
          <w:tcPr>
            <w:tcW w:w="817" w:type="dxa"/>
            <w:vAlign w:val="center"/>
          </w:tcPr>
          <w:p w:rsidR="00AC00B1" w:rsidRPr="00AC00B1" w:rsidRDefault="00AC00B1" w:rsidP="007C62F2">
            <w:pPr>
              <w:rPr>
                <w:rFonts w:cstheme="minorHAnsi"/>
                <w:sz w:val="17"/>
                <w:szCs w:val="17"/>
                <w:lang w:val="en-US"/>
              </w:rPr>
            </w:pPr>
          </w:p>
        </w:tc>
        <w:tc>
          <w:tcPr>
            <w:tcW w:w="2835" w:type="dxa"/>
            <w:gridSpan w:val="2"/>
          </w:tcPr>
          <w:p w:rsidR="00AC00B1" w:rsidRPr="00AC00B1" w:rsidRDefault="00AC00B1" w:rsidP="006A2960">
            <w:pPr>
              <w:autoSpaceDE w:val="0"/>
              <w:autoSpaceDN w:val="0"/>
              <w:adjustRightInd w:val="0"/>
              <w:rPr>
                <w:rFonts w:cstheme="minorHAnsi"/>
                <w:sz w:val="17"/>
                <w:szCs w:val="17"/>
                <w:lang w:val="en-US"/>
              </w:rPr>
            </w:pPr>
          </w:p>
        </w:tc>
        <w:tc>
          <w:tcPr>
            <w:tcW w:w="6946" w:type="dxa"/>
          </w:tcPr>
          <w:p w:rsidR="00AC00B1" w:rsidRPr="00AC00B1" w:rsidRDefault="00AC00B1" w:rsidP="006A2960">
            <w:pPr>
              <w:rPr>
                <w:rFonts w:cstheme="minorHAnsi"/>
                <w:sz w:val="17"/>
                <w:szCs w:val="17"/>
                <w:lang w:val="en-US"/>
              </w:rPr>
            </w:pPr>
          </w:p>
          <w:p w:rsidR="00AC00B1" w:rsidRPr="00AC00B1" w:rsidRDefault="00AC00B1" w:rsidP="006A2960">
            <w:pPr>
              <w:rPr>
                <w:rFonts w:cstheme="minorHAnsi"/>
                <w:sz w:val="17"/>
                <w:szCs w:val="17"/>
                <w:lang w:val="en-US"/>
              </w:rPr>
            </w:pPr>
            <w:r w:rsidRPr="00AC00B1">
              <w:rPr>
                <w:rFonts w:cstheme="minorHAnsi"/>
                <w:sz w:val="17"/>
                <w:szCs w:val="17"/>
                <w:lang w:val="en-US"/>
              </w:rPr>
              <w:t xml:space="preserve">Establishment of inspection, servicing and calibration time periods and frequencies. </w:t>
            </w:r>
          </w:p>
        </w:tc>
        <w:tc>
          <w:tcPr>
            <w:tcW w:w="638" w:type="dxa"/>
            <w:vAlign w:val="center"/>
          </w:tcPr>
          <w:p w:rsidR="00AC00B1" w:rsidRPr="00097E62" w:rsidRDefault="00AC00B1"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AC00B1" w:rsidRPr="000F405C" w:rsidRDefault="00AC00B1"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C00B1" w:rsidRPr="00271B9B" w:rsidRDefault="00AC00B1" w:rsidP="00271B9B">
            <w:pPr>
              <w:rPr>
                <w:lang w:val="en-GB"/>
              </w:rPr>
            </w:pPr>
            <w:r w:rsidRPr="00271B9B">
              <w:rPr>
                <w:lang w:val="en-GB"/>
              </w:rPr>
              <w:fldChar w:fldCharType="begin">
                <w:ffData>
                  <w:name w:val=""/>
                  <w:enabled/>
                  <w:calcOnExit w:val="0"/>
                  <w:textInput/>
                </w:ffData>
              </w:fldChar>
            </w:r>
            <w:r w:rsidRPr="00271B9B">
              <w:rPr>
                <w:lang w:val="en-GB"/>
              </w:rPr>
              <w:instrText xml:space="preserve"> FORMTEXT </w:instrText>
            </w:r>
            <w:r w:rsidRPr="00271B9B">
              <w:rPr>
                <w:lang w:val="en-GB"/>
              </w:rPr>
            </w:r>
            <w:r w:rsidRPr="00271B9B">
              <w:rPr>
                <w:lang w:val="en-GB"/>
              </w:rPr>
              <w:fldChar w:fldCharType="separate"/>
            </w:r>
            <w:r w:rsidRPr="00271B9B">
              <w:rPr>
                <w:lang w:val="en-GB"/>
              </w:rPr>
              <w:t> </w:t>
            </w:r>
            <w:r w:rsidRPr="00271B9B">
              <w:rPr>
                <w:lang w:val="en-GB"/>
              </w:rPr>
              <w:t> </w:t>
            </w:r>
            <w:r w:rsidRPr="00271B9B">
              <w:rPr>
                <w:lang w:val="en-GB"/>
              </w:rPr>
              <w:t> </w:t>
            </w:r>
            <w:r w:rsidRPr="00271B9B">
              <w:rPr>
                <w:lang w:val="en-GB"/>
              </w:rPr>
              <w:t> </w:t>
            </w:r>
            <w:r w:rsidRPr="00271B9B">
              <w:rPr>
                <w:lang w:val="en-GB"/>
              </w:rPr>
              <w:t> </w:t>
            </w:r>
            <w:r w:rsidRPr="00271B9B">
              <w:rPr>
                <w:lang w:val="en-GB"/>
              </w:rPr>
              <w:fldChar w:fldCharType="end"/>
            </w:r>
          </w:p>
        </w:tc>
      </w:tr>
      <w:tr w:rsidR="00AC00B1" w:rsidRPr="007C62F2" w:rsidTr="003811DE">
        <w:trPr>
          <w:trHeight w:val="179"/>
        </w:trPr>
        <w:tc>
          <w:tcPr>
            <w:tcW w:w="817" w:type="dxa"/>
            <w:vAlign w:val="center"/>
          </w:tcPr>
          <w:p w:rsidR="00AC00B1" w:rsidRPr="00AC00B1" w:rsidRDefault="00AC00B1" w:rsidP="007C62F2">
            <w:pPr>
              <w:rPr>
                <w:rFonts w:cstheme="minorHAnsi"/>
                <w:sz w:val="17"/>
                <w:szCs w:val="17"/>
                <w:lang w:val="en-US"/>
              </w:rPr>
            </w:pPr>
          </w:p>
        </w:tc>
        <w:tc>
          <w:tcPr>
            <w:tcW w:w="2835" w:type="dxa"/>
            <w:gridSpan w:val="2"/>
          </w:tcPr>
          <w:p w:rsidR="00AC00B1" w:rsidRPr="00AC00B1" w:rsidRDefault="00AC00B1" w:rsidP="006A2960">
            <w:pPr>
              <w:autoSpaceDE w:val="0"/>
              <w:autoSpaceDN w:val="0"/>
              <w:adjustRightInd w:val="0"/>
              <w:rPr>
                <w:rFonts w:cstheme="minorHAnsi"/>
                <w:sz w:val="17"/>
                <w:szCs w:val="17"/>
                <w:lang w:val="en-US"/>
              </w:rPr>
            </w:pPr>
          </w:p>
        </w:tc>
        <w:tc>
          <w:tcPr>
            <w:tcW w:w="6946" w:type="dxa"/>
          </w:tcPr>
          <w:p w:rsidR="00AC00B1" w:rsidRPr="00AC00B1" w:rsidRDefault="00AC00B1" w:rsidP="006A2960">
            <w:pPr>
              <w:rPr>
                <w:rFonts w:cstheme="minorHAnsi"/>
                <w:sz w:val="17"/>
                <w:szCs w:val="17"/>
                <w:lang w:val="en-US"/>
              </w:rPr>
            </w:pPr>
          </w:p>
          <w:p w:rsidR="00AC00B1" w:rsidRPr="00AC00B1" w:rsidRDefault="00AC00B1" w:rsidP="006A2960">
            <w:pPr>
              <w:rPr>
                <w:rFonts w:cstheme="minorHAnsi"/>
                <w:sz w:val="17"/>
                <w:szCs w:val="17"/>
                <w:lang w:val="en-US"/>
              </w:rPr>
            </w:pPr>
            <w:r w:rsidRPr="00AC00B1">
              <w:rPr>
                <w:rFonts w:cstheme="minorHAnsi"/>
                <w:sz w:val="17"/>
                <w:szCs w:val="17"/>
                <w:lang w:val="en-US"/>
              </w:rPr>
              <w:t>Person/ department responsible for the calibration programme, the register, the follow-up, time period and frequencies. (Calibration call procedure if necessary).</w:t>
            </w:r>
          </w:p>
        </w:tc>
        <w:tc>
          <w:tcPr>
            <w:tcW w:w="638" w:type="dxa"/>
            <w:vAlign w:val="center"/>
          </w:tcPr>
          <w:p w:rsidR="00AC00B1" w:rsidRPr="00097E62" w:rsidRDefault="00AC00B1"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AC00B1" w:rsidRPr="000F405C" w:rsidRDefault="00AC00B1"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C00B1" w:rsidRPr="007A7ECF" w:rsidRDefault="00AC00B1"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AC00B1" w:rsidRPr="007C62F2" w:rsidTr="003811DE">
        <w:trPr>
          <w:trHeight w:val="179"/>
        </w:trPr>
        <w:tc>
          <w:tcPr>
            <w:tcW w:w="817" w:type="dxa"/>
            <w:vAlign w:val="center"/>
          </w:tcPr>
          <w:p w:rsidR="00AC00B1" w:rsidRPr="00AC00B1" w:rsidRDefault="00AC00B1" w:rsidP="007C62F2">
            <w:pPr>
              <w:rPr>
                <w:rFonts w:cstheme="minorHAnsi"/>
                <w:sz w:val="17"/>
                <w:szCs w:val="17"/>
                <w:lang w:val="en-US"/>
              </w:rPr>
            </w:pPr>
          </w:p>
        </w:tc>
        <w:tc>
          <w:tcPr>
            <w:tcW w:w="2835" w:type="dxa"/>
            <w:gridSpan w:val="2"/>
          </w:tcPr>
          <w:p w:rsidR="00AC00B1" w:rsidRPr="00AC00B1" w:rsidRDefault="00AC00B1" w:rsidP="006A2960">
            <w:pPr>
              <w:autoSpaceDE w:val="0"/>
              <w:autoSpaceDN w:val="0"/>
              <w:adjustRightInd w:val="0"/>
              <w:rPr>
                <w:rFonts w:cstheme="minorHAnsi"/>
                <w:sz w:val="17"/>
                <w:szCs w:val="17"/>
                <w:lang w:val="en-US"/>
              </w:rPr>
            </w:pPr>
          </w:p>
        </w:tc>
        <w:tc>
          <w:tcPr>
            <w:tcW w:w="6946" w:type="dxa"/>
          </w:tcPr>
          <w:p w:rsidR="00AC00B1" w:rsidRPr="00AC00B1" w:rsidRDefault="00AC00B1" w:rsidP="006A2960">
            <w:pPr>
              <w:rPr>
                <w:rFonts w:cstheme="minorHAnsi"/>
                <w:sz w:val="17"/>
                <w:szCs w:val="17"/>
                <w:lang w:val="en-US"/>
              </w:rPr>
            </w:pPr>
          </w:p>
          <w:p w:rsidR="00AC00B1" w:rsidRPr="00AC00B1" w:rsidRDefault="00AC00B1" w:rsidP="006A2960">
            <w:pPr>
              <w:rPr>
                <w:rFonts w:cstheme="minorHAnsi"/>
                <w:sz w:val="17"/>
                <w:szCs w:val="17"/>
                <w:lang w:val="en-US"/>
              </w:rPr>
            </w:pPr>
            <w:r w:rsidRPr="00AC00B1">
              <w:rPr>
                <w:rFonts w:cstheme="minorHAnsi"/>
                <w:sz w:val="17"/>
                <w:szCs w:val="17"/>
                <w:lang w:val="en-US"/>
              </w:rPr>
              <w:t xml:space="preserve">Identification of servicing / calibration due dates. </w:t>
            </w:r>
          </w:p>
        </w:tc>
        <w:tc>
          <w:tcPr>
            <w:tcW w:w="638" w:type="dxa"/>
            <w:vAlign w:val="center"/>
          </w:tcPr>
          <w:p w:rsidR="00AC00B1" w:rsidRPr="00097E62" w:rsidRDefault="00AC00B1"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AC00B1" w:rsidRPr="000F405C" w:rsidRDefault="00AC00B1"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C00B1" w:rsidRPr="007A7ECF" w:rsidRDefault="00AC00B1"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AC00B1" w:rsidRPr="007C62F2" w:rsidTr="003811DE">
        <w:trPr>
          <w:trHeight w:val="179"/>
        </w:trPr>
        <w:tc>
          <w:tcPr>
            <w:tcW w:w="817" w:type="dxa"/>
            <w:vAlign w:val="center"/>
          </w:tcPr>
          <w:p w:rsidR="00AC00B1" w:rsidRPr="00AC00B1" w:rsidRDefault="00AC00B1" w:rsidP="007C62F2">
            <w:pPr>
              <w:rPr>
                <w:rFonts w:cstheme="minorHAnsi"/>
                <w:sz w:val="17"/>
                <w:szCs w:val="17"/>
                <w:lang w:val="en-US"/>
              </w:rPr>
            </w:pPr>
          </w:p>
        </w:tc>
        <w:tc>
          <w:tcPr>
            <w:tcW w:w="2835" w:type="dxa"/>
            <w:gridSpan w:val="2"/>
          </w:tcPr>
          <w:p w:rsidR="00AC00B1" w:rsidRPr="00AC00B1" w:rsidRDefault="00AC00B1" w:rsidP="006A2960">
            <w:pPr>
              <w:autoSpaceDE w:val="0"/>
              <w:autoSpaceDN w:val="0"/>
              <w:adjustRightInd w:val="0"/>
              <w:rPr>
                <w:rFonts w:cstheme="minorHAnsi"/>
                <w:sz w:val="17"/>
                <w:szCs w:val="17"/>
                <w:lang w:val="en-US"/>
              </w:rPr>
            </w:pPr>
          </w:p>
        </w:tc>
        <w:tc>
          <w:tcPr>
            <w:tcW w:w="6946" w:type="dxa"/>
          </w:tcPr>
          <w:p w:rsidR="00AC00B1" w:rsidRPr="00AC00B1" w:rsidRDefault="00AC00B1" w:rsidP="006A2960">
            <w:pPr>
              <w:rPr>
                <w:sz w:val="17"/>
                <w:szCs w:val="17"/>
                <w:lang w:val="en-US"/>
              </w:rPr>
            </w:pPr>
          </w:p>
          <w:p w:rsidR="00AC00B1" w:rsidRPr="00AC00B1" w:rsidRDefault="00AC00B1" w:rsidP="006A2960">
            <w:pPr>
              <w:rPr>
                <w:sz w:val="17"/>
                <w:szCs w:val="17"/>
                <w:lang w:val="en-US"/>
              </w:rPr>
            </w:pPr>
            <w:r w:rsidRPr="00AC00B1">
              <w:rPr>
                <w:sz w:val="17"/>
                <w:szCs w:val="17"/>
                <w:lang w:val="en-US"/>
              </w:rPr>
              <w:t xml:space="preserve">Management of personal or loaned calibrated tools </w:t>
            </w:r>
          </w:p>
        </w:tc>
        <w:tc>
          <w:tcPr>
            <w:tcW w:w="638" w:type="dxa"/>
            <w:vAlign w:val="center"/>
          </w:tcPr>
          <w:p w:rsidR="00AC00B1" w:rsidRPr="00097E62" w:rsidRDefault="00AC00B1"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AC00B1" w:rsidRPr="000F405C" w:rsidRDefault="00AC00B1"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C00B1" w:rsidRPr="007A7ECF" w:rsidRDefault="00AC00B1"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840E5A" w:rsidRPr="00840E5A" w:rsidTr="003811DE">
        <w:trPr>
          <w:trHeight w:val="179"/>
        </w:trPr>
        <w:tc>
          <w:tcPr>
            <w:tcW w:w="817" w:type="dxa"/>
            <w:vAlign w:val="center"/>
          </w:tcPr>
          <w:p w:rsidR="00840E5A" w:rsidRDefault="00840E5A" w:rsidP="00840E5A">
            <w:pPr>
              <w:rPr>
                <w:rFonts w:cstheme="minorHAnsi"/>
                <w:sz w:val="17"/>
                <w:szCs w:val="17"/>
                <w:lang w:val="en-US"/>
              </w:rPr>
            </w:pPr>
          </w:p>
          <w:p w:rsidR="00840E5A" w:rsidRPr="00AC00B1" w:rsidRDefault="00840E5A" w:rsidP="00840E5A">
            <w:pPr>
              <w:rPr>
                <w:rFonts w:cstheme="minorHAnsi"/>
                <w:sz w:val="17"/>
                <w:szCs w:val="17"/>
                <w:lang w:val="en-US"/>
              </w:rPr>
            </w:pPr>
          </w:p>
        </w:tc>
        <w:tc>
          <w:tcPr>
            <w:tcW w:w="2835" w:type="dxa"/>
            <w:gridSpan w:val="2"/>
          </w:tcPr>
          <w:p w:rsidR="00840E5A" w:rsidRPr="00AC00B1" w:rsidRDefault="00840E5A" w:rsidP="00840E5A">
            <w:pPr>
              <w:autoSpaceDE w:val="0"/>
              <w:autoSpaceDN w:val="0"/>
              <w:adjustRightInd w:val="0"/>
              <w:rPr>
                <w:rFonts w:cstheme="minorHAnsi"/>
                <w:sz w:val="17"/>
                <w:szCs w:val="17"/>
                <w:lang w:val="en-US"/>
              </w:rPr>
            </w:pPr>
          </w:p>
        </w:tc>
        <w:tc>
          <w:tcPr>
            <w:tcW w:w="6946" w:type="dxa"/>
          </w:tcPr>
          <w:p w:rsidR="00840E5A" w:rsidRDefault="00840E5A" w:rsidP="00840E5A">
            <w:pPr>
              <w:rPr>
                <w:sz w:val="17"/>
                <w:szCs w:val="17"/>
                <w:lang w:val="en-US"/>
              </w:rPr>
            </w:pPr>
          </w:p>
          <w:p w:rsidR="00840E5A" w:rsidRPr="00AC00B1" w:rsidRDefault="00840E5A" w:rsidP="00840E5A">
            <w:pPr>
              <w:rPr>
                <w:sz w:val="17"/>
                <w:szCs w:val="17"/>
                <w:lang w:val="en-US"/>
              </w:rPr>
            </w:pPr>
            <w:r>
              <w:rPr>
                <w:sz w:val="17"/>
                <w:szCs w:val="17"/>
                <w:lang w:val="en-US"/>
              </w:rPr>
              <w:t xml:space="preserve">If applicable: </w:t>
            </w:r>
            <w:r w:rsidRPr="00840E5A">
              <w:rPr>
                <w:sz w:val="17"/>
                <w:szCs w:val="17"/>
                <w:lang w:val="en-US"/>
              </w:rPr>
              <w:t xml:space="preserve">Control of ESD </w:t>
            </w:r>
            <w:r>
              <w:rPr>
                <w:sz w:val="17"/>
                <w:szCs w:val="17"/>
                <w:lang w:val="en-US"/>
              </w:rPr>
              <w:t>equipment (</w:t>
            </w:r>
            <w:r w:rsidRPr="00840E5A">
              <w:rPr>
                <w:sz w:val="17"/>
                <w:szCs w:val="17"/>
                <w:lang w:val="en-US"/>
              </w:rPr>
              <w:t>mats and wrist straps</w:t>
            </w:r>
            <w:r>
              <w:rPr>
                <w:sz w:val="17"/>
                <w:szCs w:val="17"/>
                <w:lang w:val="en-US"/>
              </w:rPr>
              <w:t>)</w:t>
            </w:r>
          </w:p>
        </w:tc>
        <w:tc>
          <w:tcPr>
            <w:tcW w:w="638" w:type="dxa"/>
            <w:vAlign w:val="center"/>
          </w:tcPr>
          <w:p w:rsidR="00840E5A" w:rsidRPr="00097E62" w:rsidRDefault="00840E5A" w:rsidP="00840E5A">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840E5A" w:rsidRPr="000F405C" w:rsidRDefault="00840E5A" w:rsidP="00840E5A">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40E5A" w:rsidRPr="007A7ECF" w:rsidRDefault="00840E5A" w:rsidP="00840E5A">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C7412D" w:rsidRPr="00E12724" w:rsidTr="003811DE">
        <w:trPr>
          <w:trHeight w:val="179"/>
        </w:trPr>
        <w:tc>
          <w:tcPr>
            <w:tcW w:w="817" w:type="dxa"/>
            <w:vAlign w:val="center"/>
          </w:tcPr>
          <w:p w:rsidR="00C7412D" w:rsidRPr="00C7412D" w:rsidRDefault="00C7412D" w:rsidP="007C62F2">
            <w:pPr>
              <w:rPr>
                <w:rFonts w:cstheme="minorHAnsi"/>
                <w:sz w:val="17"/>
                <w:szCs w:val="17"/>
                <w:lang w:val="en-US"/>
              </w:rPr>
            </w:pPr>
            <w:r w:rsidRPr="00C7412D">
              <w:rPr>
                <w:rFonts w:cstheme="minorHAnsi"/>
                <w:b/>
                <w:sz w:val="17"/>
                <w:szCs w:val="17"/>
                <w:lang w:val="en-US"/>
              </w:rPr>
              <w:t>2.6</w:t>
            </w:r>
          </w:p>
        </w:tc>
        <w:tc>
          <w:tcPr>
            <w:tcW w:w="13969" w:type="dxa"/>
            <w:gridSpan w:val="6"/>
          </w:tcPr>
          <w:p w:rsidR="00C7412D" w:rsidRPr="00C7412D" w:rsidRDefault="00C7412D" w:rsidP="006A2960">
            <w:pPr>
              <w:autoSpaceDE w:val="0"/>
              <w:autoSpaceDN w:val="0"/>
              <w:adjustRightInd w:val="0"/>
              <w:rPr>
                <w:rFonts w:cstheme="minorHAnsi"/>
                <w:b/>
                <w:sz w:val="17"/>
                <w:szCs w:val="17"/>
                <w:lang w:val="en-US"/>
              </w:rPr>
            </w:pPr>
          </w:p>
          <w:p w:rsidR="00C7412D" w:rsidRDefault="00C7412D" w:rsidP="006A2960">
            <w:pPr>
              <w:autoSpaceDE w:val="0"/>
              <w:autoSpaceDN w:val="0"/>
              <w:adjustRightInd w:val="0"/>
              <w:rPr>
                <w:rFonts w:cstheme="minorHAnsi"/>
                <w:b/>
                <w:sz w:val="17"/>
                <w:szCs w:val="17"/>
                <w:lang w:val="en-US"/>
              </w:rPr>
            </w:pPr>
            <w:r w:rsidRPr="00C7412D">
              <w:rPr>
                <w:rFonts w:cstheme="minorHAnsi"/>
                <w:b/>
                <w:sz w:val="17"/>
                <w:szCs w:val="17"/>
                <w:lang w:val="en-US"/>
              </w:rPr>
              <w:t>Use of tooling and equipment by staff (including alternate tools)</w:t>
            </w:r>
          </w:p>
          <w:p w:rsidR="00C7412D" w:rsidRPr="00C7412D" w:rsidRDefault="00C7412D" w:rsidP="006A2960">
            <w:pPr>
              <w:autoSpaceDE w:val="0"/>
              <w:autoSpaceDN w:val="0"/>
              <w:adjustRightInd w:val="0"/>
              <w:rPr>
                <w:rFonts w:cs="Arial"/>
                <w:i/>
                <w:color w:val="800080"/>
                <w:sz w:val="17"/>
                <w:szCs w:val="17"/>
                <w:lang w:val="en-GB"/>
              </w:rPr>
            </w:pPr>
          </w:p>
        </w:tc>
      </w:tr>
      <w:tr w:rsidR="007D4144" w:rsidRPr="00E12724" w:rsidTr="003811DE">
        <w:trPr>
          <w:trHeight w:val="179"/>
        </w:trPr>
        <w:tc>
          <w:tcPr>
            <w:tcW w:w="817" w:type="dxa"/>
            <w:vAlign w:val="center"/>
          </w:tcPr>
          <w:p w:rsidR="007D4144" w:rsidRPr="00C7412D" w:rsidRDefault="007D4144" w:rsidP="007C62F2">
            <w:pPr>
              <w:rPr>
                <w:rFonts w:cstheme="minorHAnsi"/>
                <w:sz w:val="17"/>
                <w:szCs w:val="17"/>
                <w:lang w:val="en-US"/>
              </w:rPr>
            </w:pPr>
          </w:p>
        </w:tc>
        <w:tc>
          <w:tcPr>
            <w:tcW w:w="2835" w:type="dxa"/>
            <w:gridSpan w:val="2"/>
          </w:tcPr>
          <w:p w:rsidR="007D4144" w:rsidRPr="00C7412D" w:rsidRDefault="007D4144" w:rsidP="00C7412D">
            <w:pPr>
              <w:autoSpaceDE w:val="0"/>
              <w:autoSpaceDN w:val="0"/>
              <w:adjustRightInd w:val="0"/>
              <w:rPr>
                <w:rFonts w:cstheme="minorHAnsi"/>
                <w:sz w:val="17"/>
                <w:szCs w:val="17"/>
                <w:lang w:val="en-US"/>
              </w:rPr>
            </w:pPr>
          </w:p>
        </w:tc>
        <w:tc>
          <w:tcPr>
            <w:tcW w:w="6946" w:type="dxa"/>
          </w:tcPr>
          <w:p w:rsidR="007D4144" w:rsidRDefault="00822AE6" w:rsidP="006A2960">
            <w:pPr>
              <w:autoSpaceDE w:val="0"/>
              <w:autoSpaceDN w:val="0"/>
              <w:adjustRightInd w:val="0"/>
              <w:rPr>
                <w:rFonts w:cstheme="minorHAnsi"/>
                <w:i/>
                <w:sz w:val="17"/>
                <w:szCs w:val="17"/>
                <w:lang w:val="en-US"/>
              </w:rPr>
            </w:pPr>
            <w:r w:rsidRPr="00822AE6">
              <w:rPr>
                <w:rFonts w:cstheme="minorHAnsi"/>
                <w:i/>
                <w:sz w:val="17"/>
                <w:szCs w:val="17"/>
                <w:lang w:val="en-US"/>
              </w:rPr>
              <w:t>This chapter shall describe all management procedures for tooling, distribution and return of the tooling after use.</w:t>
            </w:r>
          </w:p>
          <w:p w:rsidR="00671E6A" w:rsidRPr="00822AE6" w:rsidRDefault="00671E6A" w:rsidP="006A2960">
            <w:pPr>
              <w:autoSpaceDE w:val="0"/>
              <w:autoSpaceDN w:val="0"/>
              <w:adjustRightInd w:val="0"/>
              <w:rPr>
                <w:rFonts w:cstheme="minorHAnsi"/>
                <w:i/>
                <w:sz w:val="17"/>
                <w:szCs w:val="17"/>
                <w:lang w:val="en-US"/>
              </w:rPr>
            </w:pPr>
          </w:p>
        </w:tc>
        <w:tc>
          <w:tcPr>
            <w:tcW w:w="638" w:type="dxa"/>
            <w:vAlign w:val="center"/>
          </w:tcPr>
          <w:p w:rsidR="007D4144" w:rsidRPr="00097E62" w:rsidRDefault="007D4144" w:rsidP="006A2960">
            <w:pPr>
              <w:autoSpaceDE w:val="0"/>
              <w:autoSpaceDN w:val="0"/>
              <w:adjustRightInd w:val="0"/>
              <w:jc w:val="center"/>
              <w:rPr>
                <w:rFonts w:cs="Arial"/>
                <w:sz w:val="17"/>
                <w:szCs w:val="17"/>
                <w:lang w:val="en-GB"/>
              </w:rPr>
            </w:pPr>
          </w:p>
        </w:tc>
        <w:tc>
          <w:tcPr>
            <w:tcW w:w="638" w:type="dxa"/>
            <w:vAlign w:val="center"/>
          </w:tcPr>
          <w:p w:rsidR="007D4144" w:rsidRPr="000F405C" w:rsidRDefault="007D4144" w:rsidP="006A2960">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7D4144" w:rsidRPr="007A7ECF" w:rsidRDefault="007D4144" w:rsidP="007A7ECF">
            <w:pPr>
              <w:rPr>
                <w:lang w:val="en-GB"/>
              </w:rPr>
            </w:pPr>
          </w:p>
        </w:tc>
      </w:tr>
      <w:tr w:rsidR="00822AE6" w:rsidRPr="007C62F2" w:rsidTr="003811DE">
        <w:trPr>
          <w:trHeight w:val="179"/>
        </w:trPr>
        <w:tc>
          <w:tcPr>
            <w:tcW w:w="817" w:type="dxa"/>
            <w:vAlign w:val="center"/>
          </w:tcPr>
          <w:p w:rsidR="00822AE6" w:rsidRDefault="00822AE6" w:rsidP="00822AE6">
            <w:pPr>
              <w:rPr>
                <w:rFonts w:cstheme="minorHAnsi"/>
                <w:sz w:val="17"/>
                <w:szCs w:val="17"/>
                <w:lang w:val="en-US"/>
              </w:rPr>
            </w:pPr>
          </w:p>
          <w:p w:rsidR="00822AE6" w:rsidRPr="00C7412D" w:rsidRDefault="00822AE6" w:rsidP="00822AE6">
            <w:pPr>
              <w:rPr>
                <w:rFonts w:cstheme="minorHAnsi"/>
                <w:sz w:val="17"/>
                <w:szCs w:val="17"/>
                <w:lang w:val="en-US"/>
              </w:rPr>
            </w:pPr>
          </w:p>
        </w:tc>
        <w:tc>
          <w:tcPr>
            <w:tcW w:w="2835" w:type="dxa"/>
            <w:gridSpan w:val="2"/>
          </w:tcPr>
          <w:p w:rsidR="00822AE6" w:rsidRDefault="00822AE6" w:rsidP="00822AE6">
            <w:pPr>
              <w:autoSpaceDE w:val="0"/>
              <w:autoSpaceDN w:val="0"/>
              <w:adjustRightInd w:val="0"/>
              <w:rPr>
                <w:rFonts w:cstheme="minorHAnsi"/>
                <w:sz w:val="17"/>
                <w:szCs w:val="17"/>
                <w:lang w:val="en-US"/>
              </w:rPr>
            </w:pPr>
          </w:p>
          <w:p w:rsidR="00822AE6" w:rsidRPr="00C7412D" w:rsidRDefault="00822AE6" w:rsidP="00822AE6">
            <w:pPr>
              <w:autoSpaceDE w:val="0"/>
              <w:autoSpaceDN w:val="0"/>
              <w:adjustRightInd w:val="0"/>
              <w:rPr>
                <w:rFonts w:cstheme="minorHAnsi"/>
                <w:sz w:val="17"/>
                <w:szCs w:val="17"/>
                <w:lang w:val="en-US"/>
              </w:rPr>
            </w:pPr>
            <w:r w:rsidRPr="00C7412D">
              <w:rPr>
                <w:rFonts w:cstheme="minorHAnsi"/>
                <w:sz w:val="17"/>
                <w:szCs w:val="17"/>
                <w:lang w:val="en-US"/>
              </w:rPr>
              <w:t>145.A.40(a)(1)</w:t>
            </w:r>
          </w:p>
          <w:p w:rsidR="00822AE6" w:rsidRPr="00C7412D" w:rsidRDefault="00822AE6" w:rsidP="00822AE6">
            <w:pPr>
              <w:autoSpaceDE w:val="0"/>
              <w:autoSpaceDN w:val="0"/>
              <w:adjustRightInd w:val="0"/>
              <w:rPr>
                <w:rFonts w:cstheme="minorHAnsi"/>
                <w:sz w:val="17"/>
                <w:szCs w:val="17"/>
                <w:lang w:val="en-US"/>
              </w:rPr>
            </w:pPr>
          </w:p>
        </w:tc>
        <w:tc>
          <w:tcPr>
            <w:tcW w:w="6946" w:type="dxa"/>
          </w:tcPr>
          <w:p w:rsidR="00822AE6" w:rsidRPr="00C7412D" w:rsidRDefault="00822AE6" w:rsidP="00822AE6">
            <w:pPr>
              <w:autoSpaceDE w:val="0"/>
              <w:autoSpaceDN w:val="0"/>
              <w:adjustRightInd w:val="0"/>
              <w:rPr>
                <w:rFonts w:cstheme="minorHAnsi"/>
                <w:sz w:val="17"/>
                <w:szCs w:val="17"/>
                <w:lang w:val="en-US"/>
              </w:rPr>
            </w:pPr>
          </w:p>
          <w:p w:rsidR="00822AE6" w:rsidRPr="00C7412D" w:rsidRDefault="00822AE6" w:rsidP="00822AE6">
            <w:pPr>
              <w:autoSpaceDE w:val="0"/>
              <w:autoSpaceDN w:val="0"/>
              <w:adjustRightInd w:val="0"/>
              <w:rPr>
                <w:rFonts w:cstheme="minorHAnsi"/>
                <w:sz w:val="17"/>
                <w:szCs w:val="17"/>
                <w:lang w:val="en-US"/>
              </w:rPr>
            </w:pPr>
            <w:r w:rsidRPr="00C7412D">
              <w:rPr>
                <w:rFonts w:cstheme="minorHAnsi"/>
                <w:sz w:val="17"/>
                <w:szCs w:val="17"/>
                <w:lang w:val="en-US"/>
              </w:rPr>
              <w:t xml:space="preserve">Use of tools specified in maintenance data or use of accepted alternative tools. </w:t>
            </w:r>
          </w:p>
        </w:tc>
        <w:tc>
          <w:tcPr>
            <w:tcW w:w="638" w:type="dxa"/>
            <w:vAlign w:val="center"/>
          </w:tcPr>
          <w:p w:rsidR="00822AE6" w:rsidRPr="00097E62" w:rsidRDefault="00822AE6" w:rsidP="00822AE6">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822AE6" w:rsidRPr="000F405C" w:rsidRDefault="00822AE6" w:rsidP="00822AE6">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22AE6" w:rsidRPr="007A7ECF" w:rsidRDefault="00822AE6" w:rsidP="00822AE6">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7D4144" w:rsidRPr="007C62F2" w:rsidTr="003811DE">
        <w:trPr>
          <w:trHeight w:val="179"/>
        </w:trPr>
        <w:tc>
          <w:tcPr>
            <w:tcW w:w="817" w:type="dxa"/>
            <w:vAlign w:val="center"/>
          </w:tcPr>
          <w:p w:rsidR="007D4144" w:rsidRPr="00C7412D" w:rsidRDefault="007D4144" w:rsidP="007C62F2">
            <w:pPr>
              <w:rPr>
                <w:rFonts w:cstheme="minorHAnsi"/>
                <w:sz w:val="17"/>
                <w:szCs w:val="17"/>
                <w:lang w:val="en-US"/>
              </w:rPr>
            </w:pPr>
          </w:p>
        </w:tc>
        <w:tc>
          <w:tcPr>
            <w:tcW w:w="2835" w:type="dxa"/>
            <w:gridSpan w:val="2"/>
          </w:tcPr>
          <w:p w:rsidR="007D4144" w:rsidRPr="00C7412D" w:rsidRDefault="007D4144" w:rsidP="006A2960">
            <w:pPr>
              <w:autoSpaceDE w:val="0"/>
              <w:autoSpaceDN w:val="0"/>
              <w:adjustRightInd w:val="0"/>
              <w:rPr>
                <w:rFonts w:cstheme="minorHAnsi"/>
                <w:sz w:val="17"/>
                <w:szCs w:val="17"/>
                <w:lang w:val="en-US"/>
              </w:rPr>
            </w:pPr>
          </w:p>
          <w:p w:rsidR="007D4144" w:rsidRPr="00C7412D" w:rsidRDefault="007D4144" w:rsidP="006A2960">
            <w:pPr>
              <w:autoSpaceDE w:val="0"/>
              <w:autoSpaceDN w:val="0"/>
              <w:adjustRightInd w:val="0"/>
              <w:rPr>
                <w:rFonts w:cstheme="minorHAnsi"/>
                <w:sz w:val="17"/>
                <w:szCs w:val="17"/>
                <w:lang w:val="en-US"/>
              </w:rPr>
            </w:pPr>
            <w:r w:rsidRPr="00C7412D">
              <w:rPr>
                <w:rFonts w:cstheme="minorHAnsi"/>
                <w:sz w:val="17"/>
                <w:szCs w:val="17"/>
                <w:lang w:val="en-US"/>
              </w:rPr>
              <w:t>145.A.</w:t>
            </w:r>
            <w:r w:rsidR="009873A5">
              <w:rPr>
                <w:rFonts w:cstheme="minorHAnsi"/>
                <w:sz w:val="17"/>
                <w:szCs w:val="17"/>
                <w:lang w:val="en-US"/>
              </w:rPr>
              <w:t>40</w:t>
            </w:r>
            <w:r w:rsidRPr="00C7412D">
              <w:rPr>
                <w:rFonts w:cstheme="minorHAnsi"/>
                <w:sz w:val="17"/>
                <w:szCs w:val="17"/>
                <w:lang w:val="en-US"/>
              </w:rPr>
              <w:t>(a)(2)</w:t>
            </w:r>
          </w:p>
        </w:tc>
        <w:tc>
          <w:tcPr>
            <w:tcW w:w="6946" w:type="dxa"/>
          </w:tcPr>
          <w:p w:rsidR="007D4144" w:rsidRPr="00C7412D" w:rsidRDefault="007D4144" w:rsidP="006A2960">
            <w:pPr>
              <w:autoSpaceDE w:val="0"/>
              <w:autoSpaceDN w:val="0"/>
              <w:adjustRightInd w:val="0"/>
              <w:rPr>
                <w:rFonts w:cstheme="minorHAnsi"/>
                <w:sz w:val="17"/>
                <w:szCs w:val="17"/>
                <w:lang w:val="en-US"/>
              </w:rPr>
            </w:pPr>
          </w:p>
          <w:p w:rsidR="007D4144" w:rsidRPr="00C7412D" w:rsidRDefault="007D4144" w:rsidP="006A2960">
            <w:pPr>
              <w:autoSpaceDE w:val="0"/>
              <w:autoSpaceDN w:val="0"/>
              <w:adjustRightInd w:val="0"/>
              <w:rPr>
                <w:rFonts w:cstheme="minorHAnsi"/>
                <w:sz w:val="17"/>
                <w:szCs w:val="17"/>
                <w:lang w:val="en-US"/>
              </w:rPr>
            </w:pPr>
            <w:r w:rsidRPr="00C7412D">
              <w:rPr>
                <w:rFonts w:cstheme="minorHAnsi"/>
                <w:sz w:val="17"/>
                <w:szCs w:val="17"/>
                <w:lang w:val="en-US"/>
              </w:rPr>
              <w:t>Availability of tools reflecting the organisations scope of work and procedure for borrowing tools that are infrequently used and control of borrowed tools.</w:t>
            </w:r>
          </w:p>
        </w:tc>
        <w:tc>
          <w:tcPr>
            <w:tcW w:w="638" w:type="dxa"/>
            <w:vAlign w:val="center"/>
          </w:tcPr>
          <w:p w:rsidR="007D4144" w:rsidRPr="00097E62" w:rsidRDefault="007D4144"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D4144" w:rsidRPr="000F405C" w:rsidRDefault="007D4144"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D4144" w:rsidRPr="007A7ECF" w:rsidRDefault="007D4144"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7D4144" w:rsidRPr="007C62F2" w:rsidTr="003811DE">
        <w:trPr>
          <w:trHeight w:val="179"/>
        </w:trPr>
        <w:tc>
          <w:tcPr>
            <w:tcW w:w="817" w:type="dxa"/>
            <w:vAlign w:val="center"/>
          </w:tcPr>
          <w:p w:rsidR="007D4144" w:rsidRPr="00C7412D" w:rsidRDefault="007D4144" w:rsidP="007C62F2">
            <w:pPr>
              <w:rPr>
                <w:rFonts w:cstheme="minorHAnsi"/>
                <w:sz w:val="17"/>
                <w:szCs w:val="17"/>
                <w:lang w:val="en-US"/>
              </w:rPr>
            </w:pPr>
          </w:p>
        </w:tc>
        <w:tc>
          <w:tcPr>
            <w:tcW w:w="2835" w:type="dxa"/>
            <w:gridSpan w:val="2"/>
          </w:tcPr>
          <w:p w:rsidR="007D4144" w:rsidRPr="00C7412D" w:rsidRDefault="007D4144" w:rsidP="006A2960">
            <w:pPr>
              <w:autoSpaceDE w:val="0"/>
              <w:autoSpaceDN w:val="0"/>
              <w:adjustRightInd w:val="0"/>
              <w:rPr>
                <w:rFonts w:cstheme="minorHAnsi"/>
                <w:sz w:val="17"/>
                <w:szCs w:val="17"/>
                <w:lang w:val="en-US"/>
              </w:rPr>
            </w:pPr>
          </w:p>
        </w:tc>
        <w:tc>
          <w:tcPr>
            <w:tcW w:w="6946" w:type="dxa"/>
          </w:tcPr>
          <w:p w:rsidR="007D4144" w:rsidRDefault="007D4144" w:rsidP="006A2960">
            <w:pPr>
              <w:autoSpaceDE w:val="0"/>
              <w:autoSpaceDN w:val="0"/>
              <w:adjustRightInd w:val="0"/>
              <w:rPr>
                <w:rFonts w:cstheme="minorHAnsi"/>
                <w:i/>
                <w:sz w:val="17"/>
                <w:szCs w:val="17"/>
                <w:lang w:val="en-US"/>
              </w:rPr>
            </w:pPr>
          </w:p>
          <w:p w:rsidR="007D4144" w:rsidRPr="00C7412D" w:rsidRDefault="007D4144" w:rsidP="006A2960">
            <w:pPr>
              <w:autoSpaceDE w:val="0"/>
              <w:autoSpaceDN w:val="0"/>
              <w:adjustRightInd w:val="0"/>
              <w:rPr>
                <w:rFonts w:cstheme="minorHAnsi"/>
                <w:i/>
                <w:sz w:val="17"/>
                <w:szCs w:val="17"/>
                <w:lang w:val="en-US"/>
              </w:rPr>
            </w:pPr>
            <w:r w:rsidRPr="00C7412D">
              <w:rPr>
                <w:rFonts w:cstheme="minorHAnsi"/>
                <w:i/>
                <w:sz w:val="17"/>
                <w:szCs w:val="17"/>
                <w:lang w:val="en-US"/>
              </w:rPr>
              <w:t>It is recommended to describe the training of personnel in the use of tools (man-lifts, special equipment etc.) and the retention of such training records.</w:t>
            </w:r>
          </w:p>
        </w:tc>
        <w:tc>
          <w:tcPr>
            <w:tcW w:w="638" w:type="dxa"/>
            <w:vAlign w:val="center"/>
          </w:tcPr>
          <w:p w:rsidR="007D4144" w:rsidRPr="00097E62" w:rsidRDefault="007D4144"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D4144" w:rsidRPr="000F405C" w:rsidRDefault="007D4144"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D4144" w:rsidRPr="007A7ECF" w:rsidRDefault="007D4144"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7D4144" w:rsidRPr="007C62F2" w:rsidTr="003811DE">
        <w:trPr>
          <w:trHeight w:val="179"/>
        </w:trPr>
        <w:tc>
          <w:tcPr>
            <w:tcW w:w="817" w:type="dxa"/>
            <w:vAlign w:val="center"/>
          </w:tcPr>
          <w:p w:rsidR="007D4144" w:rsidRPr="00C7412D" w:rsidRDefault="007D4144" w:rsidP="007C62F2">
            <w:pPr>
              <w:rPr>
                <w:rFonts w:cstheme="minorHAnsi"/>
                <w:sz w:val="17"/>
                <w:szCs w:val="17"/>
                <w:lang w:val="en-US"/>
              </w:rPr>
            </w:pPr>
          </w:p>
        </w:tc>
        <w:tc>
          <w:tcPr>
            <w:tcW w:w="2835" w:type="dxa"/>
            <w:gridSpan w:val="2"/>
          </w:tcPr>
          <w:p w:rsidR="007D4144" w:rsidRPr="00C7412D" w:rsidRDefault="007D4144" w:rsidP="006A2960">
            <w:pPr>
              <w:autoSpaceDE w:val="0"/>
              <w:autoSpaceDN w:val="0"/>
              <w:adjustRightInd w:val="0"/>
              <w:rPr>
                <w:rFonts w:cstheme="minorHAnsi"/>
                <w:sz w:val="17"/>
                <w:szCs w:val="17"/>
                <w:lang w:val="en-US"/>
              </w:rPr>
            </w:pPr>
          </w:p>
        </w:tc>
        <w:tc>
          <w:tcPr>
            <w:tcW w:w="6946" w:type="dxa"/>
          </w:tcPr>
          <w:p w:rsidR="007D4144" w:rsidRDefault="007D4144" w:rsidP="006A2960">
            <w:pPr>
              <w:autoSpaceDE w:val="0"/>
              <w:autoSpaceDN w:val="0"/>
              <w:adjustRightInd w:val="0"/>
              <w:rPr>
                <w:rFonts w:cstheme="minorHAnsi"/>
                <w:i/>
                <w:sz w:val="17"/>
                <w:szCs w:val="17"/>
                <w:lang w:val="en-US"/>
              </w:rPr>
            </w:pPr>
          </w:p>
          <w:p w:rsidR="007D4144" w:rsidRPr="00C7412D" w:rsidRDefault="007D4144" w:rsidP="006A2960">
            <w:pPr>
              <w:autoSpaceDE w:val="0"/>
              <w:autoSpaceDN w:val="0"/>
              <w:adjustRightInd w:val="0"/>
              <w:rPr>
                <w:rFonts w:cstheme="minorHAnsi"/>
                <w:i/>
                <w:sz w:val="17"/>
                <w:szCs w:val="17"/>
                <w:lang w:val="en-US"/>
              </w:rPr>
            </w:pPr>
            <w:r w:rsidRPr="00C7412D">
              <w:rPr>
                <w:rFonts w:cstheme="minorHAnsi"/>
                <w:i/>
                <w:sz w:val="17"/>
                <w:szCs w:val="17"/>
                <w:lang w:val="en-US"/>
              </w:rPr>
              <w:t>It is recommended to describe a procedure for broken/unserviceable tools and equipment.</w:t>
            </w:r>
          </w:p>
        </w:tc>
        <w:tc>
          <w:tcPr>
            <w:tcW w:w="638" w:type="dxa"/>
            <w:vAlign w:val="center"/>
          </w:tcPr>
          <w:p w:rsidR="007D4144" w:rsidRPr="00097E62" w:rsidRDefault="007D4144"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D4144" w:rsidRPr="000F405C" w:rsidRDefault="007D4144"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D4144" w:rsidRPr="007A7ECF" w:rsidRDefault="007D4144"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7D4144" w:rsidRPr="007C62F2" w:rsidTr="003811DE">
        <w:trPr>
          <w:trHeight w:val="179"/>
        </w:trPr>
        <w:tc>
          <w:tcPr>
            <w:tcW w:w="817" w:type="dxa"/>
            <w:vAlign w:val="center"/>
          </w:tcPr>
          <w:p w:rsidR="007D4144" w:rsidRPr="00C7412D" w:rsidRDefault="007D4144" w:rsidP="007C62F2">
            <w:pPr>
              <w:rPr>
                <w:rFonts w:cstheme="minorHAnsi"/>
                <w:sz w:val="17"/>
                <w:szCs w:val="17"/>
                <w:lang w:val="en-US"/>
              </w:rPr>
            </w:pPr>
          </w:p>
        </w:tc>
        <w:tc>
          <w:tcPr>
            <w:tcW w:w="2835" w:type="dxa"/>
            <w:gridSpan w:val="2"/>
          </w:tcPr>
          <w:p w:rsidR="007D4144" w:rsidRPr="00C7412D" w:rsidRDefault="007D4144" w:rsidP="006A2960">
            <w:pPr>
              <w:autoSpaceDE w:val="0"/>
              <w:autoSpaceDN w:val="0"/>
              <w:adjustRightInd w:val="0"/>
              <w:rPr>
                <w:rFonts w:cstheme="minorHAnsi"/>
                <w:sz w:val="17"/>
                <w:szCs w:val="17"/>
                <w:lang w:val="en-US"/>
              </w:rPr>
            </w:pPr>
          </w:p>
        </w:tc>
        <w:tc>
          <w:tcPr>
            <w:tcW w:w="6946" w:type="dxa"/>
          </w:tcPr>
          <w:p w:rsidR="007D4144" w:rsidRPr="00C7412D" w:rsidRDefault="007D4144" w:rsidP="006A2960">
            <w:pPr>
              <w:autoSpaceDE w:val="0"/>
              <w:autoSpaceDN w:val="0"/>
              <w:adjustRightInd w:val="0"/>
              <w:rPr>
                <w:rFonts w:cstheme="minorHAnsi"/>
                <w:sz w:val="17"/>
                <w:szCs w:val="17"/>
                <w:lang w:val="en-US"/>
              </w:rPr>
            </w:pPr>
          </w:p>
          <w:p w:rsidR="007D4144" w:rsidRDefault="007D4144" w:rsidP="006A2960">
            <w:pPr>
              <w:autoSpaceDE w:val="0"/>
              <w:autoSpaceDN w:val="0"/>
              <w:adjustRightInd w:val="0"/>
              <w:rPr>
                <w:rFonts w:cstheme="minorHAnsi"/>
                <w:sz w:val="17"/>
                <w:szCs w:val="17"/>
                <w:lang w:val="en-US"/>
              </w:rPr>
            </w:pPr>
            <w:r w:rsidRPr="00C7412D">
              <w:rPr>
                <w:rFonts w:cstheme="minorHAnsi"/>
                <w:sz w:val="17"/>
                <w:szCs w:val="17"/>
                <w:lang w:val="en-US"/>
              </w:rPr>
              <w:t>Tool control of loaned tools (tool storage). E.g. record of user and location.</w:t>
            </w:r>
          </w:p>
          <w:p w:rsidR="00671E6A" w:rsidRPr="00C7412D" w:rsidRDefault="00671E6A" w:rsidP="006A2960">
            <w:pPr>
              <w:autoSpaceDE w:val="0"/>
              <w:autoSpaceDN w:val="0"/>
              <w:adjustRightInd w:val="0"/>
              <w:rPr>
                <w:rFonts w:cstheme="minorHAnsi"/>
                <w:sz w:val="17"/>
                <w:szCs w:val="17"/>
                <w:lang w:val="en-US"/>
              </w:rPr>
            </w:pPr>
          </w:p>
        </w:tc>
        <w:tc>
          <w:tcPr>
            <w:tcW w:w="638" w:type="dxa"/>
            <w:vAlign w:val="center"/>
          </w:tcPr>
          <w:p w:rsidR="007D4144" w:rsidRPr="00097E62" w:rsidRDefault="007D4144"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D4144" w:rsidRPr="000F405C" w:rsidRDefault="007D4144"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D4144" w:rsidRPr="007A7ECF" w:rsidRDefault="007D4144"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7D4144" w:rsidRPr="007C62F2" w:rsidTr="003811DE">
        <w:trPr>
          <w:trHeight w:val="179"/>
        </w:trPr>
        <w:tc>
          <w:tcPr>
            <w:tcW w:w="817" w:type="dxa"/>
            <w:vAlign w:val="center"/>
          </w:tcPr>
          <w:p w:rsidR="007D4144" w:rsidRPr="00C7412D" w:rsidRDefault="007D4144" w:rsidP="007C62F2">
            <w:pPr>
              <w:rPr>
                <w:rFonts w:cstheme="minorHAnsi"/>
                <w:sz w:val="17"/>
                <w:szCs w:val="17"/>
                <w:lang w:val="en-US"/>
              </w:rPr>
            </w:pPr>
          </w:p>
        </w:tc>
        <w:tc>
          <w:tcPr>
            <w:tcW w:w="2835" w:type="dxa"/>
            <w:gridSpan w:val="2"/>
          </w:tcPr>
          <w:p w:rsidR="007D4144" w:rsidRPr="00C7412D" w:rsidRDefault="007D4144" w:rsidP="006A2960">
            <w:pPr>
              <w:autoSpaceDE w:val="0"/>
              <w:autoSpaceDN w:val="0"/>
              <w:adjustRightInd w:val="0"/>
              <w:rPr>
                <w:rFonts w:cstheme="minorHAnsi"/>
                <w:sz w:val="17"/>
                <w:szCs w:val="17"/>
                <w:lang w:val="en-US"/>
              </w:rPr>
            </w:pPr>
          </w:p>
        </w:tc>
        <w:tc>
          <w:tcPr>
            <w:tcW w:w="6946" w:type="dxa"/>
          </w:tcPr>
          <w:p w:rsidR="007D4144" w:rsidRPr="00C7412D" w:rsidRDefault="007D4144" w:rsidP="006A2960">
            <w:pPr>
              <w:autoSpaceDE w:val="0"/>
              <w:autoSpaceDN w:val="0"/>
              <w:adjustRightInd w:val="0"/>
              <w:rPr>
                <w:rFonts w:cstheme="minorHAnsi"/>
                <w:sz w:val="17"/>
                <w:szCs w:val="17"/>
                <w:lang w:val="en-US"/>
              </w:rPr>
            </w:pPr>
          </w:p>
          <w:p w:rsidR="007D4144" w:rsidRDefault="007D4144" w:rsidP="006A2960">
            <w:pPr>
              <w:autoSpaceDE w:val="0"/>
              <w:autoSpaceDN w:val="0"/>
              <w:adjustRightInd w:val="0"/>
              <w:rPr>
                <w:rFonts w:cstheme="minorHAnsi"/>
                <w:sz w:val="17"/>
                <w:szCs w:val="17"/>
                <w:lang w:val="en-US"/>
              </w:rPr>
            </w:pPr>
            <w:r w:rsidRPr="00C7412D">
              <w:rPr>
                <w:rFonts w:cstheme="minorHAnsi"/>
                <w:sz w:val="17"/>
                <w:szCs w:val="17"/>
                <w:lang w:val="en-US"/>
              </w:rPr>
              <w:t>Tool control of personal (own) tools (if such exist)</w:t>
            </w:r>
          </w:p>
          <w:p w:rsidR="000012D8" w:rsidRPr="00C7412D" w:rsidRDefault="000012D8" w:rsidP="006A2960">
            <w:pPr>
              <w:autoSpaceDE w:val="0"/>
              <w:autoSpaceDN w:val="0"/>
              <w:adjustRightInd w:val="0"/>
              <w:rPr>
                <w:rFonts w:cstheme="minorHAnsi"/>
                <w:sz w:val="17"/>
                <w:szCs w:val="17"/>
                <w:lang w:val="en-US"/>
              </w:rPr>
            </w:pPr>
          </w:p>
        </w:tc>
        <w:tc>
          <w:tcPr>
            <w:tcW w:w="638" w:type="dxa"/>
            <w:vAlign w:val="center"/>
          </w:tcPr>
          <w:p w:rsidR="007D4144" w:rsidRPr="00097E62" w:rsidRDefault="007D4144"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D4144" w:rsidRPr="000F405C" w:rsidRDefault="007D4144"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D4144" w:rsidRPr="007A7ECF" w:rsidRDefault="007D4144"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7D4144" w:rsidRPr="007C62F2" w:rsidTr="003811DE">
        <w:trPr>
          <w:trHeight w:val="179"/>
        </w:trPr>
        <w:tc>
          <w:tcPr>
            <w:tcW w:w="817" w:type="dxa"/>
            <w:vAlign w:val="center"/>
          </w:tcPr>
          <w:p w:rsidR="007D4144" w:rsidRPr="00C7412D" w:rsidRDefault="007D4144" w:rsidP="007C62F2">
            <w:pPr>
              <w:rPr>
                <w:rFonts w:cstheme="minorHAnsi"/>
                <w:sz w:val="17"/>
                <w:szCs w:val="17"/>
                <w:lang w:val="en-US"/>
              </w:rPr>
            </w:pPr>
          </w:p>
        </w:tc>
        <w:tc>
          <w:tcPr>
            <w:tcW w:w="2835" w:type="dxa"/>
            <w:gridSpan w:val="2"/>
          </w:tcPr>
          <w:p w:rsidR="007D4144" w:rsidRPr="00C7412D" w:rsidRDefault="007D4144" w:rsidP="006A2960">
            <w:pPr>
              <w:autoSpaceDE w:val="0"/>
              <w:autoSpaceDN w:val="0"/>
              <w:adjustRightInd w:val="0"/>
              <w:rPr>
                <w:rFonts w:cstheme="minorHAnsi"/>
                <w:sz w:val="17"/>
                <w:szCs w:val="17"/>
                <w:lang w:val="en-US"/>
              </w:rPr>
            </w:pPr>
          </w:p>
        </w:tc>
        <w:tc>
          <w:tcPr>
            <w:tcW w:w="6946" w:type="dxa"/>
          </w:tcPr>
          <w:p w:rsidR="007D4144" w:rsidRPr="00C7412D" w:rsidRDefault="007D4144" w:rsidP="006A2960">
            <w:pPr>
              <w:autoSpaceDE w:val="0"/>
              <w:autoSpaceDN w:val="0"/>
              <w:adjustRightInd w:val="0"/>
              <w:rPr>
                <w:rFonts w:cstheme="minorHAnsi"/>
                <w:sz w:val="17"/>
                <w:szCs w:val="17"/>
                <w:lang w:val="en-US"/>
              </w:rPr>
            </w:pPr>
          </w:p>
          <w:p w:rsidR="007D4144" w:rsidRPr="00C7412D" w:rsidRDefault="007D4144" w:rsidP="006A2960">
            <w:pPr>
              <w:autoSpaceDE w:val="0"/>
              <w:autoSpaceDN w:val="0"/>
              <w:adjustRightInd w:val="0"/>
              <w:rPr>
                <w:rFonts w:cstheme="minorHAnsi"/>
                <w:sz w:val="17"/>
                <w:szCs w:val="17"/>
                <w:lang w:val="en-US"/>
              </w:rPr>
            </w:pPr>
            <w:r w:rsidRPr="00C7412D">
              <w:rPr>
                <w:rFonts w:cstheme="minorHAnsi"/>
                <w:sz w:val="17"/>
                <w:szCs w:val="17"/>
                <w:lang w:val="en-US"/>
              </w:rPr>
              <w:t>Control and register of tools that need periodic maintenance. Identification of servicing due date. Statement that tool manufacturer’s maintenance instructions and time periods are followed.</w:t>
            </w:r>
          </w:p>
        </w:tc>
        <w:tc>
          <w:tcPr>
            <w:tcW w:w="638" w:type="dxa"/>
            <w:vAlign w:val="center"/>
          </w:tcPr>
          <w:p w:rsidR="007D4144" w:rsidRPr="00097E62" w:rsidRDefault="007D4144"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D4144" w:rsidRPr="000F405C" w:rsidRDefault="007D4144"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D4144" w:rsidRPr="007A7ECF" w:rsidRDefault="007D4144"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F24D96" w:rsidRPr="00E12724" w:rsidTr="003811DE">
        <w:trPr>
          <w:trHeight w:val="179"/>
        </w:trPr>
        <w:tc>
          <w:tcPr>
            <w:tcW w:w="817" w:type="dxa"/>
            <w:vAlign w:val="center"/>
          </w:tcPr>
          <w:p w:rsidR="00F24D96" w:rsidRPr="00F24D96" w:rsidRDefault="00F24D96" w:rsidP="007C62F2">
            <w:pPr>
              <w:rPr>
                <w:rFonts w:cstheme="minorHAnsi"/>
                <w:sz w:val="17"/>
                <w:szCs w:val="17"/>
                <w:lang w:val="en-US"/>
              </w:rPr>
            </w:pPr>
            <w:r w:rsidRPr="00F24D96">
              <w:rPr>
                <w:rFonts w:cstheme="minorHAnsi"/>
                <w:b/>
                <w:sz w:val="17"/>
                <w:szCs w:val="17"/>
                <w:lang w:val="en-US"/>
              </w:rPr>
              <w:t>2.7</w:t>
            </w:r>
          </w:p>
        </w:tc>
        <w:tc>
          <w:tcPr>
            <w:tcW w:w="13969" w:type="dxa"/>
            <w:gridSpan w:val="6"/>
          </w:tcPr>
          <w:p w:rsidR="00F24D96" w:rsidRPr="00F24D96" w:rsidRDefault="00F24D96" w:rsidP="006A2960">
            <w:pPr>
              <w:autoSpaceDE w:val="0"/>
              <w:autoSpaceDN w:val="0"/>
              <w:adjustRightInd w:val="0"/>
              <w:rPr>
                <w:rFonts w:cstheme="minorHAnsi"/>
                <w:b/>
                <w:sz w:val="17"/>
                <w:szCs w:val="17"/>
                <w:lang w:val="en-US"/>
              </w:rPr>
            </w:pPr>
          </w:p>
          <w:p w:rsidR="007067D1" w:rsidRDefault="00E02B06" w:rsidP="006A2960">
            <w:pPr>
              <w:autoSpaceDE w:val="0"/>
              <w:autoSpaceDN w:val="0"/>
              <w:adjustRightInd w:val="0"/>
              <w:rPr>
                <w:rFonts w:cstheme="minorHAnsi"/>
                <w:b/>
                <w:sz w:val="17"/>
                <w:szCs w:val="17"/>
                <w:lang w:val="en-US"/>
              </w:rPr>
            </w:pPr>
            <w:r w:rsidRPr="00E02B06">
              <w:rPr>
                <w:rFonts w:cstheme="minorHAnsi"/>
                <w:b/>
                <w:sz w:val="17"/>
                <w:szCs w:val="17"/>
                <w:lang w:val="en-US"/>
              </w:rPr>
              <w:t>2.7 Procedure for controlling working environment and facilities</w:t>
            </w:r>
          </w:p>
          <w:p w:rsidR="00E02B06" w:rsidRPr="00E02B06" w:rsidRDefault="00E02B06" w:rsidP="006A2960">
            <w:pPr>
              <w:autoSpaceDE w:val="0"/>
              <w:autoSpaceDN w:val="0"/>
              <w:adjustRightInd w:val="0"/>
              <w:rPr>
                <w:rFonts w:cs="Arial"/>
                <w:i/>
                <w:color w:val="800080"/>
                <w:sz w:val="17"/>
                <w:szCs w:val="17"/>
                <w:lang w:val="en-US"/>
              </w:rPr>
            </w:pPr>
          </w:p>
        </w:tc>
      </w:tr>
      <w:tr w:rsidR="00985CF5" w:rsidRPr="007C62F2" w:rsidTr="003811DE">
        <w:trPr>
          <w:trHeight w:val="179"/>
        </w:trPr>
        <w:tc>
          <w:tcPr>
            <w:tcW w:w="817" w:type="dxa"/>
            <w:vAlign w:val="center"/>
          </w:tcPr>
          <w:p w:rsidR="00985CF5" w:rsidRPr="00F24D96" w:rsidRDefault="00985CF5" w:rsidP="007C62F2">
            <w:pPr>
              <w:rPr>
                <w:rFonts w:cstheme="minorHAnsi"/>
                <w:sz w:val="17"/>
                <w:szCs w:val="17"/>
                <w:lang w:val="en-US"/>
              </w:rPr>
            </w:pPr>
          </w:p>
        </w:tc>
        <w:tc>
          <w:tcPr>
            <w:tcW w:w="2835" w:type="dxa"/>
            <w:gridSpan w:val="2"/>
          </w:tcPr>
          <w:p w:rsidR="00993039" w:rsidRDefault="00993039" w:rsidP="00F24D96">
            <w:pPr>
              <w:autoSpaceDE w:val="0"/>
              <w:autoSpaceDN w:val="0"/>
              <w:adjustRightInd w:val="0"/>
              <w:rPr>
                <w:rFonts w:cstheme="minorHAnsi"/>
                <w:sz w:val="17"/>
                <w:szCs w:val="17"/>
                <w:lang w:val="en-US"/>
              </w:rPr>
            </w:pPr>
          </w:p>
          <w:p w:rsidR="00985CF5" w:rsidRDefault="00B00BC4" w:rsidP="00F24D96">
            <w:pPr>
              <w:autoSpaceDE w:val="0"/>
              <w:autoSpaceDN w:val="0"/>
              <w:adjustRightInd w:val="0"/>
              <w:rPr>
                <w:rFonts w:cstheme="minorHAnsi"/>
                <w:sz w:val="17"/>
                <w:szCs w:val="17"/>
                <w:lang w:val="en-US"/>
              </w:rPr>
            </w:pPr>
            <w:r>
              <w:rPr>
                <w:rFonts w:cstheme="minorHAnsi"/>
                <w:sz w:val="17"/>
                <w:szCs w:val="17"/>
                <w:lang w:val="en-US"/>
              </w:rPr>
              <w:t xml:space="preserve">145.A.25 </w:t>
            </w:r>
          </w:p>
          <w:p w:rsidR="00985CF5" w:rsidRPr="00F24D96" w:rsidRDefault="00985CF5" w:rsidP="006A2960">
            <w:pPr>
              <w:autoSpaceDE w:val="0"/>
              <w:autoSpaceDN w:val="0"/>
              <w:adjustRightInd w:val="0"/>
              <w:rPr>
                <w:rFonts w:cstheme="minorHAnsi"/>
                <w:sz w:val="17"/>
                <w:szCs w:val="17"/>
                <w:lang w:val="en-US"/>
              </w:rPr>
            </w:pPr>
          </w:p>
        </w:tc>
        <w:tc>
          <w:tcPr>
            <w:tcW w:w="6946" w:type="dxa"/>
          </w:tcPr>
          <w:p w:rsidR="00985CF5" w:rsidRPr="00F24D96" w:rsidRDefault="00985CF5" w:rsidP="006A2960">
            <w:pPr>
              <w:autoSpaceDE w:val="0"/>
              <w:autoSpaceDN w:val="0"/>
              <w:adjustRightInd w:val="0"/>
              <w:rPr>
                <w:rFonts w:cstheme="minorHAnsi"/>
                <w:sz w:val="17"/>
                <w:szCs w:val="17"/>
                <w:lang w:val="en-US"/>
              </w:rPr>
            </w:pPr>
          </w:p>
          <w:p w:rsidR="00E02B06" w:rsidRDefault="00E02B06" w:rsidP="006A2960">
            <w:pPr>
              <w:autoSpaceDE w:val="0"/>
              <w:autoSpaceDN w:val="0"/>
              <w:adjustRightInd w:val="0"/>
              <w:rPr>
                <w:rFonts w:cstheme="minorHAnsi"/>
                <w:sz w:val="17"/>
                <w:szCs w:val="17"/>
                <w:lang w:val="en-US"/>
              </w:rPr>
            </w:pPr>
            <w:r w:rsidRPr="00E02B06">
              <w:rPr>
                <w:rFonts w:cstheme="minorHAnsi"/>
                <w:sz w:val="17"/>
                <w:szCs w:val="17"/>
                <w:lang w:val="en-US"/>
              </w:rPr>
              <w:t>Procedure for controlling working environment and facilities</w:t>
            </w:r>
          </w:p>
          <w:p w:rsidR="00E02B06" w:rsidRDefault="00E02B06" w:rsidP="001600C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Hangars</w:t>
            </w:r>
          </w:p>
          <w:p w:rsidR="00E02B06" w:rsidRDefault="00E02B06" w:rsidP="001600C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Workshops</w:t>
            </w:r>
          </w:p>
          <w:p w:rsidR="00E02B06" w:rsidRDefault="00E02B06" w:rsidP="001600C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Storages</w:t>
            </w:r>
          </w:p>
          <w:p w:rsidR="00E02B06" w:rsidRPr="00E02B06" w:rsidRDefault="00AE61A9" w:rsidP="001600C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O</w:t>
            </w:r>
            <w:r w:rsidR="00E02B06">
              <w:rPr>
                <w:rFonts w:cstheme="minorHAnsi"/>
                <w:sz w:val="17"/>
                <w:szCs w:val="17"/>
                <w:lang w:val="en-US"/>
              </w:rPr>
              <w:t>ffices</w:t>
            </w:r>
          </w:p>
          <w:p w:rsidR="00985CF5" w:rsidRPr="00F24D96" w:rsidRDefault="00985CF5" w:rsidP="006A2960">
            <w:pPr>
              <w:autoSpaceDE w:val="0"/>
              <w:autoSpaceDN w:val="0"/>
              <w:adjustRightInd w:val="0"/>
              <w:rPr>
                <w:rFonts w:cstheme="minorHAnsi"/>
                <w:sz w:val="17"/>
                <w:szCs w:val="17"/>
                <w:lang w:val="en-US"/>
              </w:rPr>
            </w:pPr>
          </w:p>
        </w:tc>
        <w:tc>
          <w:tcPr>
            <w:tcW w:w="638" w:type="dxa"/>
            <w:vAlign w:val="center"/>
          </w:tcPr>
          <w:p w:rsidR="00985CF5" w:rsidRPr="00097E62" w:rsidRDefault="00985CF5"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985CF5" w:rsidRPr="000F405C" w:rsidRDefault="00985CF5"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85CF5" w:rsidRPr="007A7ECF" w:rsidRDefault="00985CF5"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85CF5" w:rsidRPr="007C62F2" w:rsidTr="003811DE">
        <w:trPr>
          <w:trHeight w:val="179"/>
        </w:trPr>
        <w:tc>
          <w:tcPr>
            <w:tcW w:w="817" w:type="dxa"/>
            <w:vAlign w:val="center"/>
          </w:tcPr>
          <w:p w:rsidR="00985CF5" w:rsidRPr="00F24D96" w:rsidRDefault="00985CF5" w:rsidP="007C62F2">
            <w:pPr>
              <w:rPr>
                <w:rFonts w:cstheme="minorHAnsi"/>
                <w:sz w:val="17"/>
                <w:szCs w:val="17"/>
                <w:lang w:val="en-US"/>
              </w:rPr>
            </w:pPr>
          </w:p>
        </w:tc>
        <w:tc>
          <w:tcPr>
            <w:tcW w:w="2835" w:type="dxa"/>
            <w:gridSpan w:val="2"/>
          </w:tcPr>
          <w:p w:rsidR="00985CF5" w:rsidRPr="00F24D96" w:rsidRDefault="00985CF5" w:rsidP="006A2960">
            <w:pPr>
              <w:autoSpaceDE w:val="0"/>
              <w:autoSpaceDN w:val="0"/>
              <w:adjustRightInd w:val="0"/>
              <w:rPr>
                <w:rFonts w:cstheme="minorHAnsi"/>
                <w:sz w:val="17"/>
                <w:szCs w:val="17"/>
                <w:lang w:val="en-US"/>
              </w:rPr>
            </w:pPr>
          </w:p>
        </w:tc>
        <w:tc>
          <w:tcPr>
            <w:tcW w:w="6946" w:type="dxa"/>
          </w:tcPr>
          <w:p w:rsidR="00985CF5" w:rsidRPr="00F24D96" w:rsidRDefault="00985CF5" w:rsidP="006A2960">
            <w:pPr>
              <w:autoSpaceDE w:val="0"/>
              <w:autoSpaceDN w:val="0"/>
              <w:adjustRightInd w:val="0"/>
              <w:rPr>
                <w:rFonts w:cstheme="minorHAnsi"/>
                <w:sz w:val="17"/>
                <w:szCs w:val="17"/>
                <w:lang w:val="en-US"/>
              </w:rPr>
            </w:pPr>
          </w:p>
          <w:p w:rsidR="00985CF5" w:rsidRPr="00F24D96" w:rsidRDefault="00985CF5" w:rsidP="006A2960">
            <w:pPr>
              <w:autoSpaceDE w:val="0"/>
              <w:autoSpaceDN w:val="0"/>
              <w:adjustRightInd w:val="0"/>
              <w:rPr>
                <w:rFonts w:cstheme="minorHAnsi"/>
                <w:sz w:val="17"/>
                <w:szCs w:val="17"/>
                <w:lang w:val="en-US"/>
              </w:rPr>
            </w:pPr>
            <w:r w:rsidRPr="00F24D96">
              <w:rPr>
                <w:rFonts w:cstheme="minorHAnsi"/>
                <w:sz w:val="17"/>
                <w:szCs w:val="17"/>
                <w:lang w:val="en-US"/>
              </w:rPr>
              <w:t>Any special conditions specified by the aircraft or component manufacturer are followed. Examples:</w:t>
            </w:r>
          </w:p>
          <w:p w:rsidR="00985CF5" w:rsidRPr="00F24D96" w:rsidRDefault="00DD7D3B" w:rsidP="001600C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 xml:space="preserve">Battery shop, </w:t>
            </w:r>
            <w:r w:rsidR="00985CF5" w:rsidRPr="00F24D96">
              <w:rPr>
                <w:rFonts w:cstheme="minorHAnsi"/>
                <w:sz w:val="17"/>
                <w:szCs w:val="17"/>
                <w:lang w:val="en-US"/>
              </w:rPr>
              <w:t>Painting, NDT, parts cleaning, composite work, avionics work, slide raft shop, etc.</w:t>
            </w:r>
          </w:p>
        </w:tc>
        <w:tc>
          <w:tcPr>
            <w:tcW w:w="638" w:type="dxa"/>
            <w:vAlign w:val="center"/>
          </w:tcPr>
          <w:p w:rsidR="00985CF5" w:rsidRPr="00097E62" w:rsidRDefault="00985CF5"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985CF5" w:rsidRPr="000F405C" w:rsidRDefault="00985CF5"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85CF5" w:rsidRPr="007A7ECF" w:rsidRDefault="00985CF5"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85CF5" w:rsidRPr="007C62F2" w:rsidTr="003811DE">
        <w:trPr>
          <w:trHeight w:val="179"/>
        </w:trPr>
        <w:tc>
          <w:tcPr>
            <w:tcW w:w="817" w:type="dxa"/>
            <w:vAlign w:val="center"/>
          </w:tcPr>
          <w:p w:rsidR="00985CF5" w:rsidRPr="00F24D96" w:rsidRDefault="00985CF5" w:rsidP="007C62F2">
            <w:pPr>
              <w:rPr>
                <w:rFonts w:cstheme="minorHAnsi"/>
                <w:sz w:val="17"/>
                <w:szCs w:val="17"/>
                <w:lang w:val="en-US"/>
              </w:rPr>
            </w:pPr>
          </w:p>
        </w:tc>
        <w:tc>
          <w:tcPr>
            <w:tcW w:w="2835" w:type="dxa"/>
            <w:gridSpan w:val="2"/>
          </w:tcPr>
          <w:p w:rsidR="00985CF5" w:rsidRPr="00F24D96" w:rsidRDefault="00985CF5" w:rsidP="006A2960">
            <w:pPr>
              <w:autoSpaceDE w:val="0"/>
              <w:autoSpaceDN w:val="0"/>
              <w:adjustRightInd w:val="0"/>
              <w:rPr>
                <w:rFonts w:cstheme="minorHAnsi"/>
                <w:sz w:val="17"/>
                <w:szCs w:val="17"/>
                <w:lang w:val="en-US"/>
              </w:rPr>
            </w:pPr>
          </w:p>
          <w:p w:rsidR="00985CF5" w:rsidRPr="00F24D96" w:rsidRDefault="00985CF5" w:rsidP="006A2960">
            <w:pPr>
              <w:autoSpaceDE w:val="0"/>
              <w:autoSpaceDN w:val="0"/>
              <w:adjustRightInd w:val="0"/>
              <w:rPr>
                <w:rFonts w:cstheme="minorHAnsi"/>
                <w:sz w:val="17"/>
                <w:szCs w:val="17"/>
                <w:lang w:val="en-US"/>
              </w:rPr>
            </w:pPr>
          </w:p>
          <w:p w:rsidR="00985CF5" w:rsidRPr="00F24D96" w:rsidRDefault="00B00BC4" w:rsidP="00AE61A9">
            <w:pPr>
              <w:autoSpaceDE w:val="0"/>
              <w:autoSpaceDN w:val="0"/>
              <w:adjustRightInd w:val="0"/>
              <w:rPr>
                <w:rFonts w:cstheme="minorHAnsi"/>
                <w:sz w:val="17"/>
                <w:szCs w:val="17"/>
                <w:lang w:val="en-US"/>
              </w:rPr>
            </w:pPr>
            <w:r w:rsidRPr="00AE61A9">
              <w:rPr>
                <w:rFonts w:cstheme="minorHAnsi"/>
                <w:sz w:val="17"/>
                <w:szCs w:val="17"/>
                <w:lang w:val="en-US"/>
              </w:rPr>
              <w:t>145.A.48</w:t>
            </w:r>
            <w:r w:rsidR="00AE61A9" w:rsidRPr="00AE61A9">
              <w:rPr>
                <w:rFonts w:cstheme="minorHAnsi"/>
                <w:sz w:val="17"/>
                <w:szCs w:val="17"/>
                <w:lang w:val="en-US"/>
              </w:rPr>
              <w:t>(c)(1)</w:t>
            </w:r>
          </w:p>
        </w:tc>
        <w:tc>
          <w:tcPr>
            <w:tcW w:w="6946" w:type="dxa"/>
          </w:tcPr>
          <w:p w:rsidR="00985CF5" w:rsidRPr="00F24D96" w:rsidRDefault="00985CF5" w:rsidP="006A2960">
            <w:pPr>
              <w:autoSpaceDE w:val="0"/>
              <w:autoSpaceDN w:val="0"/>
              <w:adjustRightInd w:val="0"/>
              <w:rPr>
                <w:rFonts w:cstheme="minorHAnsi"/>
                <w:sz w:val="17"/>
                <w:szCs w:val="17"/>
                <w:lang w:val="en-US"/>
              </w:rPr>
            </w:pPr>
          </w:p>
          <w:p w:rsidR="00985CF5" w:rsidRPr="00F24D96" w:rsidRDefault="002830CC" w:rsidP="002830CC">
            <w:pPr>
              <w:autoSpaceDE w:val="0"/>
              <w:autoSpaceDN w:val="0"/>
              <w:adjustRightInd w:val="0"/>
              <w:rPr>
                <w:rFonts w:cstheme="minorHAnsi"/>
                <w:sz w:val="17"/>
                <w:szCs w:val="17"/>
                <w:lang w:val="en-US"/>
              </w:rPr>
            </w:pPr>
            <w:r>
              <w:rPr>
                <w:rFonts w:cstheme="minorHAnsi"/>
                <w:sz w:val="17"/>
                <w:szCs w:val="17"/>
                <w:lang w:val="en-US"/>
              </w:rPr>
              <w:t>A</w:t>
            </w:r>
            <w:r w:rsidR="00AE61A9" w:rsidRPr="00AE61A9">
              <w:rPr>
                <w:rFonts w:cstheme="minorHAnsi"/>
                <w:sz w:val="17"/>
                <w:szCs w:val="17"/>
                <w:lang w:val="en-US"/>
              </w:rPr>
              <w:t>fter the completion of the maintenance, a general verification is carried out to ensure that the</w:t>
            </w:r>
            <w:r w:rsidR="00AE61A9">
              <w:rPr>
                <w:rFonts w:cstheme="minorHAnsi"/>
                <w:sz w:val="17"/>
                <w:szCs w:val="17"/>
                <w:lang w:val="en-US"/>
              </w:rPr>
              <w:t xml:space="preserve"> </w:t>
            </w:r>
            <w:r w:rsidR="00AE61A9" w:rsidRPr="00AE61A9">
              <w:rPr>
                <w:rFonts w:cstheme="minorHAnsi"/>
                <w:sz w:val="17"/>
                <w:szCs w:val="17"/>
                <w:lang w:val="en-US"/>
              </w:rPr>
              <w:t>aircraft or component is clear of all tools, equipment and any extraneous parts or material, and</w:t>
            </w:r>
            <w:r w:rsidR="00AE61A9">
              <w:rPr>
                <w:rFonts w:cstheme="minorHAnsi"/>
                <w:sz w:val="17"/>
                <w:szCs w:val="17"/>
                <w:lang w:val="en-US"/>
              </w:rPr>
              <w:t xml:space="preserve"> </w:t>
            </w:r>
            <w:r w:rsidR="00AE61A9" w:rsidRPr="00AE61A9">
              <w:rPr>
                <w:rFonts w:cstheme="minorHAnsi"/>
                <w:sz w:val="17"/>
                <w:szCs w:val="17"/>
                <w:lang w:val="en-US"/>
              </w:rPr>
              <w:t>that all access panels that were removed have been refitted;</w:t>
            </w:r>
            <w:r w:rsidR="00985CF5" w:rsidRPr="00F24D96">
              <w:rPr>
                <w:rFonts w:cstheme="minorHAnsi"/>
                <w:sz w:val="17"/>
                <w:szCs w:val="17"/>
                <w:lang w:val="en-US"/>
              </w:rPr>
              <w:t xml:space="preserve"> (= foreign object exclusion programme).</w:t>
            </w:r>
          </w:p>
        </w:tc>
        <w:tc>
          <w:tcPr>
            <w:tcW w:w="638" w:type="dxa"/>
            <w:vAlign w:val="center"/>
          </w:tcPr>
          <w:p w:rsidR="00985CF5" w:rsidRPr="00097E62" w:rsidRDefault="00985CF5"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985CF5" w:rsidRPr="000F405C" w:rsidRDefault="00985CF5"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85CF5" w:rsidRPr="007A7ECF" w:rsidRDefault="00985CF5"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85CF5" w:rsidRPr="007C62F2" w:rsidTr="003811DE">
        <w:trPr>
          <w:trHeight w:val="179"/>
        </w:trPr>
        <w:tc>
          <w:tcPr>
            <w:tcW w:w="817" w:type="dxa"/>
            <w:vAlign w:val="center"/>
          </w:tcPr>
          <w:p w:rsidR="00985CF5" w:rsidRPr="00F24D96" w:rsidRDefault="00985CF5" w:rsidP="007C62F2">
            <w:pPr>
              <w:rPr>
                <w:rFonts w:cstheme="minorHAnsi"/>
                <w:sz w:val="17"/>
                <w:szCs w:val="17"/>
                <w:lang w:val="en-US"/>
              </w:rPr>
            </w:pPr>
          </w:p>
        </w:tc>
        <w:tc>
          <w:tcPr>
            <w:tcW w:w="2835" w:type="dxa"/>
            <w:gridSpan w:val="2"/>
          </w:tcPr>
          <w:p w:rsidR="00985CF5" w:rsidRPr="00F24D96" w:rsidRDefault="00985CF5" w:rsidP="006A2960">
            <w:pPr>
              <w:autoSpaceDE w:val="0"/>
              <w:autoSpaceDN w:val="0"/>
              <w:adjustRightInd w:val="0"/>
              <w:rPr>
                <w:rFonts w:cstheme="minorHAnsi"/>
                <w:sz w:val="17"/>
                <w:szCs w:val="17"/>
                <w:lang w:val="en-US"/>
              </w:rPr>
            </w:pPr>
          </w:p>
        </w:tc>
        <w:tc>
          <w:tcPr>
            <w:tcW w:w="6946" w:type="dxa"/>
          </w:tcPr>
          <w:p w:rsidR="00985CF5" w:rsidRPr="00F24D96" w:rsidRDefault="00985CF5" w:rsidP="006A2960">
            <w:pPr>
              <w:autoSpaceDE w:val="0"/>
              <w:autoSpaceDN w:val="0"/>
              <w:adjustRightInd w:val="0"/>
              <w:rPr>
                <w:rFonts w:cstheme="minorHAnsi"/>
                <w:sz w:val="17"/>
                <w:szCs w:val="17"/>
                <w:lang w:val="en-US"/>
              </w:rPr>
            </w:pPr>
          </w:p>
          <w:p w:rsidR="00985CF5" w:rsidRPr="00F24D96" w:rsidRDefault="00985CF5" w:rsidP="006A2960">
            <w:pPr>
              <w:autoSpaceDE w:val="0"/>
              <w:autoSpaceDN w:val="0"/>
              <w:adjustRightInd w:val="0"/>
              <w:rPr>
                <w:rFonts w:cstheme="minorHAnsi"/>
                <w:sz w:val="17"/>
                <w:szCs w:val="17"/>
                <w:lang w:val="en-US"/>
              </w:rPr>
            </w:pPr>
            <w:r w:rsidRPr="00F24D96">
              <w:rPr>
                <w:rFonts w:cstheme="minorHAnsi"/>
                <w:sz w:val="17"/>
                <w:szCs w:val="17"/>
                <w:lang w:val="en-US"/>
              </w:rPr>
              <w:t>Waste material disposal</w:t>
            </w:r>
          </w:p>
        </w:tc>
        <w:tc>
          <w:tcPr>
            <w:tcW w:w="638" w:type="dxa"/>
            <w:vAlign w:val="center"/>
          </w:tcPr>
          <w:p w:rsidR="00985CF5" w:rsidRPr="00097E62" w:rsidRDefault="00985CF5" w:rsidP="006A2960">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985CF5" w:rsidRPr="000F405C" w:rsidRDefault="00985CF5"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85CF5" w:rsidRPr="007A7ECF" w:rsidRDefault="00985CF5"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85CF5" w:rsidRPr="00E12724" w:rsidTr="003811DE">
        <w:trPr>
          <w:trHeight w:val="179"/>
        </w:trPr>
        <w:tc>
          <w:tcPr>
            <w:tcW w:w="817" w:type="dxa"/>
            <w:vAlign w:val="center"/>
          </w:tcPr>
          <w:p w:rsidR="00985CF5" w:rsidRPr="00985CF5" w:rsidRDefault="00985CF5" w:rsidP="007C62F2">
            <w:pPr>
              <w:rPr>
                <w:rFonts w:cstheme="minorHAnsi"/>
                <w:sz w:val="17"/>
                <w:szCs w:val="17"/>
                <w:lang w:val="en-US"/>
              </w:rPr>
            </w:pPr>
            <w:r w:rsidRPr="00985CF5">
              <w:rPr>
                <w:rFonts w:cstheme="minorHAnsi"/>
                <w:b/>
                <w:sz w:val="17"/>
                <w:szCs w:val="17"/>
                <w:lang w:val="en-US"/>
              </w:rPr>
              <w:t>2.8</w:t>
            </w:r>
          </w:p>
        </w:tc>
        <w:tc>
          <w:tcPr>
            <w:tcW w:w="13969" w:type="dxa"/>
            <w:gridSpan w:val="6"/>
          </w:tcPr>
          <w:p w:rsidR="00985CF5" w:rsidRDefault="00985CF5" w:rsidP="006A2960">
            <w:pPr>
              <w:autoSpaceDE w:val="0"/>
              <w:autoSpaceDN w:val="0"/>
              <w:adjustRightInd w:val="0"/>
              <w:rPr>
                <w:rFonts w:cstheme="minorHAnsi"/>
                <w:b/>
                <w:sz w:val="17"/>
                <w:szCs w:val="17"/>
                <w:lang w:val="en-US"/>
              </w:rPr>
            </w:pPr>
          </w:p>
          <w:p w:rsidR="00C21B19" w:rsidRPr="00C21B19" w:rsidRDefault="00C21B19" w:rsidP="00C21B19">
            <w:pPr>
              <w:autoSpaceDE w:val="0"/>
              <w:autoSpaceDN w:val="0"/>
              <w:adjustRightInd w:val="0"/>
              <w:rPr>
                <w:rFonts w:cstheme="minorHAnsi"/>
                <w:b/>
                <w:sz w:val="17"/>
                <w:szCs w:val="17"/>
                <w:lang w:val="en-US"/>
              </w:rPr>
            </w:pPr>
            <w:r w:rsidRPr="00C21B19">
              <w:rPr>
                <w:rFonts w:cstheme="minorHAnsi"/>
                <w:b/>
                <w:sz w:val="17"/>
                <w:szCs w:val="17"/>
                <w:lang w:val="en-US"/>
              </w:rPr>
              <w:t>Maintenance data and relationship to aircraft/aircraft component manufacturers' instructions</w:t>
            </w:r>
          </w:p>
          <w:p w:rsidR="00985CF5" w:rsidRPr="00985CF5" w:rsidRDefault="00C21B19" w:rsidP="00C21B19">
            <w:pPr>
              <w:autoSpaceDE w:val="0"/>
              <w:autoSpaceDN w:val="0"/>
              <w:adjustRightInd w:val="0"/>
              <w:rPr>
                <w:rFonts w:cs="Arial"/>
                <w:i/>
                <w:color w:val="800080"/>
                <w:sz w:val="17"/>
                <w:szCs w:val="17"/>
                <w:lang w:val="en-GB"/>
              </w:rPr>
            </w:pPr>
            <w:r w:rsidRPr="00C21B19">
              <w:rPr>
                <w:rFonts w:cstheme="minorHAnsi"/>
                <w:b/>
                <w:sz w:val="17"/>
                <w:szCs w:val="17"/>
                <w:lang w:val="en-US"/>
              </w:rPr>
              <w:t>including updating and availability to staff</w:t>
            </w:r>
          </w:p>
        </w:tc>
      </w:tr>
      <w:tr w:rsidR="00985CF5" w:rsidRPr="00E12724" w:rsidTr="003811DE">
        <w:trPr>
          <w:trHeight w:val="179"/>
        </w:trPr>
        <w:tc>
          <w:tcPr>
            <w:tcW w:w="817" w:type="dxa"/>
            <w:vAlign w:val="center"/>
          </w:tcPr>
          <w:p w:rsidR="00985CF5" w:rsidRPr="00985CF5" w:rsidRDefault="00985CF5" w:rsidP="007C62F2">
            <w:pPr>
              <w:rPr>
                <w:rFonts w:cstheme="minorHAnsi"/>
                <w:sz w:val="17"/>
                <w:szCs w:val="17"/>
                <w:lang w:val="en-US"/>
              </w:rPr>
            </w:pPr>
          </w:p>
        </w:tc>
        <w:tc>
          <w:tcPr>
            <w:tcW w:w="2835" w:type="dxa"/>
            <w:gridSpan w:val="2"/>
          </w:tcPr>
          <w:p w:rsidR="00EE7613" w:rsidRPr="00985CF5" w:rsidRDefault="00EE7613" w:rsidP="006A2960">
            <w:pPr>
              <w:autoSpaceDE w:val="0"/>
              <w:autoSpaceDN w:val="0"/>
              <w:adjustRightInd w:val="0"/>
              <w:rPr>
                <w:rFonts w:cstheme="minorHAnsi"/>
                <w:sz w:val="17"/>
                <w:szCs w:val="17"/>
                <w:lang w:val="en-US"/>
              </w:rPr>
            </w:pPr>
          </w:p>
        </w:tc>
        <w:tc>
          <w:tcPr>
            <w:tcW w:w="6946" w:type="dxa"/>
          </w:tcPr>
          <w:p w:rsidR="00363A3E" w:rsidRDefault="00363A3E" w:rsidP="00822AE6">
            <w:pPr>
              <w:autoSpaceDE w:val="0"/>
              <w:autoSpaceDN w:val="0"/>
              <w:adjustRightInd w:val="0"/>
              <w:rPr>
                <w:rFonts w:cstheme="minorHAnsi"/>
                <w:i/>
                <w:sz w:val="17"/>
                <w:szCs w:val="17"/>
                <w:lang w:val="en-US"/>
              </w:rPr>
            </w:pPr>
          </w:p>
          <w:p w:rsidR="00822AE6" w:rsidRPr="00822AE6" w:rsidRDefault="00822AE6" w:rsidP="00822AE6">
            <w:pPr>
              <w:autoSpaceDE w:val="0"/>
              <w:autoSpaceDN w:val="0"/>
              <w:adjustRightInd w:val="0"/>
              <w:rPr>
                <w:rFonts w:cstheme="minorHAnsi"/>
                <w:i/>
                <w:sz w:val="17"/>
                <w:szCs w:val="17"/>
                <w:lang w:val="en-US"/>
              </w:rPr>
            </w:pPr>
            <w:r w:rsidRPr="00822AE6">
              <w:rPr>
                <w:rFonts w:cstheme="minorHAnsi"/>
                <w:i/>
                <w:sz w:val="17"/>
                <w:szCs w:val="17"/>
                <w:lang w:val="en-US"/>
              </w:rPr>
              <w:t>This chapter shall describe the management of all the technical documentation in use within the Organisation.</w:t>
            </w:r>
          </w:p>
          <w:p w:rsidR="00985CF5" w:rsidRDefault="00822AE6" w:rsidP="00822AE6">
            <w:pPr>
              <w:autoSpaceDE w:val="0"/>
              <w:autoSpaceDN w:val="0"/>
              <w:adjustRightInd w:val="0"/>
              <w:rPr>
                <w:rFonts w:cstheme="minorHAnsi"/>
                <w:i/>
                <w:sz w:val="17"/>
                <w:szCs w:val="17"/>
                <w:lang w:val="en-US"/>
              </w:rPr>
            </w:pPr>
            <w:r w:rsidRPr="00822AE6">
              <w:rPr>
                <w:rFonts w:cstheme="minorHAnsi"/>
                <w:i/>
                <w:sz w:val="17"/>
                <w:szCs w:val="17"/>
                <w:lang w:val="en-US"/>
              </w:rPr>
              <w:t>It shall clearly identify the various types of documentation in use (external and/or internal origin), to be controlled by the organisation in order to perform the intended scope of work. The documentation may be divided in two main groups identified in the paragraphs below.</w:t>
            </w:r>
          </w:p>
          <w:p w:rsidR="00363A3E" w:rsidRPr="00985CF5" w:rsidRDefault="00363A3E" w:rsidP="00822AE6">
            <w:pPr>
              <w:autoSpaceDE w:val="0"/>
              <w:autoSpaceDN w:val="0"/>
              <w:adjustRightInd w:val="0"/>
              <w:rPr>
                <w:rFonts w:cstheme="minorHAnsi"/>
                <w:sz w:val="17"/>
                <w:szCs w:val="17"/>
                <w:lang w:val="en-US"/>
              </w:rPr>
            </w:pPr>
          </w:p>
        </w:tc>
        <w:tc>
          <w:tcPr>
            <w:tcW w:w="638" w:type="dxa"/>
            <w:vAlign w:val="center"/>
          </w:tcPr>
          <w:p w:rsidR="00985CF5" w:rsidRDefault="00985CF5" w:rsidP="006A2960">
            <w:pPr>
              <w:autoSpaceDE w:val="0"/>
              <w:autoSpaceDN w:val="0"/>
              <w:adjustRightInd w:val="0"/>
              <w:jc w:val="center"/>
              <w:rPr>
                <w:rFonts w:cs="Arial"/>
                <w:sz w:val="17"/>
                <w:szCs w:val="17"/>
                <w:lang w:val="en-GB"/>
              </w:rPr>
            </w:pPr>
          </w:p>
        </w:tc>
        <w:tc>
          <w:tcPr>
            <w:tcW w:w="638" w:type="dxa"/>
            <w:vAlign w:val="center"/>
          </w:tcPr>
          <w:p w:rsidR="00985CF5" w:rsidRPr="000F405C" w:rsidRDefault="00985CF5" w:rsidP="006A2960">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985CF5" w:rsidRPr="00D068AE" w:rsidRDefault="00985CF5" w:rsidP="006A2960">
            <w:pPr>
              <w:autoSpaceDE w:val="0"/>
              <w:autoSpaceDN w:val="0"/>
              <w:adjustRightInd w:val="0"/>
              <w:rPr>
                <w:rFonts w:cs="Arial"/>
                <w:i/>
                <w:color w:val="800080"/>
                <w:sz w:val="17"/>
                <w:szCs w:val="17"/>
                <w:lang w:val="en-GB"/>
              </w:rPr>
            </w:pPr>
          </w:p>
        </w:tc>
      </w:tr>
      <w:tr w:rsidR="00EE7613" w:rsidRPr="007C62F2" w:rsidTr="003811DE">
        <w:trPr>
          <w:trHeight w:val="179"/>
        </w:trPr>
        <w:tc>
          <w:tcPr>
            <w:tcW w:w="817" w:type="dxa"/>
            <w:vAlign w:val="center"/>
          </w:tcPr>
          <w:p w:rsidR="00EE7613" w:rsidRPr="00985CF5" w:rsidRDefault="00EE7613" w:rsidP="00EE7613">
            <w:pPr>
              <w:rPr>
                <w:rFonts w:cstheme="minorHAnsi"/>
                <w:sz w:val="17"/>
                <w:szCs w:val="17"/>
                <w:lang w:val="en-US"/>
              </w:rPr>
            </w:pPr>
          </w:p>
        </w:tc>
        <w:tc>
          <w:tcPr>
            <w:tcW w:w="2835" w:type="dxa"/>
            <w:gridSpan w:val="2"/>
          </w:tcPr>
          <w:p w:rsidR="00EE7613" w:rsidRPr="00985CF5" w:rsidRDefault="00EE7613" w:rsidP="00EE7613">
            <w:pPr>
              <w:autoSpaceDE w:val="0"/>
              <w:autoSpaceDN w:val="0"/>
              <w:adjustRightInd w:val="0"/>
              <w:rPr>
                <w:rFonts w:cstheme="minorHAnsi"/>
                <w:sz w:val="17"/>
                <w:szCs w:val="17"/>
                <w:lang w:val="en-US"/>
              </w:rPr>
            </w:pPr>
          </w:p>
          <w:p w:rsidR="00EE7613" w:rsidRDefault="00EE7613" w:rsidP="00EE7613">
            <w:pPr>
              <w:autoSpaceDE w:val="0"/>
              <w:autoSpaceDN w:val="0"/>
              <w:adjustRightInd w:val="0"/>
              <w:rPr>
                <w:rFonts w:cstheme="minorHAnsi"/>
                <w:sz w:val="17"/>
                <w:szCs w:val="17"/>
                <w:lang w:val="en-US"/>
              </w:rPr>
            </w:pPr>
            <w:r w:rsidRPr="00985CF5">
              <w:rPr>
                <w:rFonts w:cstheme="minorHAnsi"/>
                <w:sz w:val="17"/>
                <w:szCs w:val="17"/>
                <w:lang w:val="en-US"/>
              </w:rPr>
              <w:t>145.A.45</w:t>
            </w:r>
          </w:p>
          <w:p w:rsidR="00EE7613" w:rsidRDefault="00EE7613" w:rsidP="00EE7613">
            <w:pPr>
              <w:autoSpaceDE w:val="0"/>
              <w:autoSpaceDN w:val="0"/>
              <w:adjustRightInd w:val="0"/>
              <w:rPr>
                <w:rFonts w:cstheme="minorHAnsi"/>
                <w:sz w:val="17"/>
                <w:szCs w:val="17"/>
                <w:lang w:val="en-US"/>
              </w:rPr>
            </w:pPr>
            <w:r>
              <w:rPr>
                <w:rFonts w:cstheme="minorHAnsi"/>
                <w:sz w:val="17"/>
                <w:szCs w:val="17"/>
                <w:lang w:val="en-US"/>
              </w:rPr>
              <w:t>AMC 145.A.45</w:t>
            </w:r>
          </w:p>
          <w:p w:rsidR="00EE7613" w:rsidRPr="00985CF5" w:rsidRDefault="00EE7613" w:rsidP="00EE7613">
            <w:pPr>
              <w:autoSpaceDE w:val="0"/>
              <w:autoSpaceDN w:val="0"/>
              <w:adjustRightInd w:val="0"/>
              <w:rPr>
                <w:rFonts w:cstheme="minorHAnsi"/>
                <w:sz w:val="17"/>
                <w:szCs w:val="17"/>
                <w:lang w:val="en-US"/>
              </w:rPr>
            </w:pPr>
            <w:r>
              <w:rPr>
                <w:rFonts w:cstheme="minorHAnsi"/>
                <w:sz w:val="17"/>
                <w:szCs w:val="17"/>
                <w:lang w:val="en-US"/>
              </w:rPr>
              <w:t>GM 145.A.45</w:t>
            </w:r>
          </w:p>
          <w:p w:rsidR="00EE7613" w:rsidRDefault="00EE7613" w:rsidP="00EE7613">
            <w:pPr>
              <w:autoSpaceDE w:val="0"/>
              <w:autoSpaceDN w:val="0"/>
              <w:adjustRightInd w:val="0"/>
              <w:rPr>
                <w:rFonts w:cstheme="minorHAnsi"/>
                <w:sz w:val="17"/>
                <w:szCs w:val="17"/>
                <w:lang w:val="en-US"/>
              </w:rPr>
            </w:pPr>
            <w:r w:rsidRPr="00985CF5">
              <w:rPr>
                <w:rFonts w:cstheme="minorHAnsi"/>
                <w:sz w:val="17"/>
                <w:szCs w:val="17"/>
                <w:lang w:val="en-US"/>
              </w:rPr>
              <w:t>M.A.40</w:t>
            </w:r>
            <w:r>
              <w:rPr>
                <w:rFonts w:cstheme="minorHAnsi"/>
                <w:sz w:val="17"/>
                <w:szCs w:val="17"/>
                <w:lang w:val="en-US"/>
              </w:rPr>
              <w:t>1(b)</w:t>
            </w:r>
          </w:p>
          <w:p w:rsidR="00EE7613" w:rsidRDefault="00EE7613" w:rsidP="00EE7613">
            <w:pPr>
              <w:autoSpaceDE w:val="0"/>
              <w:autoSpaceDN w:val="0"/>
              <w:adjustRightInd w:val="0"/>
              <w:rPr>
                <w:rFonts w:cstheme="minorHAnsi"/>
                <w:sz w:val="17"/>
                <w:szCs w:val="17"/>
                <w:lang w:val="en-US"/>
              </w:rPr>
            </w:pPr>
            <w:r>
              <w:rPr>
                <w:rFonts w:cstheme="minorHAnsi"/>
                <w:sz w:val="17"/>
                <w:szCs w:val="17"/>
                <w:lang w:val="en-US"/>
              </w:rPr>
              <w:t>AMC M.A.401(b)</w:t>
            </w:r>
          </w:p>
          <w:p w:rsidR="00EE7613" w:rsidRDefault="00EE7613" w:rsidP="00EE7613">
            <w:pPr>
              <w:autoSpaceDE w:val="0"/>
              <w:autoSpaceDN w:val="0"/>
              <w:adjustRightInd w:val="0"/>
              <w:rPr>
                <w:rFonts w:cstheme="minorHAnsi"/>
                <w:sz w:val="17"/>
                <w:szCs w:val="17"/>
                <w:lang w:val="en-US"/>
              </w:rPr>
            </w:pPr>
            <w:r>
              <w:rPr>
                <w:rFonts w:cstheme="minorHAnsi"/>
                <w:sz w:val="17"/>
                <w:szCs w:val="17"/>
                <w:lang w:val="en-US"/>
              </w:rPr>
              <w:lastRenderedPageBreak/>
              <w:t>GM1 M.A.401(b)(3) and (b)(4)</w:t>
            </w:r>
          </w:p>
          <w:p w:rsidR="00EE7613" w:rsidRDefault="00EE7613" w:rsidP="00EE7613">
            <w:pPr>
              <w:autoSpaceDE w:val="0"/>
              <w:autoSpaceDN w:val="0"/>
              <w:adjustRightInd w:val="0"/>
              <w:rPr>
                <w:rFonts w:cstheme="minorHAnsi"/>
                <w:sz w:val="17"/>
                <w:szCs w:val="17"/>
                <w:lang w:val="en-US"/>
              </w:rPr>
            </w:pPr>
            <w:r>
              <w:rPr>
                <w:rFonts w:cstheme="minorHAnsi"/>
                <w:sz w:val="17"/>
                <w:szCs w:val="17"/>
                <w:lang w:val="en-US"/>
              </w:rPr>
              <w:t>GM1 M.A.401(b)(4)</w:t>
            </w:r>
          </w:p>
          <w:p w:rsidR="00577089" w:rsidRDefault="00577089" w:rsidP="00EE7613">
            <w:pPr>
              <w:autoSpaceDE w:val="0"/>
              <w:autoSpaceDN w:val="0"/>
              <w:adjustRightInd w:val="0"/>
              <w:rPr>
                <w:rFonts w:cstheme="minorHAnsi"/>
                <w:sz w:val="17"/>
                <w:szCs w:val="17"/>
                <w:lang w:val="en-US"/>
              </w:rPr>
            </w:pPr>
          </w:p>
          <w:p w:rsidR="00577089" w:rsidRDefault="00577089" w:rsidP="00EE7613">
            <w:pPr>
              <w:autoSpaceDE w:val="0"/>
              <w:autoSpaceDN w:val="0"/>
              <w:adjustRightInd w:val="0"/>
              <w:rPr>
                <w:rFonts w:cstheme="minorHAnsi"/>
                <w:sz w:val="17"/>
                <w:szCs w:val="17"/>
                <w:lang w:val="en-US"/>
              </w:rPr>
            </w:pPr>
            <w:r>
              <w:rPr>
                <w:rFonts w:cstheme="minorHAnsi"/>
                <w:sz w:val="17"/>
                <w:szCs w:val="17"/>
                <w:lang w:val="en-US"/>
              </w:rPr>
              <w:t>if applicable:</w:t>
            </w:r>
          </w:p>
          <w:p w:rsidR="00577089" w:rsidRDefault="00577089" w:rsidP="00577089">
            <w:pPr>
              <w:autoSpaceDE w:val="0"/>
              <w:autoSpaceDN w:val="0"/>
              <w:adjustRightInd w:val="0"/>
              <w:rPr>
                <w:rFonts w:cstheme="minorHAnsi"/>
                <w:sz w:val="17"/>
                <w:szCs w:val="17"/>
                <w:lang w:val="en-US"/>
              </w:rPr>
            </w:pPr>
            <w:r>
              <w:rPr>
                <w:rFonts w:cstheme="minorHAnsi"/>
                <w:sz w:val="17"/>
                <w:szCs w:val="17"/>
                <w:lang w:val="en-US"/>
              </w:rPr>
              <w:t>ML.A.401(b)</w:t>
            </w:r>
          </w:p>
          <w:p w:rsidR="00577089" w:rsidRPr="00985CF5" w:rsidRDefault="00577089" w:rsidP="00EE7613">
            <w:pPr>
              <w:autoSpaceDE w:val="0"/>
              <w:autoSpaceDN w:val="0"/>
              <w:adjustRightInd w:val="0"/>
              <w:rPr>
                <w:rFonts w:cstheme="minorHAnsi"/>
                <w:sz w:val="17"/>
                <w:szCs w:val="17"/>
                <w:lang w:val="en-US"/>
              </w:rPr>
            </w:pPr>
            <w:r>
              <w:rPr>
                <w:rFonts w:cstheme="minorHAnsi"/>
                <w:sz w:val="17"/>
                <w:szCs w:val="17"/>
                <w:lang w:val="en-US"/>
              </w:rPr>
              <w:t>GM1 ML.A.401(b)</w:t>
            </w:r>
          </w:p>
        </w:tc>
        <w:tc>
          <w:tcPr>
            <w:tcW w:w="6946" w:type="dxa"/>
          </w:tcPr>
          <w:p w:rsidR="00EE7613" w:rsidRDefault="00EE7613" w:rsidP="00EE7613">
            <w:pPr>
              <w:autoSpaceDE w:val="0"/>
              <w:autoSpaceDN w:val="0"/>
              <w:adjustRightInd w:val="0"/>
              <w:rPr>
                <w:rFonts w:cstheme="minorHAnsi"/>
                <w:sz w:val="17"/>
                <w:szCs w:val="17"/>
                <w:lang w:val="en-US"/>
              </w:rPr>
            </w:pPr>
          </w:p>
          <w:p w:rsidR="00EE7613" w:rsidRPr="00CD61FE" w:rsidRDefault="00EE7613" w:rsidP="00EE7613">
            <w:pPr>
              <w:autoSpaceDE w:val="0"/>
              <w:autoSpaceDN w:val="0"/>
              <w:adjustRightInd w:val="0"/>
              <w:rPr>
                <w:rFonts w:cstheme="minorHAnsi"/>
                <w:b/>
                <w:sz w:val="17"/>
                <w:szCs w:val="17"/>
                <w:lang w:val="en-US"/>
              </w:rPr>
            </w:pPr>
            <w:r w:rsidRPr="00C4601D">
              <w:rPr>
                <w:rFonts w:cstheme="minorHAnsi"/>
                <w:b/>
                <w:i/>
                <w:sz w:val="17"/>
                <w:szCs w:val="17"/>
                <w:lang w:val="en-US"/>
              </w:rPr>
              <w:t>2.8.1</w:t>
            </w:r>
            <w:r w:rsidRPr="00CD61FE">
              <w:rPr>
                <w:rFonts w:cstheme="minorHAnsi"/>
                <w:b/>
                <w:sz w:val="17"/>
                <w:szCs w:val="17"/>
                <w:lang w:val="en-US"/>
              </w:rPr>
              <w:t xml:space="preserve"> Maintenance Data Coming from External Sources</w:t>
            </w:r>
          </w:p>
          <w:p w:rsidR="00EE7613" w:rsidRPr="00CD61FE" w:rsidRDefault="00EE7613" w:rsidP="00EE7613">
            <w:pPr>
              <w:autoSpaceDE w:val="0"/>
              <w:autoSpaceDN w:val="0"/>
              <w:adjustRightInd w:val="0"/>
              <w:rPr>
                <w:rFonts w:cstheme="minorHAnsi"/>
                <w:i/>
                <w:sz w:val="17"/>
                <w:szCs w:val="17"/>
                <w:lang w:val="en-US"/>
              </w:rPr>
            </w:pPr>
            <w:r w:rsidRPr="00CD61FE">
              <w:rPr>
                <w:rFonts w:cstheme="minorHAnsi"/>
                <w:i/>
                <w:sz w:val="17"/>
                <w:szCs w:val="17"/>
                <w:lang w:val="en-US"/>
              </w:rPr>
              <w:t>This paragraph needs to identify the applicable Maintenance data in use coming from external sources such as TCH, STC holders, the Agency (e.g. instructions for continued airworthiness, AD, SB, etc);</w:t>
            </w:r>
          </w:p>
          <w:p w:rsidR="00EE7613" w:rsidRDefault="00EE7613" w:rsidP="00EE7613">
            <w:pPr>
              <w:autoSpaceDE w:val="0"/>
              <w:autoSpaceDN w:val="0"/>
              <w:adjustRightInd w:val="0"/>
              <w:rPr>
                <w:rFonts w:cstheme="minorHAnsi"/>
                <w:sz w:val="17"/>
                <w:szCs w:val="17"/>
                <w:lang w:val="en-US"/>
              </w:rPr>
            </w:pPr>
          </w:p>
          <w:p w:rsidR="00EE7613" w:rsidRDefault="00EE7613" w:rsidP="001600C0">
            <w:pPr>
              <w:pStyle w:val="ListParagraph"/>
              <w:numPr>
                <w:ilvl w:val="0"/>
                <w:numId w:val="16"/>
              </w:numPr>
              <w:autoSpaceDE w:val="0"/>
              <w:autoSpaceDN w:val="0"/>
              <w:adjustRightInd w:val="0"/>
              <w:rPr>
                <w:rFonts w:cstheme="minorHAnsi"/>
                <w:sz w:val="17"/>
                <w:szCs w:val="17"/>
                <w:lang w:val="en-US"/>
              </w:rPr>
            </w:pPr>
            <w:r w:rsidRPr="00CD61FE">
              <w:rPr>
                <w:rFonts w:cstheme="minorHAnsi"/>
                <w:sz w:val="17"/>
                <w:szCs w:val="17"/>
                <w:lang w:val="en-US"/>
              </w:rPr>
              <w:lastRenderedPageBreak/>
              <w:t>Duties and responsibilities concerning maintenance</w:t>
            </w:r>
            <w:r>
              <w:rPr>
                <w:rFonts w:cstheme="minorHAnsi"/>
                <w:sz w:val="17"/>
                <w:szCs w:val="17"/>
                <w:lang w:val="en-US"/>
              </w:rPr>
              <w:t xml:space="preserve"> data</w:t>
            </w:r>
          </w:p>
          <w:p w:rsidR="00EE7613" w:rsidRDefault="00EE7613" w:rsidP="001600C0">
            <w:pPr>
              <w:pStyle w:val="ListParagraph"/>
              <w:numPr>
                <w:ilvl w:val="0"/>
                <w:numId w:val="16"/>
              </w:numPr>
              <w:autoSpaceDE w:val="0"/>
              <w:autoSpaceDN w:val="0"/>
              <w:adjustRightInd w:val="0"/>
              <w:rPr>
                <w:rFonts w:cstheme="minorHAnsi"/>
                <w:sz w:val="17"/>
                <w:szCs w:val="17"/>
                <w:lang w:val="en-US"/>
              </w:rPr>
            </w:pPr>
            <w:r w:rsidRPr="00CD61FE">
              <w:rPr>
                <w:rFonts w:cstheme="minorHAnsi"/>
                <w:sz w:val="17"/>
                <w:szCs w:val="17"/>
                <w:lang w:val="en-US"/>
              </w:rPr>
              <w:t>Control of Maintenance data obtained directly from the author (ADs, SBs, SIL, CMM, AMM, ESM, etc.)</w:t>
            </w:r>
          </w:p>
          <w:p w:rsidR="00EE7613" w:rsidRDefault="00EE7613" w:rsidP="001600C0">
            <w:pPr>
              <w:pStyle w:val="ListParagraph"/>
              <w:numPr>
                <w:ilvl w:val="1"/>
                <w:numId w:val="16"/>
              </w:numPr>
              <w:autoSpaceDE w:val="0"/>
              <w:autoSpaceDN w:val="0"/>
              <w:adjustRightInd w:val="0"/>
              <w:rPr>
                <w:rFonts w:cstheme="minorHAnsi"/>
                <w:sz w:val="17"/>
                <w:szCs w:val="17"/>
                <w:lang w:val="en-US"/>
              </w:rPr>
            </w:pPr>
            <w:r w:rsidRPr="00CD61FE">
              <w:rPr>
                <w:rFonts w:cstheme="minorHAnsi"/>
                <w:sz w:val="17"/>
                <w:szCs w:val="17"/>
                <w:lang w:val="en-US"/>
              </w:rPr>
              <w:t>Subscriptions control</w:t>
            </w:r>
          </w:p>
          <w:p w:rsidR="00EE7613" w:rsidRDefault="00EE7613" w:rsidP="001600C0">
            <w:pPr>
              <w:pStyle w:val="ListParagraph"/>
              <w:numPr>
                <w:ilvl w:val="1"/>
                <w:numId w:val="16"/>
              </w:numPr>
              <w:autoSpaceDE w:val="0"/>
              <w:autoSpaceDN w:val="0"/>
              <w:adjustRightInd w:val="0"/>
              <w:rPr>
                <w:rFonts w:cstheme="minorHAnsi"/>
                <w:sz w:val="17"/>
                <w:szCs w:val="17"/>
                <w:lang w:val="en-US"/>
              </w:rPr>
            </w:pPr>
            <w:r w:rsidRPr="00CD61FE">
              <w:rPr>
                <w:rFonts w:cstheme="minorHAnsi"/>
                <w:sz w:val="17"/>
                <w:szCs w:val="17"/>
                <w:lang w:val="en-US"/>
              </w:rPr>
              <w:t>Technical library</w:t>
            </w:r>
          </w:p>
          <w:p w:rsidR="00EE7613" w:rsidRDefault="00EE7613" w:rsidP="001600C0">
            <w:pPr>
              <w:pStyle w:val="ListParagraph"/>
              <w:numPr>
                <w:ilvl w:val="1"/>
                <w:numId w:val="16"/>
              </w:numPr>
              <w:autoSpaceDE w:val="0"/>
              <w:autoSpaceDN w:val="0"/>
              <w:adjustRightInd w:val="0"/>
              <w:rPr>
                <w:rFonts w:cstheme="minorHAnsi"/>
                <w:sz w:val="17"/>
                <w:szCs w:val="17"/>
                <w:lang w:val="en-US"/>
              </w:rPr>
            </w:pPr>
            <w:r w:rsidRPr="00CD61FE">
              <w:rPr>
                <w:rFonts w:cstheme="minorHAnsi"/>
                <w:sz w:val="17"/>
                <w:szCs w:val="17"/>
                <w:lang w:val="en-US"/>
              </w:rPr>
              <w:t>Issue / amendment control</w:t>
            </w:r>
          </w:p>
          <w:p w:rsidR="00EE7613" w:rsidRDefault="00EE7613" w:rsidP="00EE7613">
            <w:pPr>
              <w:pStyle w:val="ListParagraph"/>
              <w:autoSpaceDE w:val="0"/>
              <w:autoSpaceDN w:val="0"/>
              <w:adjustRightInd w:val="0"/>
              <w:ind w:left="1440"/>
              <w:rPr>
                <w:rFonts w:cstheme="minorHAnsi"/>
                <w:sz w:val="17"/>
                <w:szCs w:val="17"/>
                <w:lang w:val="en-US"/>
              </w:rPr>
            </w:pPr>
          </w:p>
          <w:p w:rsidR="00EE7613" w:rsidRPr="00CD61FE" w:rsidRDefault="00EE7613" w:rsidP="001600C0">
            <w:pPr>
              <w:pStyle w:val="ListParagraph"/>
              <w:numPr>
                <w:ilvl w:val="0"/>
                <w:numId w:val="16"/>
              </w:numPr>
              <w:autoSpaceDE w:val="0"/>
              <w:autoSpaceDN w:val="0"/>
              <w:adjustRightInd w:val="0"/>
              <w:rPr>
                <w:rFonts w:cstheme="minorHAnsi"/>
                <w:sz w:val="17"/>
                <w:szCs w:val="17"/>
                <w:lang w:val="en-US"/>
              </w:rPr>
            </w:pPr>
            <w:r w:rsidRPr="00CD61FE">
              <w:rPr>
                <w:rFonts w:cstheme="minorHAnsi"/>
                <w:sz w:val="17"/>
                <w:szCs w:val="17"/>
                <w:lang w:val="en-US"/>
              </w:rPr>
              <w:t>Control of customer supplied maintenance data</w:t>
            </w:r>
          </w:p>
          <w:p w:rsidR="00EE7613" w:rsidRDefault="00EE7613" w:rsidP="001600C0">
            <w:pPr>
              <w:pStyle w:val="ListParagraph"/>
              <w:numPr>
                <w:ilvl w:val="0"/>
                <w:numId w:val="16"/>
              </w:numPr>
              <w:autoSpaceDE w:val="0"/>
              <w:autoSpaceDN w:val="0"/>
              <w:adjustRightInd w:val="0"/>
              <w:rPr>
                <w:rFonts w:cstheme="minorHAnsi"/>
                <w:sz w:val="17"/>
                <w:szCs w:val="17"/>
                <w:lang w:val="en-US"/>
              </w:rPr>
            </w:pPr>
            <w:r w:rsidRPr="00CD61FE">
              <w:rPr>
                <w:rFonts w:cstheme="minorHAnsi"/>
                <w:sz w:val="17"/>
                <w:szCs w:val="17"/>
                <w:lang w:val="en-US"/>
              </w:rPr>
              <w:t xml:space="preserve">Procedure to ensure all applicable maintenance data is readily available for use when required by maintenance personnel </w:t>
            </w:r>
          </w:p>
          <w:p w:rsidR="00EE7613" w:rsidRPr="00CD61FE" w:rsidRDefault="00EE7613" w:rsidP="00EE7613">
            <w:pPr>
              <w:pStyle w:val="ListParagraph"/>
              <w:autoSpaceDE w:val="0"/>
              <w:autoSpaceDN w:val="0"/>
              <w:adjustRightInd w:val="0"/>
              <w:rPr>
                <w:rFonts w:cstheme="minorHAnsi"/>
                <w:sz w:val="17"/>
                <w:szCs w:val="17"/>
                <w:lang w:val="en-US"/>
              </w:rPr>
            </w:pPr>
            <w:r w:rsidRPr="00CD61FE">
              <w:rPr>
                <w:rFonts w:cstheme="minorHAnsi"/>
                <w:sz w:val="17"/>
                <w:szCs w:val="17"/>
                <w:lang w:val="en-US"/>
              </w:rPr>
              <w:t xml:space="preserve"> </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E12724" w:rsidTr="003811DE">
        <w:trPr>
          <w:trHeight w:val="179"/>
        </w:trPr>
        <w:tc>
          <w:tcPr>
            <w:tcW w:w="817" w:type="dxa"/>
            <w:vAlign w:val="center"/>
          </w:tcPr>
          <w:p w:rsidR="00EE7613" w:rsidRDefault="00EE7613" w:rsidP="00EE7613">
            <w:pPr>
              <w:rPr>
                <w:rFonts w:cstheme="minorHAnsi"/>
                <w:sz w:val="17"/>
                <w:szCs w:val="17"/>
                <w:lang w:val="en-US"/>
              </w:rPr>
            </w:pPr>
          </w:p>
          <w:p w:rsidR="00EE7613" w:rsidRDefault="00EE7613" w:rsidP="00EE7613">
            <w:pPr>
              <w:rPr>
                <w:rFonts w:cstheme="minorHAnsi"/>
                <w:sz w:val="17"/>
                <w:szCs w:val="17"/>
                <w:lang w:val="en-US"/>
              </w:rPr>
            </w:pPr>
          </w:p>
          <w:p w:rsidR="00EE7613" w:rsidRPr="00985CF5" w:rsidRDefault="00EE7613" w:rsidP="00EE7613">
            <w:pPr>
              <w:rPr>
                <w:rFonts w:cstheme="minorHAnsi"/>
                <w:sz w:val="17"/>
                <w:szCs w:val="17"/>
                <w:lang w:val="en-US"/>
              </w:rPr>
            </w:pPr>
          </w:p>
        </w:tc>
        <w:tc>
          <w:tcPr>
            <w:tcW w:w="2835" w:type="dxa"/>
            <w:gridSpan w:val="2"/>
          </w:tcPr>
          <w:p w:rsidR="00EE7613" w:rsidRPr="00985CF5" w:rsidRDefault="00EE7613" w:rsidP="00EE7613">
            <w:pPr>
              <w:autoSpaceDE w:val="0"/>
              <w:autoSpaceDN w:val="0"/>
              <w:adjustRightInd w:val="0"/>
              <w:rPr>
                <w:rFonts w:cstheme="minorHAnsi"/>
                <w:sz w:val="17"/>
                <w:szCs w:val="17"/>
                <w:lang w:val="en-US"/>
              </w:rPr>
            </w:pPr>
          </w:p>
        </w:tc>
        <w:tc>
          <w:tcPr>
            <w:tcW w:w="6946" w:type="dxa"/>
          </w:tcPr>
          <w:p w:rsidR="00EE7613" w:rsidRDefault="00EE7613" w:rsidP="00EE7613">
            <w:pPr>
              <w:autoSpaceDE w:val="0"/>
              <w:autoSpaceDN w:val="0"/>
              <w:adjustRightInd w:val="0"/>
              <w:rPr>
                <w:rFonts w:cstheme="minorHAnsi"/>
                <w:b/>
                <w:sz w:val="17"/>
                <w:szCs w:val="17"/>
                <w:lang w:val="en-US"/>
              </w:rPr>
            </w:pPr>
          </w:p>
          <w:p w:rsidR="00EE7613" w:rsidRDefault="00EE7613" w:rsidP="00EE7613">
            <w:pPr>
              <w:autoSpaceDE w:val="0"/>
              <w:autoSpaceDN w:val="0"/>
              <w:adjustRightInd w:val="0"/>
              <w:rPr>
                <w:rFonts w:cstheme="minorHAnsi"/>
                <w:b/>
                <w:sz w:val="17"/>
                <w:szCs w:val="17"/>
                <w:lang w:val="en-US"/>
              </w:rPr>
            </w:pPr>
            <w:r w:rsidRPr="00C4601D">
              <w:rPr>
                <w:rFonts w:cstheme="minorHAnsi"/>
                <w:b/>
                <w:i/>
                <w:sz w:val="17"/>
                <w:szCs w:val="17"/>
                <w:lang w:val="en-US"/>
              </w:rPr>
              <w:t>2.8.2</w:t>
            </w:r>
            <w:r w:rsidRPr="00363A3E">
              <w:rPr>
                <w:rFonts w:cstheme="minorHAnsi"/>
                <w:b/>
                <w:sz w:val="17"/>
                <w:szCs w:val="17"/>
                <w:lang w:val="en-US"/>
              </w:rPr>
              <w:t xml:space="preserve"> Docume</w:t>
            </w:r>
            <w:r>
              <w:rPr>
                <w:rFonts w:cstheme="minorHAnsi"/>
                <w:b/>
                <w:sz w:val="17"/>
                <w:szCs w:val="17"/>
                <w:lang w:val="en-US"/>
              </w:rPr>
              <w:t>ntation/Maintenance Instructions Issued by the Maintenance O</w:t>
            </w:r>
            <w:r w:rsidRPr="00363A3E">
              <w:rPr>
                <w:rFonts w:cstheme="minorHAnsi"/>
                <w:b/>
                <w:sz w:val="17"/>
                <w:szCs w:val="17"/>
                <w:lang w:val="en-US"/>
              </w:rPr>
              <w:t>rganisation</w:t>
            </w:r>
          </w:p>
          <w:p w:rsidR="00EE7613" w:rsidRPr="00363A3E" w:rsidRDefault="00EE7613" w:rsidP="00EE7613">
            <w:pPr>
              <w:autoSpaceDE w:val="0"/>
              <w:autoSpaceDN w:val="0"/>
              <w:adjustRightInd w:val="0"/>
              <w:rPr>
                <w:rFonts w:cstheme="minorHAnsi"/>
                <w:b/>
                <w:sz w:val="17"/>
                <w:szCs w:val="17"/>
                <w:lang w:val="en-US"/>
              </w:rPr>
            </w:pPr>
          </w:p>
        </w:tc>
        <w:tc>
          <w:tcPr>
            <w:tcW w:w="638" w:type="dxa"/>
            <w:vAlign w:val="center"/>
          </w:tcPr>
          <w:p w:rsidR="00EE7613" w:rsidRDefault="00EE7613" w:rsidP="00EE7613">
            <w:pPr>
              <w:autoSpaceDE w:val="0"/>
              <w:autoSpaceDN w:val="0"/>
              <w:adjustRightInd w:val="0"/>
              <w:jc w:val="center"/>
              <w:rPr>
                <w:rFonts w:cs="Arial"/>
                <w:sz w:val="17"/>
                <w:szCs w:val="17"/>
                <w:lang w:val="en-GB"/>
              </w:rPr>
            </w:pP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EE7613" w:rsidRPr="007A7ECF" w:rsidRDefault="00EE7613" w:rsidP="00EE7613">
            <w:pPr>
              <w:rPr>
                <w:lang w:val="en-GB"/>
              </w:rPr>
            </w:pPr>
          </w:p>
        </w:tc>
      </w:tr>
      <w:tr w:rsidR="00EE7613" w:rsidRPr="007C62F2" w:rsidTr="003811DE">
        <w:trPr>
          <w:trHeight w:val="179"/>
        </w:trPr>
        <w:tc>
          <w:tcPr>
            <w:tcW w:w="817" w:type="dxa"/>
            <w:vAlign w:val="center"/>
          </w:tcPr>
          <w:p w:rsidR="00EE7613" w:rsidRPr="00985CF5" w:rsidRDefault="00EE7613" w:rsidP="00EE7613">
            <w:pPr>
              <w:rPr>
                <w:rFonts w:cstheme="minorHAnsi"/>
                <w:sz w:val="17"/>
                <w:szCs w:val="17"/>
                <w:lang w:val="en-US"/>
              </w:rPr>
            </w:pPr>
          </w:p>
        </w:tc>
        <w:tc>
          <w:tcPr>
            <w:tcW w:w="2835" w:type="dxa"/>
            <w:gridSpan w:val="2"/>
          </w:tcPr>
          <w:p w:rsidR="00EE7613" w:rsidRDefault="00EE7613" w:rsidP="00EE7613">
            <w:pPr>
              <w:autoSpaceDE w:val="0"/>
              <w:autoSpaceDN w:val="0"/>
              <w:adjustRightInd w:val="0"/>
              <w:rPr>
                <w:rFonts w:cstheme="minorHAnsi"/>
                <w:sz w:val="17"/>
                <w:szCs w:val="17"/>
                <w:lang w:val="en-US"/>
              </w:rPr>
            </w:pPr>
            <w:r>
              <w:rPr>
                <w:rFonts w:cstheme="minorHAnsi"/>
                <w:sz w:val="17"/>
                <w:szCs w:val="17"/>
                <w:lang w:val="en-US"/>
              </w:rPr>
              <w:t>145.A.45(d)</w:t>
            </w:r>
          </w:p>
          <w:p w:rsidR="00EE7613" w:rsidRPr="00985CF5" w:rsidRDefault="00EE7613" w:rsidP="00EE7613">
            <w:pPr>
              <w:autoSpaceDE w:val="0"/>
              <w:autoSpaceDN w:val="0"/>
              <w:adjustRightInd w:val="0"/>
              <w:rPr>
                <w:rFonts w:cstheme="minorHAnsi"/>
                <w:sz w:val="17"/>
                <w:szCs w:val="17"/>
                <w:lang w:val="en-US"/>
              </w:rPr>
            </w:pPr>
            <w:r>
              <w:rPr>
                <w:rFonts w:cstheme="minorHAnsi"/>
                <w:sz w:val="17"/>
                <w:szCs w:val="17"/>
                <w:lang w:val="en-US"/>
              </w:rPr>
              <w:t>145.A.45(e)</w:t>
            </w:r>
          </w:p>
        </w:tc>
        <w:tc>
          <w:tcPr>
            <w:tcW w:w="6946" w:type="dxa"/>
          </w:tcPr>
          <w:p w:rsidR="00EE7613" w:rsidRPr="00363A3E" w:rsidRDefault="00EE7613" w:rsidP="00EE7613">
            <w:pPr>
              <w:autoSpaceDE w:val="0"/>
              <w:autoSpaceDN w:val="0"/>
              <w:adjustRightInd w:val="0"/>
              <w:rPr>
                <w:rFonts w:cstheme="minorHAnsi"/>
                <w:i/>
                <w:sz w:val="17"/>
                <w:szCs w:val="17"/>
                <w:lang w:val="en-US"/>
              </w:rPr>
            </w:pPr>
            <w:r w:rsidRPr="00363A3E">
              <w:rPr>
                <w:rFonts w:cstheme="minorHAnsi"/>
                <w:i/>
                <w:sz w:val="17"/>
                <w:szCs w:val="17"/>
                <w:lang w:val="en-US"/>
              </w:rPr>
              <w:t xml:space="preserve">This procedure shall describe the various types of maintenance instructions which may be developed by the maintenance </w:t>
            </w:r>
            <w:r w:rsidR="00C4601D">
              <w:rPr>
                <w:rFonts w:cstheme="minorHAnsi"/>
                <w:i/>
                <w:sz w:val="17"/>
                <w:szCs w:val="17"/>
                <w:lang w:val="en-US"/>
              </w:rPr>
              <w:t>organis</w:t>
            </w:r>
            <w:r>
              <w:rPr>
                <w:rFonts w:cstheme="minorHAnsi"/>
                <w:i/>
                <w:sz w:val="17"/>
                <w:szCs w:val="17"/>
                <w:lang w:val="en-US"/>
              </w:rPr>
              <w:t>ation.</w:t>
            </w:r>
          </w:p>
          <w:p w:rsidR="00EE7613" w:rsidRPr="00363A3E" w:rsidRDefault="00EE7613" w:rsidP="00EE7613">
            <w:pPr>
              <w:autoSpaceDE w:val="0"/>
              <w:autoSpaceDN w:val="0"/>
              <w:adjustRightInd w:val="0"/>
              <w:rPr>
                <w:rFonts w:cstheme="minorHAnsi"/>
                <w:i/>
                <w:sz w:val="17"/>
                <w:szCs w:val="17"/>
                <w:lang w:val="en-US"/>
              </w:rPr>
            </w:pPr>
            <w:r w:rsidRPr="00363A3E">
              <w:rPr>
                <w:rFonts w:cstheme="minorHAnsi"/>
                <w:i/>
                <w:sz w:val="17"/>
                <w:szCs w:val="17"/>
                <w:lang w:val="en-US"/>
              </w:rPr>
              <w:t>It has to be noted that the MOE 2.13 chapter shall only describe the templates and their use in the maintenance process, while the MOE 2.8 is intended to cover the procedure on how to ensure that maintenance data are correctly transcribed into work instructions.</w:t>
            </w:r>
          </w:p>
          <w:p w:rsidR="00EE7613" w:rsidRPr="00363A3E" w:rsidRDefault="00EE7613" w:rsidP="00EE7613">
            <w:pPr>
              <w:autoSpaceDE w:val="0"/>
              <w:autoSpaceDN w:val="0"/>
              <w:adjustRightInd w:val="0"/>
              <w:rPr>
                <w:rFonts w:cstheme="minorHAnsi"/>
                <w:i/>
                <w:sz w:val="17"/>
                <w:szCs w:val="17"/>
                <w:lang w:val="en-US"/>
              </w:rPr>
            </w:pPr>
            <w:r w:rsidRPr="00363A3E">
              <w:rPr>
                <w:rFonts w:cstheme="minorHAnsi"/>
                <w:i/>
                <w:sz w:val="17"/>
                <w:szCs w:val="17"/>
                <w:lang w:val="en-US"/>
              </w:rPr>
              <w:t>Specific instructions from manufacturer maintenance data related to CDCCL shall be considered.</w:t>
            </w:r>
          </w:p>
          <w:p w:rsidR="00EE7613" w:rsidRDefault="00EE7613" w:rsidP="00EE7613">
            <w:pPr>
              <w:autoSpaceDE w:val="0"/>
              <w:autoSpaceDN w:val="0"/>
              <w:adjustRightInd w:val="0"/>
              <w:rPr>
                <w:rFonts w:cstheme="minorHAnsi"/>
                <w:sz w:val="17"/>
                <w:szCs w:val="17"/>
                <w:lang w:val="en-US"/>
              </w:rPr>
            </w:pPr>
          </w:p>
          <w:p w:rsidR="00EE7613" w:rsidRDefault="00EE7613" w:rsidP="001600C0">
            <w:pPr>
              <w:pStyle w:val="ListParagraph"/>
              <w:numPr>
                <w:ilvl w:val="0"/>
                <w:numId w:val="16"/>
              </w:numPr>
              <w:autoSpaceDE w:val="0"/>
              <w:autoSpaceDN w:val="0"/>
              <w:adjustRightInd w:val="0"/>
              <w:rPr>
                <w:rFonts w:cstheme="minorHAnsi"/>
                <w:sz w:val="17"/>
                <w:szCs w:val="17"/>
                <w:lang w:val="en-US"/>
              </w:rPr>
            </w:pPr>
            <w:r w:rsidRPr="00D752EA">
              <w:rPr>
                <w:rFonts w:cstheme="minorHAnsi"/>
                <w:sz w:val="17"/>
                <w:szCs w:val="17"/>
                <w:lang w:val="en-US"/>
              </w:rPr>
              <w:t>Maintenance instructions issued in conformity to approved data in order to facilitate/</w:t>
            </w:r>
            <w:r w:rsidR="00C4601D" w:rsidRPr="00D752EA">
              <w:rPr>
                <w:rFonts w:cstheme="minorHAnsi"/>
                <w:sz w:val="17"/>
                <w:szCs w:val="17"/>
                <w:lang w:val="en-US"/>
              </w:rPr>
              <w:t>customize</w:t>
            </w:r>
            <w:r w:rsidRPr="00D752EA">
              <w:rPr>
                <w:rFonts w:cstheme="minorHAnsi"/>
                <w:sz w:val="17"/>
                <w:szCs w:val="17"/>
                <w:lang w:val="en-US"/>
              </w:rPr>
              <w:t xml:space="preserve"> the maintenance (e.g. work card/work sheet, engineering orders, technical specifications, etc.) as applicable</w:t>
            </w:r>
          </w:p>
          <w:p w:rsidR="00EE7613" w:rsidRDefault="00EE7613" w:rsidP="001600C0">
            <w:pPr>
              <w:pStyle w:val="ListParagraph"/>
              <w:numPr>
                <w:ilvl w:val="1"/>
                <w:numId w:val="16"/>
              </w:numPr>
              <w:autoSpaceDE w:val="0"/>
              <w:autoSpaceDN w:val="0"/>
              <w:adjustRightInd w:val="0"/>
              <w:rPr>
                <w:rFonts w:cstheme="minorHAnsi"/>
                <w:sz w:val="17"/>
                <w:szCs w:val="17"/>
                <w:lang w:val="en-US"/>
              </w:rPr>
            </w:pPr>
            <w:r w:rsidRPr="00D752EA">
              <w:rPr>
                <w:rFonts w:cstheme="minorHAnsi"/>
                <w:sz w:val="17"/>
                <w:szCs w:val="17"/>
                <w:lang w:val="en-US"/>
              </w:rPr>
              <w:t>paper or computer generated work cards and related amendment control</w:t>
            </w:r>
          </w:p>
          <w:p w:rsidR="00EE7613" w:rsidRDefault="00EE7613" w:rsidP="001600C0">
            <w:pPr>
              <w:pStyle w:val="ListParagraph"/>
              <w:numPr>
                <w:ilvl w:val="1"/>
                <w:numId w:val="16"/>
              </w:numPr>
              <w:autoSpaceDE w:val="0"/>
              <w:autoSpaceDN w:val="0"/>
              <w:adjustRightInd w:val="0"/>
              <w:rPr>
                <w:rFonts w:cstheme="minorHAnsi"/>
                <w:sz w:val="17"/>
                <w:szCs w:val="17"/>
                <w:lang w:val="en-US"/>
              </w:rPr>
            </w:pPr>
            <w:r w:rsidRPr="00D752EA">
              <w:rPr>
                <w:rFonts w:cstheme="minorHAnsi"/>
                <w:sz w:val="17"/>
                <w:szCs w:val="17"/>
                <w:lang w:val="en-US"/>
              </w:rPr>
              <w:t>qualification requirements for staff involved in preparation/approval of work cards/work sheets, etc.</w:t>
            </w:r>
          </w:p>
          <w:p w:rsidR="00EE7613" w:rsidRDefault="00EE7613" w:rsidP="001600C0">
            <w:pPr>
              <w:pStyle w:val="ListParagraph"/>
              <w:numPr>
                <w:ilvl w:val="1"/>
                <w:numId w:val="16"/>
              </w:numPr>
              <w:autoSpaceDE w:val="0"/>
              <w:autoSpaceDN w:val="0"/>
              <w:adjustRightInd w:val="0"/>
              <w:rPr>
                <w:rFonts w:cstheme="minorHAnsi"/>
                <w:sz w:val="17"/>
                <w:szCs w:val="17"/>
                <w:lang w:val="en-US"/>
              </w:rPr>
            </w:pPr>
            <w:r w:rsidRPr="00D752EA">
              <w:rPr>
                <w:rFonts w:cstheme="minorHAnsi"/>
                <w:sz w:val="17"/>
                <w:szCs w:val="17"/>
                <w:lang w:val="en-US"/>
              </w:rPr>
              <w:t>Incorporation of best practice and human factors principles:</w:t>
            </w:r>
          </w:p>
          <w:p w:rsidR="00EE7613" w:rsidRDefault="00EE7613" w:rsidP="001600C0">
            <w:pPr>
              <w:pStyle w:val="ListParagraph"/>
              <w:numPr>
                <w:ilvl w:val="2"/>
                <w:numId w:val="16"/>
              </w:numPr>
              <w:autoSpaceDE w:val="0"/>
              <w:autoSpaceDN w:val="0"/>
              <w:adjustRightInd w:val="0"/>
              <w:rPr>
                <w:rFonts w:cstheme="minorHAnsi"/>
                <w:sz w:val="17"/>
                <w:szCs w:val="17"/>
                <w:lang w:val="en-US"/>
              </w:rPr>
            </w:pPr>
            <w:r w:rsidRPr="00D752EA">
              <w:rPr>
                <w:rFonts w:cstheme="minorHAnsi"/>
                <w:sz w:val="17"/>
                <w:szCs w:val="17"/>
                <w:lang w:val="en-US"/>
              </w:rPr>
              <w:t>Complex tasks subdivided into clear stages to allow recording what was actually accomplished by each individual</w:t>
            </w:r>
          </w:p>
          <w:p w:rsidR="00EE7613" w:rsidRDefault="00EE7613" w:rsidP="001600C0">
            <w:pPr>
              <w:pStyle w:val="ListParagraph"/>
              <w:numPr>
                <w:ilvl w:val="2"/>
                <w:numId w:val="16"/>
              </w:numPr>
              <w:autoSpaceDE w:val="0"/>
              <w:autoSpaceDN w:val="0"/>
              <w:adjustRightInd w:val="0"/>
              <w:rPr>
                <w:rFonts w:cstheme="minorHAnsi"/>
                <w:sz w:val="17"/>
                <w:szCs w:val="17"/>
                <w:lang w:val="en-US"/>
              </w:rPr>
            </w:pPr>
            <w:r w:rsidRPr="00D752EA">
              <w:rPr>
                <w:rFonts w:cstheme="minorHAnsi"/>
                <w:sz w:val="17"/>
                <w:szCs w:val="17"/>
                <w:lang w:val="en-US"/>
              </w:rPr>
              <w:t>differentiation of disassembly, accomplishment, reassembly, testing tasks</w:t>
            </w:r>
          </w:p>
          <w:p w:rsidR="00EE7613" w:rsidRDefault="00EE7613" w:rsidP="001600C0">
            <w:pPr>
              <w:pStyle w:val="ListParagraph"/>
              <w:numPr>
                <w:ilvl w:val="2"/>
                <w:numId w:val="16"/>
              </w:numPr>
              <w:autoSpaceDE w:val="0"/>
              <w:autoSpaceDN w:val="0"/>
              <w:adjustRightInd w:val="0"/>
              <w:rPr>
                <w:rFonts w:cstheme="minorHAnsi"/>
                <w:sz w:val="17"/>
                <w:szCs w:val="17"/>
                <w:lang w:val="en-US"/>
              </w:rPr>
            </w:pPr>
            <w:r w:rsidRPr="00D752EA">
              <w:rPr>
                <w:rFonts w:cstheme="minorHAnsi"/>
                <w:sz w:val="17"/>
                <w:szCs w:val="17"/>
                <w:lang w:val="en-US"/>
              </w:rPr>
              <w:t>compliance and traceability with FTS/CDCCL instructions</w:t>
            </w:r>
          </w:p>
          <w:p w:rsidR="00EE7613" w:rsidRPr="00D752EA" w:rsidRDefault="00EE7613" w:rsidP="00EE7613">
            <w:pPr>
              <w:pStyle w:val="ListParagraph"/>
              <w:autoSpaceDE w:val="0"/>
              <w:autoSpaceDN w:val="0"/>
              <w:adjustRightInd w:val="0"/>
              <w:ind w:left="2160"/>
              <w:rPr>
                <w:rFonts w:cstheme="minorHAnsi"/>
                <w:sz w:val="17"/>
                <w:szCs w:val="17"/>
                <w:lang w:val="en-US"/>
              </w:rPr>
            </w:pPr>
          </w:p>
          <w:p w:rsidR="00EE7613" w:rsidRDefault="00EE7613" w:rsidP="001600C0">
            <w:pPr>
              <w:pStyle w:val="ListParagraph"/>
              <w:numPr>
                <w:ilvl w:val="0"/>
                <w:numId w:val="16"/>
              </w:numPr>
              <w:autoSpaceDE w:val="0"/>
              <w:autoSpaceDN w:val="0"/>
              <w:adjustRightInd w:val="0"/>
              <w:rPr>
                <w:rFonts w:cstheme="minorHAnsi"/>
                <w:sz w:val="17"/>
                <w:szCs w:val="17"/>
                <w:lang w:val="en-US"/>
              </w:rPr>
            </w:pPr>
            <w:r w:rsidRPr="00D752EA">
              <w:rPr>
                <w:rFonts w:cstheme="minorHAnsi"/>
                <w:sz w:val="17"/>
                <w:szCs w:val="17"/>
                <w:lang w:val="en-US"/>
              </w:rPr>
              <w:t>Documentation issued for internal information purposes (e.g. quality information bulletins, quality alerts, occurrence investigation reports, etc.) as applicable;</w:t>
            </w:r>
          </w:p>
          <w:p w:rsidR="00EE7613" w:rsidRPr="00D752EA" w:rsidRDefault="00EE7613" w:rsidP="001600C0">
            <w:pPr>
              <w:pStyle w:val="ListParagraph"/>
              <w:numPr>
                <w:ilvl w:val="1"/>
                <w:numId w:val="16"/>
              </w:numPr>
              <w:autoSpaceDE w:val="0"/>
              <w:autoSpaceDN w:val="0"/>
              <w:adjustRightInd w:val="0"/>
              <w:rPr>
                <w:rFonts w:cstheme="minorHAnsi"/>
                <w:sz w:val="17"/>
                <w:szCs w:val="17"/>
                <w:lang w:val="en-US"/>
              </w:rPr>
            </w:pPr>
            <w:r w:rsidRPr="00D752EA">
              <w:rPr>
                <w:rFonts w:cstheme="minorHAnsi"/>
                <w:sz w:val="17"/>
                <w:szCs w:val="17"/>
                <w:lang w:val="en-US"/>
              </w:rPr>
              <w:lastRenderedPageBreak/>
              <w:t>procedure to ensure awareness by the staff</w:t>
            </w:r>
          </w:p>
          <w:p w:rsidR="00EE7613" w:rsidRDefault="00EE7613" w:rsidP="00EE7613">
            <w:pPr>
              <w:autoSpaceDE w:val="0"/>
              <w:autoSpaceDN w:val="0"/>
              <w:adjustRightInd w:val="0"/>
              <w:rPr>
                <w:rFonts w:cstheme="minorHAnsi"/>
                <w:sz w:val="17"/>
                <w:szCs w:val="17"/>
                <w:lang w:val="en-US"/>
              </w:rPr>
            </w:pPr>
          </w:p>
          <w:p w:rsidR="00EE7613" w:rsidRDefault="00EE7613" w:rsidP="001600C0">
            <w:pPr>
              <w:pStyle w:val="ListParagraph"/>
              <w:numPr>
                <w:ilvl w:val="0"/>
                <w:numId w:val="16"/>
              </w:numPr>
              <w:autoSpaceDE w:val="0"/>
              <w:autoSpaceDN w:val="0"/>
              <w:adjustRightInd w:val="0"/>
              <w:rPr>
                <w:rFonts w:cstheme="minorHAnsi"/>
                <w:sz w:val="17"/>
                <w:szCs w:val="17"/>
                <w:lang w:val="en-US"/>
              </w:rPr>
            </w:pPr>
            <w:r w:rsidRPr="00D752EA">
              <w:rPr>
                <w:rFonts w:cstheme="minorHAnsi"/>
                <w:sz w:val="17"/>
                <w:szCs w:val="17"/>
                <w:lang w:val="en-US"/>
              </w:rPr>
              <w:t>Control of information</w:t>
            </w:r>
          </w:p>
          <w:p w:rsidR="00EE7613" w:rsidRDefault="00EE7613" w:rsidP="001600C0">
            <w:pPr>
              <w:pStyle w:val="ListParagraph"/>
              <w:numPr>
                <w:ilvl w:val="1"/>
                <w:numId w:val="16"/>
              </w:numPr>
              <w:autoSpaceDE w:val="0"/>
              <w:autoSpaceDN w:val="0"/>
              <w:adjustRightInd w:val="0"/>
              <w:rPr>
                <w:rFonts w:cstheme="minorHAnsi"/>
                <w:sz w:val="17"/>
                <w:szCs w:val="17"/>
                <w:lang w:val="en-US"/>
              </w:rPr>
            </w:pPr>
            <w:r w:rsidRPr="00D752EA">
              <w:rPr>
                <w:rFonts w:cstheme="minorHAnsi"/>
                <w:sz w:val="17"/>
                <w:szCs w:val="17"/>
                <w:lang w:val="en-US"/>
              </w:rPr>
              <w:t>Technical library</w:t>
            </w:r>
          </w:p>
          <w:p w:rsidR="00EE7613" w:rsidRDefault="00EE7613" w:rsidP="001600C0">
            <w:pPr>
              <w:pStyle w:val="ListParagraph"/>
              <w:numPr>
                <w:ilvl w:val="1"/>
                <w:numId w:val="16"/>
              </w:numPr>
              <w:autoSpaceDE w:val="0"/>
              <w:autoSpaceDN w:val="0"/>
              <w:adjustRightInd w:val="0"/>
              <w:rPr>
                <w:rFonts w:cstheme="minorHAnsi"/>
                <w:sz w:val="17"/>
                <w:szCs w:val="17"/>
                <w:lang w:val="en-US"/>
              </w:rPr>
            </w:pPr>
            <w:r w:rsidRPr="00D752EA">
              <w:rPr>
                <w:rFonts w:cstheme="minorHAnsi"/>
                <w:sz w:val="17"/>
                <w:szCs w:val="17"/>
                <w:lang w:val="en-US"/>
              </w:rPr>
              <w:t>Issue / amendment control</w:t>
            </w:r>
          </w:p>
          <w:p w:rsidR="00EE7613" w:rsidRPr="00D752EA" w:rsidRDefault="00EE7613" w:rsidP="001600C0">
            <w:pPr>
              <w:pStyle w:val="ListParagraph"/>
              <w:numPr>
                <w:ilvl w:val="1"/>
                <w:numId w:val="16"/>
              </w:numPr>
              <w:autoSpaceDE w:val="0"/>
              <w:autoSpaceDN w:val="0"/>
              <w:adjustRightInd w:val="0"/>
              <w:rPr>
                <w:rFonts w:cstheme="minorHAnsi"/>
                <w:sz w:val="17"/>
                <w:szCs w:val="17"/>
                <w:lang w:val="en-US"/>
              </w:rPr>
            </w:pPr>
            <w:r w:rsidRPr="00D752EA">
              <w:rPr>
                <w:rFonts w:cstheme="minorHAnsi"/>
                <w:sz w:val="17"/>
                <w:szCs w:val="17"/>
                <w:lang w:val="en-US"/>
              </w:rPr>
              <w:t>Distribution: access to the staff</w:t>
            </w:r>
          </w:p>
          <w:p w:rsidR="00EE7613" w:rsidRPr="00D752EA" w:rsidRDefault="00EE7613" w:rsidP="00EE7613">
            <w:pPr>
              <w:autoSpaceDE w:val="0"/>
              <w:autoSpaceDN w:val="0"/>
              <w:adjustRightInd w:val="0"/>
              <w:rPr>
                <w:rFonts w:cstheme="minorHAnsi"/>
                <w:sz w:val="17"/>
                <w:szCs w:val="17"/>
                <w:lang w:val="en-US"/>
              </w:rPr>
            </w:pP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BD5C40" w:rsidRPr="00E12724" w:rsidTr="00E87311">
        <w:trPr>
          <w:trHeight w:val="179"/>
        </w:trPr>
        <w:tc>
          <w:tcPr>
            <w:tcW w:w="817" w:type="dxa"/>
            <w:vAlign w:val="center"/>
          </w:tcPr>
          <w:p w:rsidR="00BD5C40" w:rsidRPr="00617DA1" w:rsidRDefault="00BD5C40" w:rsidP="00EE7613">
            <w:pPr>
              <w:rPr>
                <w:rFonts w:cstheme="minorHAnsi"/>
                <w:sz w:val="17"/>
                <w:szCs w:val="17"/>
                <w:lang w:val="en-US"/>
              </w:rPr>
            </w:pPr>
            <w:r w:rsidRPr="00617DA1">
              <w:rPr>
                <w:rFonts w:cstheme="minorHAnsi"/>
                <w:b/>
                <w:sz w:val="17"/>
                <w:szCs w:val="17"/>
                <w:lang w:val="en-US"/>
              </w:rPr>
              <w:t>2.9</w:t>
            </w:r>
          </w:p>
        </w:tc>
        <w:tc>
          <w:tcPr>
            <w:tcW w:w="13969" w:type="dxa"/>
            <w:gridSpan w:val="6"/>
          </w:tcPr>
          <w:p w:rsidR="00BD5C40" w:rsidRPr="00617DA1" w:rsidRDefault="00BD5C40" w:rsidP="00EE7613">
            <w:pPr>
              <w:autoSpaceDE w:val="0"/>
              <w:autoSpaceDN w:val="0"/>
              <w:adjustRightInd w:val="0"/>
              <w:rPr>
                <w:rFonts w:cstheme="minorHAnsi"/>
                <w:b/>
                <w:sz w:val="17"/>
                <w:szCs w:val="17"/>
                <w:lang w:val="en-US"/>
              </w:rPr>
            </w:pPr>
          </w:p>
          <w:p w:rsidR="00BD5C40" w:rsidRPr="00BD5C40" w:rsidRDefault="00BD5C40" w:rsidP="00EE7613">
            <w:pPr>
              <w:autoSpaceDE w:val="0"/>
              <w:autoSpaceDN w:val="0"/>
              <w:adjustRightInd w:val="0"/>
              <w:rPr>
                <w:rFonts w:cstheme="minorHAnsi"/>
                <w:b/>
                <w:sz w:val="17"/>
                <w:szCs w:val="17"/>
                <w:lang w:val="en-US"/>
              </w:rPr>
            </w:pPr>
            <w:r w:rsidRPr="00BD5C40">
              <w:rPr>
                <w:rFonts w:cstheme="minorHAnsi"/>
                <w:b/>
                <w:sz w:val="17"/>
                <w:szCs w:val="17"/>
                <w:lang w:val="en-US"/>
              </w:rPr>
              <w:t>Acceptance, coordination and performance of repair works</w:t>
            </w:r>
          </w:p>
          <w:p w:rsidR="00BD5C40" w:rsidRPr="00D068AE" w:rsidRDefault="00BD5C40" w:rsidP="00EE7613">
            <w:pPr>
              <w:autoSpaceDE w:val="0"/>
              <w:autoSpaceDN w:val="0"/>
              <w:adjustRightInd w:val="0"/>
              <w:rPr>
                <w:rFonts w:cs="Arial"/>
                <w:i/>
                <w:color w:val="800080"/>
                <w:sz w:val="17"/>
                <w:szCs w:val="17"/>
                <w:lang w:val="en-GB"/>
              </w:rPr>
            </w:pPr>
          </w:p>
        </w:tc>
      </w:tr>
      <w:tr w:rsidR="00EE7613" w:rsidRPr="007C62F2" w:rsidTr="003811DE">
        <w:trPr>
          <w:trHeight w:val="179"/>
        </w:trPr>
        <w:tc>
          <w:tcPr>
            <w:tcW w:w="817" w:type="dxa"/>
            <w:vAlign w:val="center"/>
          </w:tcPr>
          <w:p w:rsidR="00EE7613" w:rsidRPr="00617DA1" w:rsidRDefault="00EE7613" w:rsidP="00EE7613">
            <w:pPr>
              <w:rPr>
                <w:rFonts w:cstheme="minorHAnsi"/>
                <w:sz w:val="17"/>
                <w:szCs w:val="17"/>
                <w:lang w:val="en-US"/>
              </w:rPr>
            </w:pPr>
          </w:p>
        </w:tc>
        <w:tc>
          <w:tcPr>
            <w:tcW w:w="2835" w:type="dxa"/>
            <w:gridSpan w:val="2"/>
          </w:tcPr>
          <w:p w:rsidR="00EE7613" w:rsidRPr="00617DA1" w:rsidRDefault="00EE7613" w:rsidP="00EE7613">
            <w:pPr>
              <w:autoSpaceDE w:val="0"/>
              <w:autoSpaceDN w:val="0"/>
              <w:adjustRightInd w:val="0"/>
              <w:rPr>
                <w:rFonts w:cstheme="minorHAnsi"/>
                <w:sz w:val="17"/>
                <w:szCs w:val="17"/>
                <w:lang w:val="en-US"/>
              </w:rPr>
            </w:pPr>
          </w:p>
          <w:p w:rsidR="00EE7613" w:rsidRPr="00617DA1" w:rsidRDefault="00EE7613" w:rsidP="00EE7613">
            <w:pPr>
              <w:autoSpaceDE w:val="0"/>
              <w:autoSpaceDN w:val="0"/>
              <w:adjustRightInd w:val="0"/>
              <w:rPr>
                <w:rFonts w:cstheme="minorHAnsi"/>
                <w:sz w:val="17"/>
                <w:szCs w:val="17"/>
                <w:lang w:val="en-US"/>
              </w:rPr>
            </w:pPr>
            <w:r w:rsidRPr="00617DA1">
              <w:rPr>
                <w:rFonts w:cstheme="minorHAnsi"/>
                <w:sz w:val="17"/>
                <w:szCs w:val="17"/>
                <w:lang w:val="en-US"/>
              </w:rPr>
              <w:t>145.A.45</w:t>
            </w:r>
            <w:r w:rsidR="00867B30">
              <w:rPr>
                <w:rFonts w:cstheme="minorHAnsi"/>
                <w:sz w:val="17"/>
                <w:szCs w:val="17"/>
                <w:lang w:val="en-US"/>
              </w:rPr>
              <w:t>(a)</w:t>
            </w:r>
          </w:p>
          <w:p w:rsidR="00EE7613" w:rsidRDefault="00EE7613" w:rsidP="00EE7613">
            <w:pPr>
              <w:autoSpaceDE w:val="0"/>
              <w:autoSpaceDN w:val="0"/>
              <w:adjustRightInd w:val="0"/>
              <w:rPr>
                <w:rFonts w:cstheme="minorHAnsi"/>
                <w:sz w:val="17"/>
                <w:szCs w:val="17"/>
                <w:lang w:val="en-US"/>
              </w:rPr>
            </w:pPr>
            <w:r w:rsidRPr="00617DA1">
              <w:rPr>
                <w:rFonts w:cstheme="minorHAnsi"/>
                <w:sz w:val="17"/>
                <w:szCs w:val="17"/>
                <w:lang w:val="en-US"/>
              </w:rPr>
              <w:t>M.A.401</w:t>
            </w:r>
            <w:r w:rsidR="00867B30">
              <w:rPr>
                <w:rFonts w:cstheme="minorHAnsi"/>
                <w:sz w:val="17"/>
                <w:szCs w:val="17"/>
                <w:lang w:val="en-US"/>
              </w:rPr>
              <w:t>(b)</w:t>
            </w:r>
          </w:p>
          <w:p w:rsidR="00EE7613" w:rsidRDefault="00867B30" w:rsidP="00EE7613">
            <w:pPr>
              <w:autoSpaceDE w:val="0"/>
              <w:autoSpaceDN w:val="0"/>
              <w:adjustRightInd w:val="0"/>
              <w:rPr>
                <w:rFonts w:cstheme="minorHAnsi"/>
                <w:sz w:val="17"/>
                <w:szCs w:val="17"/>
                <w:lang w:val="en-US"/>
              </w:rPr>
            </w:pPr>
            <w:r>
              <w:rPr>
                <w:rFonts w:cstheme="minorHAnsi"/>
                <w:sz w:val="17"/>
                <w:szCs w:val="17"/>
                <w:lang w:val="en-US"/>
              </w:rPr>
              <w:t>ML.A.401(b)</w:t>
            </w:r>
          </w:p>
          <w:p w:rsidR="00867B30" w:rsidRDefault="00867B30" w:rsidP="00EE7613">
            <w:pPr>
              <w:autoSpaceDE w:val="0"/>
              <w:autoSpaceDN w:val="0"/>
              <w:adjustRightInd w:val="0"/>
              <w:rPr>
                <w:rFonts w:cstheme="minorHAnsi"/>
                <w:sz w:val="17"/>
                <w:szCs w:val="17"/>
                <w:lang w:val="en-US"/>
              </w:rPr>
            </w:pPr>
            <w:r>
              <w:rPr>
                <w:rFonts w:cstheme="minorHAnsi"/>
                <w:sz w:val="17"/>
                <w:szCs w:val="17"/>
                <w:lang w:val="en-US"/>
              </w:rPr>
              <w:t>148.A.48(c)(4)</w:t>
            </w:r>
          </w:p>
          <w:p w:rsidR="00EC0FBD" w:rsidRPr="00617DA1" w:rsidRDefault="00EC0FBD" w:rsidP="00EE7613">
            <w:pPr>
              <w:autoSpaceDE w:val="0"/>
              <w:autoSpaceDN w:val="0"/>
              <w:adjustRightInd w:val="0"/>
              <w:rPr>
                <w:rFonts w:cstheme="minorHAnsi"/>
                <w:sz w:val="17"/>
                <w:szCs w:val="17"/>
                <w:lang w:val="en-US"/>
              </w:rPr>
            </w:pPr>
            <w:r>
              <w:rPr>
                <w:rFonts w:cstheme="minorHAnsi"/>
                <w:sz w:val="17"/>
                <w:szCs w:val="17"/>
                <w:lang w:val="en-US"/>
              </w:rPr>
              <w:t>Part-21 Subpart M</w:t>
            </w:r>
          </w:p>
          <w:p w:rsidR="00EE7613" w:rsidRPr="00617DA1" w:rsidRDefault="00EE7613" w:rsidP="00EE7613">
            <w:pPr>
              <w:autoSpaceDE w:val="0"/>
              <w:autoSpaceDN w:val="0"/>
              <w:adjustRightInd w:val="0"/>
              <w:rPr>
                <w:rFonts w:cstheme="minorHAnsi"/>
                <w:sz w:val="17"/>
                <w:szCs w:val="17"/>
                <w:lang w:val="en-US"/>
              </w:rPr>
            </w:pPr>
          </w:p>
        </w:tc>
        <w:tc>
          <w:tcPr>
            <w:tcW w:w="6946" w:type="dxa"/>
          </w:tcPr>
          <w:p w:rsidR="00EE7613" w:rsidRPr="00617DA1" w:rsidRDefault="00EE7613" w:rsidP="00EE7613">
            <w:pPr>
              <w:autoSpaceDE w:val="0"/>
              <w:autoSpaceDN w:val="0"/>
              <w:adjustRightInd w:val="0"/>
              <w:rPr>
                <w:rFonts w:cstheme="minorHAnsi"/>
                <w:sz w:val="17"/>
                <w:szCs w:val="17"/>
                <w:lang w:val="en-US"/>
              </w:rPr>
            </w:pPr>
          </w:p>
          <w:p w:rsidR="00EE7613" w:rsidRPr="00617DA1" w:rsidRDefault="00EE7613" w:rsidP="00EE7613">
            <w:pPr>
              <w:autoSpaceDE w:val="0"/>
              <w:autoSpaceDN w:val="0"/>
              <w:adjustRightInd w:val="0"/>
              <w:rPr>
                <w:rFonts w:cstheme="minorHAnsi"/>
                <w:sz w:val="17"/>
                <w:szCs w:val="17"/>
                <w:lang w:val="en-US"/>
              </w:rPr>
            </w:pPr>
            <w:r w:rsidRPr="00617DA1">
              <w:rPr>
                <w:rFonts w:cstheme="minorHAnsi"/>
                <w:sz w:val="17"/>
                <w:szCs w:val="17"/>
                <w:lang w:val="en-US"/>
              </w:rPr>
              <w:t>- Duties and responsibilities</w:t>
            </w:r>
          </w:p>
          <w:p w:rsidR="00EE7613" w:rsidRDefault="00EE7613" w:rsidP="00EE7613">
            <w:pPr>
              <w:autoSpaceDE w:val="0"/>
              <w:autoSpaceDN w:val="0"/>
              <w:adjustRightInd w:val="0"/>
              <w:rPr>
                <w:rFonts w:cstheme="minorHAnsi"/>
                <w:sz w:val="17"/>
                <w:szCs w:val="17"/>
                <w:lang w:val="en-US"/>
              </w:rPr>
            </w:pPr>
            <w:r w:rsidRPr="00617DA1">
              <w:rPr>
                <w:rFonts w:cstheme="minorHAnsi"/>
                <w:sz w:val="17"/>
                <w:szCs w:val="17"/>
                <w:lang w:val="en-US"/>
              </w:rPr>
              <w:t>- Assessment of defects and damages.</w:t>
            </w:r>
          </w:p>
          <w:p w:rsidR="00A4087F" w:rsidRPr="00617DA1" w:rsidRDefault="00A4087F" w:rsidP="00EE7613">
            <w:pPr>
              <w:autoSpaceDE w:val="0"/>
              <w:autoSpaceDN w:val="0"/>
              <w:adjustRightInd w:val="0"/>
              <w:rPr>
                <w:rFonts w:cstheme="minorHAnsi"/>
                <w:sz w:val="17"/>
                <w:szCs w:val="17"/>
                <w:lang w:val="en-US"/>
              </w:rPr>
            </w:pPr>
            <w:r>
              <w:rPr>
                <w:rFonts w:cstheme="minorHAnsi"/>
                <w:sz w:val="17"/>
                <w:szCs w:val="17"/>
                <w:lang w:val="en-US"/>
              </w:rPr>
              <w:t>- Control of scope of work versus the requested repair</w:t>
            </w:r>
          </w:p>
          <w:p w:rsidR="00EE7613" w:rsidRPr="00617DA1" w:rsidRDefault="00EE7613" w:rsidP="00EE7613">
            <w:pPr>
              <w:autoSpaceDE w:val="0"/>
              <w:autoSpaceDN w:val="0"/>
              <w:adjustRightInd w:val="0"/>
              <w:rPr>
                <w:rFonts w:cstheme="minorHAnsi"/>
                <w:sz w:val="17"/>
                <w:szCs w:val="17"/>
                <w:lang w:val="en-US"/>
              </w:rPr>
            </w:pPr>
            <w:r w:rsidRPr="00617DA1">
              <w:rPr>
                <w:rFonts w:cstheme="minorHAnsi"/>
                <w:sz w:val="17"/>
                <w:szCs w:val="17"/>
                <w:lang w:val="en-US"/>
              </w:rPr>
              <w:t>- Sources of repair data.</w:t>
            </w:r>
          </w:p>
          <w:p w:rsidR="00EE7613" w:rsidRPr="00617DA1" w:rsidRDefault="00EE7613" w:rsidP="00EE7613">
            <w:pPr>
              <w:autoSpaceDE w:val="0"/>
              <w:autoSpaceDN w:val="0"/>
              <w:adjustRightInd w:val="0"/>
              <w:rPr>
                <w:rFonts w:cstheme="minorHAnsi"/>
                <w:sz w:val="17"/>
                <w:szCs w:val="17"/>
                <w:lang w:val="en-US"/>
              </w:rPr>
            </w:pPr>
            <w:r w:rsidRPr="00617DA1">
              <w:rPr>
                <w:rFonts w:cstheme="minorHAnsi"/>
                <w:sz w:val="17"/>
                <w:szCs w:val="17"/>
                <w:lang w:val="en-US"/>
              </w:rPr>
              <w:t>- Deferment procedure</w:t>
            </w:r>
          </w:p>
          <w:p w:rsidR="00EE7613" w:rsidRPr="00617DA1" w:rsidRDefault="00EE7613" w:rsidP="00EE7613">
            <w:pPr>
              <w:autoSpaceDE w:val="0"/>
              <w:autoSpaceDN w:val="0"/>
              <w:adjustRightInd w:val="0"/>
              <w:rPr>
                <w:rFonts w:cstheme="minorHAnsi"/>
                <w:sz w:val="17"/>
                <w:szCs w:val="17"/>
                <w:lang w:val="en-US"/>
              </w:rPr>
            </w:pPr>
            <w:r w:rsidRPr="00617DA1">
              <w:rPr>
                <w:rFonts w:cstheme="minorHAnsi"/>
                <w:sz w:val="17"/>
                <w:szCs w:val="17"/>
                <w:lang w:val="en-US"/>
              </w:rPr>
              <w:t>- Issuance of CRS</w:t>
            </w:r>
          </w:p>
          <w:p w:rsidR="00EE7613" w:rsidRPr="00617DA1" w:rsidRDefault="00EE7613" w:rsidP="00EE7613">
            <w:pPr>
              <w:autoSpaceDE w:val="0"/>
              <w:autoSpaceDN w:val="0"/>
              <w:adjustRightInd w:val="0"/>
              <w:rPr>
                <w:rFonts w:cstheme="minorHAnsi"/>
                <w:sz w:val="17"/>
                <w:szCs w:val="17"/>
                <w:lang w:val="en-US"/>
              </w:rPr>
            </w:pPr>
            <w:r w:rsidRPr="00617DA1">
              <w:rPr>
                <w:rFonts w:cstheme="minorHAnsi"/>
                <w:sz w:val="17"/>
                <w:szCs w:val="17"/>
                <w:lang w:val="en-US"/>
              </w:rPr>
              <w:t>- Recording and documentation</w:t>
            </w:r>
          </w:p>
          <w:p w:rsidR="00EE7613" w:rsidRDefault="00EE7613" w:rsidP="00EE7613">
            <w:pPr>
              <w:autoSpaceDE w:val="0"/>
              <w:autoSpaceDN w:val="0"/>
              <w:adjustRightInd w:val="0"/>
              <w:rPr>
                <w:rFonts w:cstheme="minorHAnsi"/>
                <w:sz w:val="17"/>
                <w:szCs w:val="17"/>
                <w:lang w:val="en-US"/>
              </w:rPr>
            </w:pPr>
            <w:r w:rsidRPr="00617DA1">
              <w:rPr>
                <w:rFonts w:cstheme="minorHAnsi"/>
                <w:sz w:val="17"/>
                <w:szCs w:val="17"/>
                <w:lang w:val="en-US"/>
              </w:rPr>
              <w:t xml:space="preserve">- If defect hazards seriously the flight safety, no flight before rectification </w:t>
            </w:r>
          </w:p>
          <w:p w:rsidR="00A4087F" w:rsidRPr="00617DA1" w:rsidRDefault="00A4087F" w:rsidP="00EE7613">
            <w:pPr>
              <w:autoSpaceDE w:val="0"/>
              <w:autoSpaceDN w:val="0"/>
              <w:adjustRightInd w:val="0"/>
              <w:rPr>
                <w:rFonts w:cstheme="minorHAnsi"/>
                <w:sz w:val="17"/>
                <w:szCs w:val="17"/>
                <w:lang w:val="en-US"/>
              </w:rPr>
            </w:pP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A4087F" w:rsidRPr="00A4087F" w:rsidTr="003811DE">
        <w:trPr>
          <w:trHeight w:val="179"/>
        </w:trPr>
        <w:tc>
          <w:tcPr>
            <w:tcW w:w="817" w:type="dxa"/>
            <w:vAlign w:val="center"/>
          </w:tcPr>
          <w:p w:rsidR="00A4087F" w:rsidRDefault="00A4087F" w:rsidP="00A4087F">
            <w:pPr>
              <w:rPr>
                <w:rFonts w:cstheme="minorHAnsi"/>
                <w:sz w:val="17"/>
                <w:szCs w:val="17"/>
                <w:lang w:val="en-US"/>
              </w:rPr>
            </w:pPr>
          </w:p>
          <w:p w:rsidR="00A4087F" w:rsidRPr="00617DA1" w:rsidRDefault="00A4087F" w:rsidP="00A4087F">
            <w:pPr>
              <w:rPr>
                <w:rFonts w:cstheme="minorHAnsi"/>
                <w:sz w:val="17"/>
                <w:szCs w:val="17"/>
                <w:lang w:val="en-US"/>
              </w:rPr>
            </w:pPr>
          </w:p>
        </w:tc>
        <w:tc>
          <w:tcPr>
            <w:tcW w:w="2835" w:type="dxa"/>
            <w:gridSpan w:val="2"/>
          </w:tcPr>
          <w:p w:rsidR="00A4087F" w:rsidRDefault="00A4087F" w:rsidP="00A4087F">
            <w:pPr>
              <w:autoSpaceDE w:val="0"/>
              <w:autoSpaceDN w:val="0"/>
              <w:adjustRightInd w:val="0"/>
              <w:rPr>
                <w:rFonts w:cstheme="minorHAnsi"/>
                <w:sz w:val="17"/>
                <w:szCs w:val="17"/>
                <w:lang w:val="en-US"/>
              </w:rPr>
            </w:pPr>
          </w:p>
          <w:p w:rsidR="00EC0FBD" w:rsidRDefault="00EC0FBD" w:rsidP="00A4087F">
            <w:pPr>
              <w:autoSpaceDE w:val="0"/>
              <w:autoSpaceDN w:val="0"/>
              <w:adjustRightInd w:val="0"/>
              <w:rPr>
                <w:rFonts w:cstheme="minorHAnsi"/>
                <w:sz w:val="17"/>
                <w:szCs w:val="17"/>
                <w:lang w:val="en-US"/>
              </w:rPr>
            </w:pPr>
            <w:r w:rsidRPr="00EC0FBD">
              <w:rPr>
                <w:rFonts w:cstheme="minorHAnsi"/>
                <w:sz w:val="17"/>
                <w:szCs w:val="17"/>
                <w:lang w:val="en-US"/>
              </w:rPr>
              <w:t>21.A.431B</w:t>
            </w:r>
          </w:p>
          <w:p w:rsidR="005A1021" w:rsidRPr="00617DA1" w:rsidRDefault="005A1021" w:rsidP="00A4087F">
            <w:pPr>
              <w:autoSpaceDE w:val="0"/>
              <w:autoSpaceDN w:val="0"/>
              <w:adjustRightInd w:val="0"/>
              <w:rPr>
                <w:rFonts w:cstheme="minorHAnsi"/>
                <w:sz w:val="17"/>
                <w:szCs w:val="17"/>
                <w:lang w:val="en-US"/>
              </w:rPr>
            </w:pPr>
            <w:r>
              <w:rPr>
                <w:rFonts w:cstheme="minorHAnsi"/>
                <w:sz w:val="17"/>
                <w:szCs w:val="17"/>
                <w:lang w:val="en-US"/>
              </w:rPr>
              <w:t>GM 21.A.431B</w:t>
            </w:r>
          </w:p>
        </w:tc>
        <w:tc>
          <w:tcPr>
            <w:tcW w:w="6946" w:type="dxa"/>
          </w:tcPr>
          <w:p w:rsidR="00A4087F" w:rsidRDefault="00A4087F" w:rsidP="00A4087F">
            <w:pPr>
              <w:autoSpaceDE w:val="0"/>
              <w:autoSpaceDN w:val="0"/>
              <w:adjustRightInd w:val="0"/>
              <w:rPr>
                <w:rFonts w:cstheme="minorHAnsi"/>
                <w:sz w:val="17"/>
                <w:szCs w:val="17"/>
                <w:lang w:val="en-US"/>
              </w:rPr>
            </w:pPr>
          </w:p>
          <w:p w:rsidR="00A4087F" w:rsidRDefault="00A4087F" w:rsidP="00A4087F">
            <w:pPr>
              <w:autoSpaceDE w:val="0"/>
              <w:autoSpaceDN w:val="0"/>
              <w:adjustRightInd w:val="0"/>
              <w:rPr>
                <w:rFonts w:cstheme="minorHAnsi"/>
                <w:sz w:val="17"/>
                <w:szCs w:val="17"/>
                <w:lang w:val="en-US"/>
              </w:rPr>
            </w:pPr>
            <w:r>
              <w:rPr>
                <w:rFonts w:cstheme="minorHAnsi"/>
                <w:sz w:val="17"/>
                <w:szCs w:val="17"/>
                <w:lang w:val="en-US"/>
              </w:rPr>
              <w:t>If applicable</w:t>
            </w:r>
            <w:r w:rsidR="00EC0FBD">
              <w:rPr>
                <w:rFonts w:cstheme="minorHAnsi"/>
                <w:sz w:val="17"/>
                <w:szCs w:val="17"/>
                <w:lang w:val="en-US"/>
              </w:rPr>
              <w:t xml:space="preserve"> to the scope of work</w:t>
            </w:r>
            <w:r>
              <w:rPr>
                <w:rFonts w:cstheme="minorHAnsi"/>
                <w:sz w:val="17"/>
                <w:szCs w:val="17"/>
                <w:lang w:val="en-US"/>
              </w:rPr>
              <w:t xml:space="preserve">: </w:t>
            </w:r>
          </w:p>
          <w:p w:rsidR="00A4087F" w:rsidRPr="00A4087F" w:rsidRDefault="006E60B6" w:rsidP="00EC0FBD">
            <w:pPr>
              <w:autoSpaceDE w:val="0"/>
              <w:autoSpaceDN w:val="0"/>
              <w:adjustRightInd w:val="0"/>
              <w:rPr>
                <w:rFonts w:cstheme="minorHAnsi"/>
                <w:sz w:val="17"/>
                <w:szCs w:val="17"/>
                <w:lang w:val="en-US"/>
              </w:rPr>
            </w:pPr>
            <w:r>
              <w:rPr>
                <w:rFonts w:cstheme="minorHAnsi"/>
                <w:sz w:val="17"/>
                <w:szCs w:val="17"/>
                <w:lang w:val="en-US"/>
              </w:rPr>
              <w:t>A</w:t>
            </w:r>
            <w:r w:rsidR="00A4087F" w:rsidRPr="00A4087F">
              <w:rPr>
                <w:rFonts w:cstheme="minorHAnsi"/>
                <w:sz w:val="17"/>
                <w:szCs w:val="17"/>
                <w:lang w:val="en-US"/>
              </w:rPr>
              <w:t>c</w:t>
            </w:r>
            <w:r w:rsidR="00EC0FBD">
              <w:rPr>
                <w:rFonts w:cstheme="minorHAnsi"/>
                <w:sz w:val="17"/>
                <w:szCs w:val="17"/>
                <w:lang w:val="en-US"/>
              </w:rPr>
              <w:t xml:space="preserve">ceptance of standard repair </w:t>
            </w:r>
            <w:r>
              <w:rPr>
                <w:rFonts w:cstheme="minorHAnsi"/>
                <w:sz w:val="17"/>
                <w:szCs w:val="17"/>
                <w:lang w:val="en-US"/>
              </w:rPr>
              <w:t xml:space="preserve">CS-STAN. </w:t>
            </w:r>
            <w:r w:rsidR="00A4087F" w:rsidRPr="00A4087F">
              <w:rPr>
                <w:rFonts w:cstheme="minorHAnsi"/>
                <w:sz w:val="17"/>
                <w:szCs w:val="17"/>
                <w:lang w:val="en-US"/>
              </w:rPr>
              <w:t>(this procedure is only applicable to airplanes of 5700 Kg MTOM or less, rotorcraft of 3175 Kg MTOM or less and sailplanes, powered seaplanes, balloons and airships</w:t>
            </w:r>
            <w:r w:rsidR="00EC0FBD">
              <w:rPr>
                <w:rFonts w:cstheme="minorHAnsi"/>
                <w:sz w:val="17"/>
                <w:szCs w:val="17"/>
                <w:lang w:val="en-US"/>
              </w:rPr>
              <w:t xml:space="preserve"> as defined in ELA1 or ELA2</w:t>
            </w:r>
            <w:r w:rsidR="00A4087F" w:rsidRPr="00A4087F">
              <w:rPr>
                <w:rFonts w:cstheme="minorHAnsi"/>
                <w:sz w:val="17"/>
                <w:szCs w:val="17"/>
                <w:lang w:val="en-US"/>
              </w:rPr>
              <w:t>).</w:t>
            </w:r>
          </w:p>
        </w:tc>
        <w:tc>
          <w:tcPr>
            <w:tcW w:w="638" w:type="dxa"/>
            <w:vAlign w:val="center"/>
          </w:tcPr>
          <w:p w:rsidR="00A4087F" w:rsidRPr="00097E62" w:rsidRDefault="00A4087F" w:rsidP="00A4087F">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A4087F" w:rsidRPr="000F405C" w:rsidRDefault="00A4087F" w:rsidP="00A4087F">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4087F" w:rsidRPr="007A7ECF" w:rsidRDefault="00A4087F" w:rsidP="00A4087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246A6" w:rsidRPr="00A4087F" w:rsidTr="003811DE">
        <w:trPr>
          <w:trHeight w:val="179"/>
        </w:trPr>
        <w:tc>
          <w:tcPr>
            <w:tcW w:w="817" w:type="dxa"/>
            <w:vAlign w:val="center"/>
          </w:tcPr>
          <w:p w:rsidR="00E246A6" w:rsidRDefault="00E246A6" w:rsidP="00E246A6">
            <w:pPr>
              <w:rPr>
                <w:rFonts w:cstheme="minorHAnsi"/>
                <w:sz w:val="17"/>
                <w:szCs w:val="17"/>
                <w:lang w:val="en-US"/>
              </w:rPr>
            </w:pPr>
          </w:p>
          <w:p w:rsidR="00E246A6" w:rsidRDefault="00E246A6" w:rsidP="00E246A6">
            <w:pPr>
              <w:rPr>
                <w:rFonts w:cstheme="minorHAnsi"/>
                <w:sz w:val="17"/>
                <w:szCs w:val="17"/>
                <w:lang w:val="en-US"/>
              </w:rPr>
            </w:pPr>
          </w:p>
        </w:tc>
        <w:tc>
          <w:tcPr>
            <w:tcW w:w="2835" w:type="dxa"/>
            <w:gridSpan w:val="2"/>
          </w:tcPr>
          <w:p w:rsidR="00E246A6" w:rsidRDefault="00E246A6" w:rsidP="00E246A6">
            <w:pPr>
              <w:autoSpaceDE w:val="0"/>
              <w:autoSpaceDN w:val="0"/>
              <w:adjustRightInd w:val="0"/>
              <w:rPr>
                <w:rFonts w:cstheme="minorHAnsi"/>
                <w:sz w:val="17"/>
                <w:szCs w:val="17"/>
                <w:lang w:val="en-US"/>
              </w:rPr>
            </w:pPr>
            <w:r>
              <w:rPr>
                <w:rFonts w:cstheme="minorHAnsi"/>
                <w:sz w:val="17"/>
                <w:szCs w:val="17"/>
                <w:lang w:val="en-US"/>
              </w:rPr>
              <w:t>21.A.432A</w:t>
            </w:r>
          </w:p>
          <w:p w:rsidR="00E246A6" w:rsidRDefault="00E246A6" w:rsidP="00E246A6">
            <w:pPr>
              <w:autoSpaceDE w:val="0"/>
              <w:autoSpaceDN w:val="0"/>
              <w:adjustRightInd w:val="0"/>
              <w:rPr>
                <w:rFonts w:cstheme="minorHAnsi"/>
                <w:sz w:val="17"/>
                <w:szCs w:val="17"/>
                <w:lang w:val="en-US"/>
              </w:rPr>
            </w:pPr>
            <w:r>
              <w:rPr>
                <w:rFonts w:cstheme="minorHAnsi"/>
                <w:sz w:val="17"/>
                <w:szCs w:val="17"/>
                <w:lang w:val="en-US"/>
              </w:rPr>
              <w:t>21.A.432C</w:t>
            </w:r>
          </w:p>
          <w:p w:rsidR="00E246A6" w:rsidRDefault="00E246A6" w:rsidP="00E246A6">
            <w:pPr>
              <w:autoSpaceDE w:val="0"/>
              <w:autoSpaceDN w:val="0"/>
              <w:adjustRightInd w:val="0"/>
              <w:rPr>
                <w:rFonts w:cstheme="minorHAnsi"/>
                <w:sz w:val="17"/>
                <w:szCs w:val="17"/>
                <w:lang w:val="en-US"/>
              </w:rPr>
            </w:pPr>
            <w:r w:rsidRPr="00E246A6">
              <w:rPr>
                <w:rFonts w:cstheme="minorHAnsi"/>
                <w:sz w:val="17"/>
                <w:szCs w:val="17"/>
                <w:lang w:val="en-US"/>
              </w:rPr>
              <w:t>AMC 21.A.432C(a)</w:t>
            </w:r>
          </w:p>
        </w:tc>
        <w:tc>
          <w:tcPr>
            <w:tcW w:w="6946" w:type="dxa"/>
          </w:tcPr>
          <w:p w:rsidR="00137007" w:rsidRDefault="00137007" w:rsidP="00E246A6">
            <w:pPr>
              <w:autoSpaceDE w:val="0"/>
              <w:autoSpaceDN w:val="0"/>
              <w:adjustRightInd w:val="0"/>
              <w:rPr>
                <w:rFonts w:cstheme="minorHAnsi"/>
                <w:sz w:val="17"/>
                <w:szCs w:val="17"/>
                <w:lang w:val="en-US"/>
              </w:rPr>
            </w:pPr>
          </w:p>
          <w:p w:rsidR="00E246A6" w:rsidRDefault="00E246A6" w:rsidP="00E246A6">
            <w:pPr>
              <w:autoSpaceDE w:val="0"/>
              <w:autoSpaceDN w:val="0"/>
              <w:adjustRightInd w:val="0"/>
              <w:rPr>
                <w:rFonts w:cstheme="minorHAnsi"/>
                <w:sz w:val="17"/>
                <w:szCs w:val="17"/>
                <w:lang w:val="en-US"/>
              </w:rPr>
            </w:pPr>
            <w:r>
              <w:rPr>
                <w:rFonts w:cstheme="minorHAnsi"/>
                <w:sz w:val="17"/>
                <w:szCs w:val="17"/>
                <w:lang w:val="en-US"/>
              </w:rPr>
              <w:t>If applicable:</w:t>
            </w:r>
          </w:p>
          <w:p w:rsidR="00E246A6" w:rsidRDefault="00E246A6" w:rsidP="00E246A6">
            <w:pPr>
              <w:autoSpaceDE w:val="0"/>
              <w:autoSpaceDN w:val="0"/>
              <w:adjustRightInd w:val="0"/>
              <w:rPr>
                <w:rFonts w:cstheme="minorHAnsi"/>
                <w:sz w:val="17"/>
                <w:szCs w:val="17"/>
                <w:lang w:val="en-US"/>
              </w:rPr>
            </w:pPr>
            <w:r>
              <w:rPr>
                <w:rFonts w:cstheme="minorHAnsi"/>
                <w:sz w:val="17"/>
                <w:szCs w:val="17"/>
                <w:lang w:val="en-US"/>
              </w:rPr>
              <w:t>Procedure to apply EASA for approval of a minor repair design</w:t>
            </w:r>
          </w:p>
          <w:p w:rsidR="00E246A6" w:rsidRDefault="00E246A6" w:rsidP="00E246A6">
            <w:pPr>
              <w:autoSpaceDE w:val="0"/>
              <w:autoSpaceDN w:val="0"/>
              <w:adjustRightInd w:val="0"/>
              <w:rPr>
                <w:rFonts w:cstheme="minorHAnsi"/>
                <w:sz w:val="17"/>
                <w:szCs w:val="17"/>
                <w:lang w:val="en-US"/>
              </w:rPr>
            </w:pPr>
          </w:p>
        </w:tc>
        <w:tc>
          <w:tcPr>
            <w:tcW w:w="638" w:type="dxa"/>
            <w:vAlign w:val="center"/>
          </w:tcPr>
          <w:p w:rsidR="00E246A6" w:rsidRPr="00097E62" w:rsidRDefault="00E246A6" w:rsidP="00E246A6">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246A6" w:rsidRPr="000F405C" w:rsidRDefault="00E246A6" w:rsidP="00E246A6">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246A6" w:rsidRPr="007A7ECF" w:rsidRDefault="00E246A6" w:rsidP="00E246A6">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5A1021" w:rsidRPr="00A4087F" w:rsidTr="003811DE">
        <w:trPr>
          <w:trHeight w:val="179"/>
        </w:trPr>
        <w:tc>
          <w:tcPr>
            <w:tcW w:w="817" w:type="dxa"/>
            <w:vAlign w:val="center"/>
          </w:tcPr>
          <w:p w:rsidR="005A1021" w:rsidRDefault="005A1021" w:rsidP="005A1021">
            <w:pPr>
              <w:rPr>
                <w:rFonts w:cstheme="minorHAnsi"/>
                <w:sz w:val="17"/>
                <w:szCs w:val="17"/>
                <w:lang w:val="en-US"/>
              </w:rPr>
            </w:pPr>
          </w:p>
          <w:p w:rsidR="005A1021" w:rsidRDefault="005A1021" w:rsidP="005A1021">
            <w:pPr>
              <w:rPr>
                <w:rFonts w:cstheme="minorHAnsi"/>
                <w:sz w:val="17"/>
                <w:szCs w:val="17"/>
                <w:lang w:val="en-US"/>
              </w:rPr>
            </w:pPr>
          </w:p>
        </w:tc>
        <w:tc>
          <w:tcPr>
            <w:tcW w:w="2835" w:type="dxa"/>
            <w:gridSpan w:val="2"/>
          </w:tcPr>
          <w:p w:rsidR="005A1021" w:rsidRDefault="005A1021" w:rsidP="005A1021">
            <w:pPr>
              <w:autoSpaceDE w:val="0"/>
              <w:autoSpaceDN w:val="0"/>
              <w:adjustRightInd w:val="0"/>
              <w:rPr>
                <w:rFonts w:cstheme="minorHAnsi"/>
                <w:sz w:val="17"/>
                <w:szCs w:val="17"/>
                <w:lang w:val="en-US"/>
              </w:rPr>
            </w:pPr>
          </w:p>
          <w:p w:rsidR="006D6208" w:rsidRDefault="006D6208" w:rsidP="005A1021">
            <w:pPr>
              <w:autoSpaceDE w:val="0"/>
              <w:autoSpaceDN w:val="0"/>
              <w:adjustRightInd w:val="0"/>
              <w:rPr>
                <w:rFonts w:cstheme="minorHAnsi"/>
                <w:sz w:val="17"/>
                <w:szCs w:val="17"/>
                <w:lang w:val="en-US"/>
              </w:rPr>
            </w:pPr>
            <w:r>
              <w:rPr>
                <w:rFonts w:cstheme="minorHAnsi"/>
                <w:sz w:val="17"/>
                <w:szCs w:val="17"/>
                <w:lang w:val="en-US"/>
              </w:rPr>
              <w:t xml:space="preserve">Applicable BASA </w:t>
            </w:r>
          </w:p>
        </w:tc>
        <w:tc>
          <w:tcPr>
            <w:tcW w:w="6946" w:type="dxa"/>
          </w:tcPr>
          <w:p w:rsidR="005A1021" w:rsidRDefault="005A1021" w:rsidP="005A1021">
            <w:pPr>
              <w:autoSpaceDE w:val="0"/>
              <w:autoSpaceDN w:val="0"/>
              <w:adjustRightInd w:val="0"/>
              <w:rPr>
                <w:rFonts w:cstheme="minorHAnsi"/>
                <w:sz w:val="17"/>
                <w:szCs w:val="17"/>
                <w:lang w:val="en-US"/>
              </w:rPr>
            </w:pPr>
            <w:r>
              <w:rPr>
                <w:rFonts w:cstheme="minorHAnsi"/>
                <w:sz w:val="17"/>
                <w:szCs w:val="17"/>
                <w:lang w:val="en-US"/>
              </w:rPr>
              <w:t>If applicable:</w:t>
            </w:r>
          </w:p>
          <w:p w:rsidR="005A1021" w:rsidRPr="005A1021" w:rsidRDefault="005A1021" w:rsidP="005A1021">
            <w:pPr>
              <w:autoSpaceDE w:val="0"/>
              <w:autoSpaceDN w:val="0"/>
              <w:adjustRightInd w:val="0"/>
              <w:rPr>
                <w:rFonts w:cstheme="minorHAnsi"/>
                <w:sz w:val="17"/>
                <w:szCs w:val="17"/>
                <w:lang w:val="en-US"/>
              </w:rPr>
            </w:pPr>
            <w:r w:rsidRPr="005A1021">
              <w:rPr>
                <w:rFonts w:cstheme="minorHAnsi"/>
                <w:sz w:val="17"/>
                <w:szCs w:val="17"/>
                <w:lang w:val="en-US"/>
              </w:rPr>
              <w:t>acceptance of repairs under bilateral agreements</w:t>
            </w:r>
          </w:p>
        </w:tc>
        <w:tc>
          <w:tcPr>
            <w:tcW w:w="638" w:type="dxa"/>
            <w:vAlign w:val="center"/>
          </w:tcPr>
          <w:p w:rsidR="005A1021" w:rsidRPr="00097E62" w:rsidRDefault="005A1021" w:rsidP="005A1021">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5A1021" w:rsidRPr="000F405C" w:rsidRDefault="005A1021" w:rsidP="005A102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A1021" w:rsidRPr="007A7ECF" w:rsidRDefault="005A1021" w:rsidP="005A1021">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617DA1" w:rsidRDefault="00EE7613" w:rsidP="00EE7613">
            <w:pPr>
              <w:rPr>
                <w:rFonts w:cstheme="minorHAnsi"/>
                <w:sz w:val="17"/>
                <w:szCs w:val="17"/>
                <w:lang w:val="en-US"/>
              </w:rPr>
            </w:pPr>
          </w:p>
        </w:tc>
        <w:tc>
          <w:tcPr>
            <w:tcW w:w="2835" w:type="dxa"/>
            <w:gridSpan w:val="2"/>
          </w:tcPr>
          <w:p w:rsidR="00EE7613" w:rsidRPr="00617DA1" w:rsidRDefault="00EE7613" w:rsidP="00EE7613">
            <w:pPr>
              <w:autoSpaceDE w:val="0"/>
              <w:autoSpaceDN w:val="0"/>
              <w:adjustRightInd w:val="0"/>
              <w:rPr>
                <w:rFonts w:cstheme="minorHAnsi"/>
                <w:sz w:val="17"/>
                <w:szCs w:val="17"/>
                <w:lang w:val="en-US"/>
              </w:rPr>
            </w:pPr>
          </w:p>
          <w:p w:rsidR="00EE7613" w:rsidRPr="00617DA1" w:rsidRDefault="00EE7613" w:rsidP="00EE7613">
            <w:pPr>
              <w:autoSpaceDE w:val="0"/>
              <w:autoSpaceDN w:val="0"/>
              <w:adjustRightInd w:val="0"/>
              <w:rPr>
                <w:rFonts w:cstheme="minorHAnsi"/>
                <w:sz w:val="17"/>
                <w:szCs w:val="17"/>
                <w:lang w:val="en-US"/>
              </w:rPr>
            </w:pPr>
            <w:r w:rsidRPr="00617DA1">
              <w:rPr>
                <w:rFonts w:cstheme="minorHAnsi"/>
                <w:sz w:val="17"/>
                <w:szCs w:val="17"/>
                <w:lang w:val="en-US"/>
              </w:rPr>
              <w:t>145.A.42(c)</w:t>
            </w:r>
          </w:p>
        </w:tc>
        <w:tc>
          <w:tcPr>
            <w:tcW w:w="6946" w:type="dxa"/>
          </w:tcPr>
          <w:p w:rsidR="00EE7613" w:rsidRPr="00617DA1" w:rsidRDefault="00EE7613" w:rsidP="00EE7613">
            <w:pPr>
              <w:autoSpaceDE w:val="0"/>
              <w:autoSpaceDN w:val="0"/>
              <w:adjustRightInd w:val="0"/>
              <w:rPr>
                <w:rFonts w:cstheme="minorHAnsi"/>
                <w:sz w:val="17"/>
                <w:szCs w:val="17"/>
                <w:lang w:val="en-US"/>
              </w:rPr>
            </w:pPr>
          </w:p>
          <w:p w:rsidR="00EE7613" w:rsidRPr="00617DA1" w:rsidRDefault="00EE7613" w:rsidP="00EE7613">
            <w:pPr>
              <w:autoSpaceDE w:val="0"/>
              <w:autoSpaceDN w:val="0"/>
              <w:adjustRightInd w:val="0"/>
              <w:rPr>
                <w:rFonts w:cstheme="minorHAnsi"/>
                <w:sz w:val="17"/>
                <w:szCs w:val="17"/>
                <w:lang w:val="en-US"/>
              </w:rPr>
            </w:pPr>
            <w:r w:rsidRPr="00617DA1">
              <w:rPr>
                <w:rFonts w:cstheme="minorHAnsi"/>
                <w:sz w:val="17"/>
                <w:szCs w:val="17"/>
                <w:lang w:val="en-US"/>
              </w:rPr>
              <w:t>If applicable: Local fabrication for repair purposes</w:t>
            </w:r>
            <w:r w:rsidR="00A4087F">
              <w:rPr>
                <w:rFonts w:cstheme="minorHAnsi"/>
                <w:sz w:val="17"/>
                <w:szCs w:val="17"/>
                <w:lang w:val="en-US"/>
              </w:rPr>
              <w:t xml:space="preserve"> (reference to MOE 2.30 Fabrication of parts).</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E12724" w:rsidTr="003811DE">
        <w:trPr>
          <w:trHeight w:val="179"/>
        </w:trPr>
        <w:tc>
          <w:tcPr>
            <w:tcW w:w="817" w:type="dxa"/>
            <w:vAlign w:val="center"/>
          </w:tcPr>
          <w:p w:rsidR="00EE7613" w:rsidRPr="001A5B3C" w:rsidRDefault="00EE7613" w:rsidP="00EE7613">
            <w:pPr>
              <w:rPr>
                <w:rFonts w:cstheme="minorHAnsi"/>
                <w:sz w:val="17"/>
                <w:szCs w:val="17"/>
                <w:lang w:val="en-US"/>
              </w:rPr>
            </w:pPr>
            <w:r w:rsidRPr="001A5B3C">
              <w:rPr>
                <w:rFonts w:cstheme="minorHAnsi"/>
                <w:b/>
                <w:sz w:val="17"/>
                <w:szCs w:val="17"/>
                <w:lang w:val="en-US"/>
              </w:rPr>
              <w:t>2.10</w:t>
            </w:r>
          </w:p>
        </w:tc>
        <w:tc>
          <w:tcPr>
            <w:tcW w:w="13969" w:type="dxa"/>
            <w:gridSpan w:val="6"/>
          </w:tcPr>
          <w:p w:rsidR="00EE7613" w:rsidRPr="001A5B3C" w:rsidRDefault="00EE7613" w:rsidP="00EE7613">
            <w:pPr>
              <w:autoSpaceDE w:val="0"/>
              <w:autoSpaceDN w:val="0"/>
              <w:adjustRightInd w:val="0"/>
              <w:rPr>
                <w:rFonts w:cstheme="minorHAnsi"/>
                <w:b/>
                <w:sz w:val="17"/>
                <w:szCs w:val="17"/>
                <w:lang w:val="en-US"/>
              </w:rPr>
            </w:pPr>
          </w:p>
          <w:p w:rsidR="00EE7613" w:rsidRDefault="00F0430D" w:rsidP="00EE7613">
            <w:pPr>
              <w:autoSpaceDE w:val="0"/>
              <w:autoSpaceDN w:val="0"/>
              <w:adjustRightInd w:val="0"/>
              <w:rPr>
                <w:rFonts w:cstheme="minorHAnsi"/>
                <w:b/>
                <w:sz w:val="17"/>
                <w:szCs w:val="17"/>
                <w:lang w:val="en-US"/>
              </w:rPr>
            </w:pPr>
            <w:r w:rsidRPr="00F0430D">
              <w:rPr>
                <w:rFonts w:cstheme="minorHAnsi"/>
                <w:b/>
                <w:sz w:val="17"/>
                <w:szCs w:val="17"/>
                <w:lang w:val="en-US"/>
              </w:rPr>
              <w:t>Acceptance, coordination and performance of scheduled maintenance works</w:t>
            </w:r>
          </w:p>
          <w:p w:rsidR="003E0ABF" w:rsidRPr="00F0430D" w:rsidRDefault="003E0ABF" w:rsidP="00EE7613">
            <w:pPr>
              <w:autoSpaceDE w:val="0"/>
              <w:autoSpaceDN w:val="0"/>
              <w:adjustRightInd w:val="0"/>
              <w:rPr>
                <w:rFonts w:cs="Arial"/>
                <w:i/>
                <w:color w:val="800080"/>
                <w:sz w:val="17"/>
                <w:szCs w:val="17"/>
                <w:lang w:val="en-US"/>
              </w:rPr>
            </w:pPr>
          </w:p>
        </w:tc>
      </w:tr>
      <w:tr w:rsidR="003E0ABF" w:rsidRPr="005C4FD4" w:rsidTr="003811DE">
        <w:trPr>
          <w:trHeight w:val="179"/>
        </w:trPr>
        <w:tc>
          <w:tcPr>
            <w:tcW w:w="817" w:type="dxa"/>
            <w:vAlign w:val="center"/>
          </w:tcPr>
          <w:p w:rsidR="003E0ABF" w:rsidRPr="001A5B3C" w:rsidRDefault="003E0ABF" w:rsidP="003E0ABF">
            <w:pPr>
              <w:rPr>
                <w:rFonts w:cstheme="minorHAnsi"/>
                <w:sz w:val="17"/>
                <w:szCs w:val="17"/>
                <w:lang w:val="en-US"/>
              </w:rPr>
            </w:pPr>
          </w:p>
        </w:tc>
        <w:tc>
          <w:tcPr>
            <w:tcW w:w="2835" w:type="dxa"/>
            <w:gridSpan w:val="2"/>
          </w:tcPr>
          <w:p w:rsidR="003E0ABF" w:rsidRPr="001A5B3C" w:rsidRDefault="003E0ABF" w:rsidP="003E0ABF">
            <w:pPr>
              <w:autoSpaceDE w:val="0"/>
              <w:autoSpaceDN w:val="0"/>
              <w:adjustRightInd w:val="0"/>
              <w:rPr>
                <w:rFonts w:cstheme="minorHAnsi"/>
                <w:sz w:val="17"/>
                <w:szCs w:val="17"/>
                <w:lang w:val="en-US"/>
              </w:rPr>
            </w:pPr>
          </w:p>
          <w:p w:rsidR="003E0ABF" w:rsidRPr="001A5B3C" w:rsidRDefault="003E0ABF" w:rsidP="003E0ABF">
            <w:pPr>
              <w:autoSpaceDE w:val="0"/>
              <w:autoSpaceDN w:val="0"/>
              <w:adjustRightInd w:val="0"/>
              <w:rPr>
                <w:rFonts w:cstheme="minorHAnsi"/>
                <w:sz w:val="17"/>
                <w:szCs w:val="17"/>
                <w:lang w:val="en-US"/>
              </w:rPr>
            </w:pPr>
            <w:r>
              <w:rPr>
                <w:rFonts w:cstheme="minorHAnsi"/>
                <w:sz w:val="17"/>
                <w:szCs w:val="17"/>
                <w:lang w:val="en-US"/>
              </w:rPr>
              <w:t>145.A.65(b)</w:t>
            </w:r>
          </w:p>
          <w:p w:rsidR="003E0ABF" w:rsidRPr="001A5B3C" w:rsidRDefault="003E0ABF" w:rsidP="003E0ABF">
            <w:pPr>
              <w:autoSpaceDE w:val="0"/>
              <w:autoSpaceDN w:val="0"/>
              <w:adjustRightInd w:val="0"/>
              <w:rPr>
                <w:rFonts w:cstheme="minorHAnsi"/>
                <w:sz w:val="17"/>
                <w:szCs w:val="17"/>
                <w:lang w:val="en-US"/>
              </w:rPr>
            </w:pPr>
          </w:p>
        </w:tc>
        <w:tc>
          <w:tcPr>
            <w:tcW w:w="6946" w:type="dxa"/>
          </w:tcPr>
          <w:p w:rsidR="003E0ABF" w:rsidRDefault="003E0ABF" w:rsidP="003E0ABF">
            <w:pPr>
              <w:autoSpaceDE w:val="0"/>
              <w:autoSpaceDN w:val="0"/>
              <w:adjustRightInd w:val="0"/>
              <w:rPr>
                <w:rFonts w:cstheme="minorHAnsi"/>
                <w:sz w:val="17"/>
                <w:szCs w:val="17"/>
                <w:lang w:val="en-US"/>
              </w:rPr>
            </w:pPr>
          </w:p>
          <w:p w:rsidR="003E0ABF" w:rsidRDefault="003E0ABF" w:rsidP="003E0ABF">
            <w:pPr>
              <w:autoSpaceDE w:val="0"/>
              <w:autoSpaceDN w:val="0"/>
              <w:adjustRightInd w:val="0"/>
              <w:rPr>
                <w:rFonts w:cstheme="minorHAnsi"/>
                <w:sz w:val="17"/>
                <w:szCs w:val="17"/>
                <w:lang w:val="en-US"/>
              </w:rPr>
            </w:pPr>
            <w:r>
              <w:rPr>
                <w:rFonts w:cstheme="minorHAnsi"/>
                <w:sz w:val="17"/>
                <w:szCs w:val="17"/>
                <w:lang w:val="en-US"/>
              </w:rPr>
              <w:t>ACCEPTANCE OF SCHEDULED MAINTENANCE WORKS</w:t>
            </w:r>
          </w:p>
          <w:p w:rsidR="003E0ABF" w:rsidRDefault="003E0ABF" w:rsidP="001600C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Customer agreement and work order process</w:t>
            </w:r>
          </w:p>
          <w:p w:rsidR="003E0ABF" w:rsidRDefault="003E0ABF" w:rsidP="001600C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Checking of approved scope of work according to the w</w:t>
            </w:r>
            <w:r w:rsidRPr="005C4FD4">
              <w:rPr>
                <w:rFonts w:cstheme="minorHAnsi"/>
                <w:sz w:val="17"/>
                <w:szCs w:val="17"/>
                <w:lang w:val="en-US"/>
              </w:rPr>
              <w:t>ork order</w:t>
            </w:r>
          </w:p>
          <w:p w:rsidR="00C4601D" w:rsidRPr="005C4FD4" w:rsidRDefault="00C4601D" w:rsidP="0077546A">
            <w:pPr>
              <w:pStyle w:val="ListParagraph"/>
              <w:autoSpaceDE w:val="0"/>
              <w:autoSpaceDN w:val="0"/>
              <w:adjustRightInd w:val="0"/>
              <w:rPr>
                <w:rFonts w:cstheme="minorHAnsi"/>
                <w:sz w:val="17"/>
                <w:szCs w:val="17"/>
                <w:lang w:val="en-US"/>
              </w:rPr>
            </w:pPr>
          </w:p>
        </w:tc>
        <w:tc>
          <w:tcPr>
            <w:tcW w:w="638" w:type="dxa"/>
            <w:vAlign w:val="center"/>
          </w:tcPr>
          <w:p w:rsidR="003E0ABF" w:rsidRPr="00097E62" w:rsidRDefault="003E0ABF" w:rsidP="003E0ABF">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3E0ABF" w:rsidRPr="000F405C" w:rsidRDefault="003E0ABF" w:rsidP="003E0ABF">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3E0ABF" w:rsidRPr="007A7ECF" w:rsidRDefault="003E0ABF" w:rsidP="003E0AB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8174C2" w:rsidRPr="005C4FD4" w:rsidTr="003811DE">
        <w:trPr>
          <w:trHeight w:val="179"/>
        </w:trPr>
        <w:tc>
          <w:tcPr>
            <w:tcW w:w="817" w:type="dxa"/>
            <w:vAlign w:val="center"/>
          </w:tcPr>
          <w:p w:rsidR="008174C2" w:rsidRPr="001A5B3C" w:rsidRDefault="008174C2" w:rsidP="008174C2">
            <w:pPr>
              <w:rPr>
                <w:rFonts w:cstheme="minorHAnsi"/>
                <w:sz w:val="17"/>
                <w:szCs w:val="17"/>
                <w:lang w:val="en-US"/>
              </w:rPr>
            </w:pPr>
          </w:p>
        </w:tc>
        <w:tc>
          <w:tcPr>
            <w:tcW w:w="2835" w:type="dxa"/>
            <w:gridSpan w:val="2"/>
          </w:tcPr>
          <w:p w:rsidR="008174C2" w:rsidRDefault="008174C2" w:rsidP="008174C2">
            <w:pPr>
              <w:autoSpaceDE w:val="0"/>
              <w:autoSpaceDN w:val="0"/>
              <w:adjustRightInd w:val="0"/>
              <w:rPr>
                <w:rFonts w:cstheme="minorHAnsi"/>
                <w:sz w:val="17"/>
                <w:szCs w:val="17"/>
                <w:lang w:val="en-US"/>
              </w:rPr>
            </w:pPr>
          </w:p>
          <w:p w:rsidR="008174C2" w:rsidRDefault="008174C2" w:rsidP="008174C2">
            <w:pPr>
              <w:autoSpaceDE w:val="0"/>
              <w:autoSpaceDN w:val="0"/>
              <w:adjustRightInd w:val="0"/>
              <w:rPr>
                <w:rFonts w:cstheme="minorHAnsi"/>
                <w:sz w:val="17"/>
                <w:szCs w:val="17"/>
                <w:lang w:val="en-US"/>
              </w:rPr>
            </w:pPr>
            <w:r>
              <w:rPr>
                <w:rFonts w:cstheme="minorHAnsi"/>
                <w:sz w:val="17"/>
                <w:szCs w:val="17"/>
                <w:lang w:val="en-US"/>
              </w:rPr>
              <w:t>145.A.65(a)</w:t>
            </w:r>
          </w:p>
          <w:p w:rsidR="008174C2" w:rsidRDefault="008174C2" w:rsidP="008174C2">
            <w:pPr>
              <w:autoSpaceDE w:val="0"/>
              <w:autoSpaceDN w:val="0"/>
              <w:adjustRightInd w:val="0"/>
              <w:rPr>
                <w:rFonts w:cstheme="minorHAnsi"/>
                <w:sz w:val="17"/>
                <w:szCs w:val="17"/>
                <w:lang w:val="en-US"/>
              </w:rPr>
            </w:pPr>
            <w:r>
              <w:rPr>
                <w:rFonts w:cstheme="minorHAnsi"/>
                <w:sz w:val="17"/>
                <w:szCs w:val="17"/>
                <w:lang w:val="en-US"/>
              </w:rPr>
              <w:t>145.A.48</w:t>
            </w:r>
          </w:p>
          <w:p w:rsidR="008174C2" w:rsidRPr="001A5B3C" w:rsidRDefault="008174C2" w:rsidP="008174C2">
            <w:pPr>
              <w:autoSpaceDE w:val="0"/>
              <w:autoSpaceDN w:val="0"/>
              <w:adjustRightInd w:val="0"/>
              <w:rPr>
                <w:rFonts w:cstheme="minorHAnsi"/>
                <w:sz w:val="17"/>
                <w:szCs w:val="17"/>
                <w:lang w:val="en-US"/>
              </w:rPr>
            </w:pPr>
            <w:r>
              <w:rPr>
                <w:rFonts w:cstheme="minorHAnsi"/>
                <w:sz w:val="17"/>
                <w:szCs w:val="17"/>
                <w:lang w:val="en-US"/>
              </w:rPr>
              <w:t>145.A.47</w:t>
            </w:r>
          </w:p>
        </w:tc>
        <w:tc>
          <w:tcPr>
            <w:tcW w:w="6946" w:type="dxa"/>
          </w:tcPr>
          <w:p w:rsidR="008174C2" w:rsidRDefault="008174C2" w:rsidP="008174C2">
            <w:pPr>
              <w:autoSpaceDE w:val="0"/>
              <w:autoSpaceDN w:val="0"/>
              <w:adjustRightInd w:val="0"/>
              <w:rPr>
                <w:rFonts w:cstheme="minorHAnsi"/>
                <w:sz w:val="17"/>
                <w:szCs w:val="17"/>
                <w:lang w:val="en-US"/>
              </w:rPr>
            </w:pPr>
          </w:p>
          <w:p w:rsidR="008174C2" w:rsidRDefault="008174C2" w:rsidP="008174C2">
            <w:pPr>
              <w:autoSpaceDE w:val="0"/>
              <w:autoSpaceDN w:val="0"/>
              <w:adjustRightInd w:val="0"/>
              <w:rPr>
                <w:rFonts w:cstheme="minorHAnsi"/>
                <w:sz w:val="17"/>
                <w:szCs w:val="17"/>
                <w:lang w:val="en-US"/>
              </w:rPr>
            </w:pPr>
            <w:r>
              <w:rPr>
                <w:rFonts w:cstheme="minorHAnsi"/>
                <w:sz w:val="17"/>
                <w:szCs w:val="17"/>
                <w:lang w:val="en-US"/>
              </w:rPr>
              <w:t>COORDINATION OF SCHEDULED MAINTENANCE WORKS</w:t>
            </w:r>
          </w:p>
          <w:p w:rsidR="008174C2" w:rsidRDefault="008174C2" w:rsidP="008174C2">
            <w:pPr>
              <w:pStyle w:val="ListParagraph"/>
              <w:autoSpaceDE w:val="0"/>
              <w:autoSpaceDN w:val="0"/>
              <w:adjustRightInd w:val="0"/>
              <w:rPr>
                <w:rFonts w:cstheme="minorHAnsi"/>
                <w:i/>
                <w:sz w:val="17"/>
                <w:szCs w:val="17"/>
                <w:lang w:val="en-US"/>
              </w:rPr>
            </w:pPr>
            <w:r>
              <w:rPr>
                <w:rFonts w:cstheme="minorHAnsi"/>
                <w:i/>
                <w:sz w:val="17"/>
                <w:szCs w:val="17"/>
                <w:lang w:val="en-US"/>
              </w:rPr>
              <w:t>Possible subjects:</w:t>
            </w:r>
          </w:p>
          <w:p w:rsidR="008174C2" w:rsidRDefault="008174C2" w:rsidP="001600C0">
            <w:pPr>
              <w:pStyle w:val="ListParagraph"/>
              <w:numPr>
                <w:ilvl w:val="0"/>
                <w:numId w:val="16"/>
              </w:numPr>
              <w:autoSpaceDE w:val="0"/>
              <w:autoSpaceDN w:val="0"/>
              <w:adjustRightInd w:val="0"/>
              <w:rPr>
                <w:rFonts w:cstheme="minorHAnsi"/>
                <w:i/>
                <w:sz w:val="17"/>
                <w:szCs w:val="17"/>
                <w:lang w:val="en-US"/>
              </w:rPr>
            </w:pPr>
            <w:r w:rsidRPr="003E0ABF">
              <w:rPr>
                <w:rFonts w:cstheme="minorHAnsi"/>
                <w:i/>
                <w:sz w:val="17"/>
                <w:szCs w:val="17"/>
                <w:lang w:val="en-US"/>
              </w:rPr>
              <w:t>Preparation (Facilities, staff, data, parts and material, tooling etc)</w:t>
            </w:r>
          </w:p>
          <w:p w:rsidR="008174C2" w:rsidRPr="003E0ABF" w:rsidRDefault="008174C2" w:rsidP="001600C0">
            <w:pPr>
              <w:pStyle w:val="ListParagraph"/>
              <w:numPr>
                <w:ilvl w:val="0"/>
                <w:numId w:val="16"/>
              </w:numPr>
              <w:autoSpaceDE w:val="0"/>
              <w:autoSpaceDN w:val="0"/>
              <w:adjustRightInd w:val="0"/>
              <w:rPr>
                <w:rFonts w:cstheme="minorHAnsi"/>
                <w:i/>
                <w:sz w:val="17"/>
                <w:szCs w:val="17"/>
                <w:lang w:val="en-US"/>
              </w:rPr>
            </w:pPr>
            <w:r>
              <w:rPr>
                <w:rFonts w:cstheme="minorHAnsi"/>
                <w:i/>
                <w:sz w:val="17"/>
                <w:szCs w:val="17"/>
                <w:lang w:val="en-US"/>
              </w:rPr>
              <w:t>Coordination with customer/CAMO</w:t>
            </w:r>
          </w:p>
          <w:p w:rsidR="008174C2" w:rsidRPr="003E0ABF" w:rsidRDefault="008174C2" w:rsidP="001600C0">
            <w:pPr>
              <w:pStyle w:val="ListParagraph"/>
              <w:numPr>
                <w:ilvl w:val="0"/>
                <w:numId w:val="16"/>
              </w:numPr>
              <w:autoSpaceDE w:val="0"/>
              <w:autoSpaceDN w:val="0"/>
              <w:adjustRightInd w:val="0"/>
              <w:rPr>
                <w:rFonts w:cstheme="minorHAnsi"/>
                <w:i/>
                <w:sz w:val="17"/>
                <w:szCs w:val="17"/>
                <w:lang w:val="en-US"/>
              </w:rPr>
            </w:pPr>
            <w:r w:rsidRPr="003E0ABF">
              <w:rPr>
                <w:rFonts w:cstheme="minorHAnsi"/>
                <w:i/>
                <w:sz w:val="17"/>
                <w:szCs w:val="17"/>
                <w:lang w:val="en-US"/>
              </w:rPr>
              <w:t>Coordination with contractors and subcontractors if applicable</w:t>
            </w:r>
          </w:p>
          <w:p w:rsidR="008174C2" w:rsidRDefault="008174C2" w:rsidP="001600C0">
            <w:pPr>
              <w:pStyle w:val="ListParagraph"/>
              <w:numPr>
                <w:ilvl w:val="0"/>
                <w:numId w:val="16"/>
              </w:numPr>
              <w:autoSpaceDE w:val="0"/>
              <w:autoSpaceDN w:val="0"/>
              <w:adjustRightInd w:val="0"/>
              <w:rPr>
                <w:rFonts w:cstheme="minorHAnsi"/>
                <w:i/>
                <w:sz w:val="17"/>
                <w:szCs w:val="17"/>
                <w:lang w:val="en-US"/>
              </w:rPr>
            </w:pPr>
            <w:r>
              <w:rPr>
                <w:rFonts w:cstheme="minorHAnsi"/>
                <w:i/>
                <w:sz w:val="17"/>
                <w:szCs w:val="17"/>
                <w:lang w:val="en-US"/>
              </w:rPr>
              <w:t>Possible reference</w:t>
            </w:r>
            <w:r w:rsidRPr="007B7B42">
              <w:rPr>
                <w:rFonts w:cstheme="minorHAnsi"/>
                <w:i/>
                <w:sz w:val="17"/>
                <w:szCs w:val="17"/>
                <w:lang w:val="en-US"/>
              </w:rPr>
              <w:t xml:space="preserve"> to MOE 2.28 </w:t>
            </w:r>
            <w:r>
              <w:rPr>
                <w:rFonts w:cstheme="minorHAnsi"/>
                <w:i/>
                <w:sz w:val="17"/>
                <w:szCs w:val="17"/>
                <w:lang w:val="en-US"/>
              </w:rPr>
              <w:t>"P</w:t>
            </w:r>
            <w:r w:rsidRPr="007B7B42">
              <w:rPr>
                <w:rFonts w:cstheme="minorHAnsi"/>
                <w:i/>
                <w:sz w:val="17"/>
                <w:szCs w:val="17"/>
                <w:lang w:val="en-US"/>
              </w:rPr>
              <w:t xml:space="preserve">roduction planning </w:t>
            </w:r>
            <w:r>
              <w:rPr>
                <w:rFonts w:cstheme="minorHAnsi"/>
                <w:i/>
                <w:sz w:val="17"/>
                <w:szCs w:val="17"/>
                <w:lang w:val="en-US"/>
              </w:rPr>
              <w:t xml:space="preserve">and organizing of maintenance activities" </w:t>
            </w:r>
            <w:r w:rsidRPr="007B7B42">
              <w:rPr>
                <w:rFonts w:cstheme="minorHAnsi"/>
                <w:i/>
                <w:sz w:val="17"/>
                <w:szCs w:val="17"/>
                <w:lang w:val="en-US"/>
              </w:rPr>
              <w:t>(?)</w:t>
            </w:r>
          </w:p>
          <w:p w:rsidR="008174C2" w:rsidRDefault="008174C2" w:rsidP="001600C0">
            <w:pPr>
              <w:pStyle w:val="ListParagraph"/>
              <w:numPr>
                <w:ilvl w:val="0"/>
                <w:numId w:val="16"/>
              </w:numPr>
              <w:autoSpaceDE w:val="0"/>
              <w:autoSpaceDN w:val="0"/>
              <w:adjustRightInd w:val="0"/>
              <w:rPr>
                <w:rFonts w:cstheme="minorHAnsi"/>
                <w:i/>
                <w:sz w:val="17"/>
                <w:szCs w:val="17"/>
                <w:lang w:val="en-US"/>
              </w:rPr>
            </w:pPr>
            <w:r>
              <w:rPr>
                <w:rFonts w:cstheme="minorHAnsi"/>
                <w:i/>
                <w:sz w:val="17"/>
                <w:szCs w:val="17"/>
                <w:lang w:val="en-US"/>
              </w:rPr>
              <w:t xml:space="preserve">Coordination between workshops/departments </w:t>
            </w:r>
          </w:p>
          <w:p w:rsidR="008174C2" w:rsidRPr="003E0ABF" w:rsidRDefault="008174C2" w:rsidP="008174C2">
            <w:pPr>
              <w:autoSpaceDE w:val="0"/>
              <w:autoSpaceDN w:val="0"/>
              <w:adjustRightInd w:val="0"/>
              <w:ind w:left="360"/>
              <w:rPr>
                <w:rFonts w:cstheme="minorHAnsi"/>
                <w:i/>
                <w:sz w:val="17"/>
                <w:szCs w:val="17"/>
                <w:lang w:val="en-US"/>
              </w:rPr>
            </w:pPr>
          </w:p>
          <w:p w:rsidR="008174C2" w:rsidRPr="001A5B3C" w:rsidRDefault="008174C2" w:rsidP="008174C2">
            <w:pPr>
              <w:autoSpaceDE w:val="0"/>
              <w:autoSpaceDN w:val="0"/>
              <w:adjustRightInd w:val="0"/>
              <w:rPr>
                <w:rFonts w:cstheme="minorHAnsi"/>
                <w:sz w:val="17"/>
                <w:szCs w:val="17"/>
                <w:lang w:val="en-US"/>
              </w:rPr>
            </w:pPr>
          </w:p>
        </w:tc>
        <w:tc>
          <w:tcPr>
            <w:tcW w:w="638" w:type="dxa"/>
            <w:vAlign w:val="center"/>
          </w:tcPr>
          <w:p w:rsidR="008174C2" w:rsidRPr="00097E62" w:rsidRDefault="008174C2" w:rsidP="008174C2">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8174C2" w:rsidRPr="000F405C" w:rsidRDefault="008174C2" w:rsidP="008174C2">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174C2" w:rsidRPr="007A7ECF" w:rsidRDefault="008174C2" w:rsidP="008174C2">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8174C2" w:rsidRPr="005C4FD4" w:rsidTr="003811DE">
        <w:trPr>
          <w:trHeight w:val="179"/>
        </w:trPr>
        <w:tc>
          <w:tcPr>
            <w:tcW w:w="817" w:type="dxa"/>
            <w:vAlign w:val="center"/>
          </w:tcPr>
          <w:p w:rsidR="008174C2" w:rsidRPr="001A5B3C" w:rsidRDefault="008174C2" w:rsidP="008174C2">
            <w:pPr>
              <w:rPr>
                <w:rFonts w:cstheme="minorHAnsi"/>
                <w:sz w:val="17"/>
                <w:szCs w:val="17"/>
                <w:lang w:val="en-US"/>
              </w:rPr>
            </w:pPr>
          </w:p>
        </w:tc>
        <w:tc>
          <w:tcPr>
            <w:tcW w:w="2835" w:type="dxa"/>
            <w:gridSpan w:val="2"/>
          </w:tcPr>
          <w:p w:rsidR="008174C2" w:rsidRDefault="008174C2" w:rsidP="008174C2">
            <w:pPr>
              <w:autoSpaceDE w:val="0"/>
              <w:autoSpaceDN w:val="0"/>
              <w:adjustRightInd w:val="0"/>
              <w:rPr>
                <w:rFonts w:cstheme="minorHAnsi"/>
                <w:sz w:val="17"/>
                <w:szCs w:val="17"/>
                <w:lang w:val="en-US"/>
              </w:rPr>
            </w:pPr>
          </w:p>
          <w:p w:rsidR="008174C2" w:rsidRPr="001A5B3C" w:rsidRDefault="008174C2" w:rsidP="008174C2">
            <w:pPr>
              <w:autoSpaceDE w:val="0"/>
              <w:autoSpaceDN w:val="0"/>
              <w:adjustRightInd w:val="0"/>
              <w:rPr>
                <w:rFonts w:cstheme="minorHAnsi"/>
                <w:sz w:val="17"/>
                <w:szCs w:val="17"/>
                <w:lang w:val="en-US"/>
              </w:rPr>
            </w:pPr>
            <w:r>
              <w:rPr>
                <w:rFonts w:cstheme="minorHAnsi"/>
                <w:sz w:val="17"/>
                <w:szCs w:val="17"/>
                <w:lang w:val="en-US"/>
              </w:rPr>
              <w:t>145.A.48</w:t>
            </w:r>
          </w:p>
        </w:tc>
        <w:tc>
          <w:tcPr>
            <w:tcW w:w="6946" w:type="dxa"/>
          </w:tcPr>
          <w:p w:rsidR="008174C2" w:rsidRDefault="008174C2" w:rsidP="008174C2">
            <w:pPr>
              <w:autoSpaceDE w:val="0"/>
              <w:autoSpaceDN w:val="0"/>
              <w:adjustRightInd w:val="0"/>
              <w:rPr>
                <w:rFonts w:cstheme="minorHAnsi"/>
                <w:sz w:val="17"/>
                <w:szCs w:val="17"/>
                <w:lang w:val="en-US"/>
              </w:rPr>
            </w:pPr>
            <w:r w:rsidRPr="00B42715">
              <w:rPr>
                <w:rFonts w:cstheme="minorHAnsi"/>
                <w:sz w:val="17"/>
                <w:szCs w:val="17"/>
                <w:lang w:val="en-US"/>
              </w:rPr>
              <w:t>PERFORMANCE OF SCHEDULED MAINTENANCE WORKS</w:t>
            </w:r>
          </w:p>
          <w:p w:rsidR="008174C2" w:rsidRDefault="008174C2" w:rsidP="008174C2">
            <w:pPr>
              <w:autoSpaceDE w:val="0"/>
              <w:autoSpaceDN w:val="0"/>
              <w:adjustRightInd w:val="0"/>
              <w:rPr>
                <w:rFonts w:cstheme="minorHAnsi"/>
                <w:sz w:val="17"/>
                <w:szCs w:val="17"/>
                <w:lang w:val="en-US"/>
              </w:rPr>
            </w:pPr>
          </w:p>
          <w:p w:rsidR="008174C2" w:rsidRDefault="008174C2" w:rsidP="001600C0">
            <w:pPr>
              <w:pStyle w:val="ListParagraph"/>
              <w:numPr>
                <w:ilvl w:val="0"/>
                <w:numId w:val="16"/>
              </w:numPr>
              <w:autoSpaceDE w:val="0"/>
              <w:autoSpaceDN w:val="0"/>
              <w:adjustRightInd w:val="0"/>
              <w:rPr>
                <w:rFonts w:cstheme="minorHAnsi"/>
                <w:i/>
                <w:sz w:val="17"/>
                <w:szCs w:val="17"/>
                <w:lang w:val="en-US"/>
              </w:rPr>
            </w:pPr>
            <w:r>
              <w:rPr>
                <w:rFonts w:cstheme="minorHAnsi"/>
                <w:i/>
                <w:sz w:val="17"/>
                <w:szCs w:val="17"/>
                <w:lang w:val="en-US"/>
              </w:rPr>
              <w:t>Possible reference</w:t>
            </w:r>
            <w:r w:rsidRPr="007B7B42">
              <w:rPr>
                <w:rFonts w:cstheme="minorHAnsi"/>
                <w:i/>
                <w:sz w:val="17"/>
                <w:szCs w:val="17"/>
                <w:lang w:val="en-US"/>
              </w:rPr>
              <w:t xml:space="preserve"> to MOE 2.28 </w:t>
            </w:r>
            <w:r>
              <w:rPr>
                <w:rFonts w:cstheme="minorHAnsi"/>
                <w:i/>
                <w:sz w:val="17"/>
                <w:szCs w:val="17"/>
                <w:lang w:val="en-US"/>
              </w:rPr>
              <w:t>"P</w:t>
            </w:r>
            <w:r w:rsidRPr="007B7B42">
              <w:rPr>
                <w:rFonts w:cstheme="minorHAnsi"/>
                <w:i/>
                <w:sz w:val="17"/>
                <w:szCs w:val="17"/>
                <w:lang w:val="en-US"/>
              </w:rPr>
              <w:t xml:space="preserve">roduction planning </w:t>
            </w:r>
            <w:r>
              <w:rPr>
                <w:rFonts w:cstheme="minorHAnsi"/>
                <w:i/>
                <w:sz w:val="17"/>
                <w:szCs w:val="17"/>
                <w:lang w:val="en-US"/>
              </w:rPr>
              <w:t xml:space="preserve">and organizing of maintenance activities" </w:t>
            </w:r>
            <w:r w:rsidRPr="007B7B42">
              <w:rPr>
                <w:rFonts w:cstheme="minorHAnsi"/>
                <w:i/>
                <w:sz w:val="17"/>
                <w:szCs w:val="17"/>
                <w:lang w:val="en-US"/>
              </w:rPr>
              <w:t>(?)</w:t>
            </w:r>
          </w:p>
          <w:p w:rsidR="008174C2" w:rsidRDefault="008174C2" w:rsidP="001600C0">
            <w:pPr>
              <w:pStyle w:val="ListParagraph"/>
              <w:numPr>
                <w:ilvl w:val="0"/>
                <w:numId w:val="16"/>
              </w:numPr>
              <w:autoSpaceDE w:val="0"/>
              <w:autoSpaceDN w:val="0"/>
              <w:adjustRightInd w:val="0"/>
              <w:rPr>
                <w:rFonts w:cstheme="minorHAnsi"/>
                <w:i/>
                <w:sz w:val="17"/>
                <w:szCs w:val="17"/>
                <w:lang w:val="en-US"/>
              </w:rPr>
            </w:pPr>
            <w:r>
              <w:rPr>
                <w:rFonts w:cstheme="minorHAnsi"/>
                <w:i/>
                <w:sz w:val="17"/>
                <w:szCs w:val="17"/>
                <w:lang w:val="en-US"/>
              </w:rPr>
              <w:t>Possible subjects: see 145.A.48</w:t>
            </w:r>
          </w:p>
          <w:p w:rsidR="008174C2" w:rsidRPr="00B42715" w:rsidRDefault="008174C2" w:rsidP="008174C2">
            <w:pPr>
              <w:autoSpaceDE w:val="0"/>
              <w:autoSpaceDN w:val="0"/>
              <w:adjustRightInd w:val="0"/>
              <w:rPr>
                <w:rFonts w:cstheme="minorHAnsi"/>
                <w:sz w:val="17"/>
                <w:szCs w:val="17"/>
                <w:lang w:val="en-US"/>
              </w:rPr>
            </w:pPr>
          </w:p>
        </w:tc>
        <w:tc>
          <w:tcPr>
            <w:tcW w:w="638" w:type="dxa"/>
            <w:vAlign w:val="center"/>
          </w:tcPr>
          <w:p w:rsidR="008174C2" w:rsidRPr="00097E62" w:rsidRDefault="008174C2" w:rsidP="008174C2">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8174C2" w:rsidRPr="000F405C" w:rsidRDefault="008174C2" w:rsidP="008174C2">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174C2" w:rsidRPr="007A7ECF" w:rsidRDefault="008174C2" w:rsidP="008174C2">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E12724" w:rsidTr="003811DE">
        <w:trPr>
          <w:trHeight w:val="179"/>
        </w:trPr>
        <w:tc>
          <w:tcPr>
            <w:tcW w:w="817" w:type="dxa"/>
            <w:vAlign w:val="center"/>
          </w:tcPr>
          <w:p w:rsidR="00EE7613" w:rsidRPr="0073515C" w:rsidRDefault="00EE7613" w:rsidP="00EE7613">
            <w:pPr>
              <w:rPr>
                <w:rFonts w:cstheme="minorHAnsi"/>
                <w:sz w:val="17"/>
                <w:szCs w:val="17"/>
                <w:lang w:val="en-US"/>
              </w:rPr>
            </w:pPr>
            <w:r w:rsidRPr="0073515C">
              <w:rPr>
                <w:rFonts w:cstheme="minorHAnsi"/>
                <w:b/>
                <w:sz w:val="17"/>
                <w:szCs w:val="17"/>
                <w:lang w:val="en-US"/>
              </w:rPr>
              <w:t>2.11</w:t>
            </w:r>
          </w:p>
        </w:tc>
        <w:tc>
          <w:tcPr>
            <w:tcW w:w="13969" w:type="dxa"/>
            <w:gridSpan w:val="6"/>
          </w:tcPr>
          <w:p w:rsidR="00EE7613" w:rsidRPr="0073515C" w:rsidRDefault="00EE7613" w:rsidP="00EE7613">
            <w:pPr>
              <w:autoSpaceDE w:val="0"/>
              <w:autoSpaceDN w:val="0"/>
              <w:adjustRightInd w:val="0"/>
              <w:rPr>
                <w:rFonts w:cstheme="minorHAnsi"/>
                <w:b/>
                <w:sz w:val="17"/>
                <w:szCs w:val="17"/>
                <w:lang w:val="en-US"/>
              </w:rPr>
            </w:pPr>
          </w:p>
          <w:p w:rsidR="00EE7613" w:rsidRDefault="008174C2" w:rsidP="00EE7613">
            <w:pPr>
              <w:autoSpaceDE w:val="0"/>
              <w:autoSpaceDN w:val="0"/>
              <w:adjustRightInd w:val="0"/>
              <w:rPr>
                <w:rFonts w:cstheme="minorHAnsi"/>
                <w:b/>
                <w:sz w:val="17"/>
                <w:szCs w:val="17"/>
                <w:lang w:val="en-US"/>
              </w:rPr>
            </w:pPr>
            <w:r w:rsidRPr="008174C2">
              <w:rPr>
                <w:rFonts w:cstheme="minorHAnsi"/>
                <w:b/>
                <w:sz w:val="17"/>
                <w:szCs w:val="17"/>
                <w:lang w:val="en-US"/>
              </w:rPr>
              <w:t>Acceptance, coordination and performance of airworthiness directives works</w:t>
            </w:r>
          </w:p>
          <w:p w:rsidR="000B338D" w:rsidRPr="008174C2" w:rsidRDefault="000B338D" w:rsidP="00EE7613">
            <w:pPr>
              <w:autoSpaceDE w:val="0"/>
              <w:autoSpaceDN w:val="0"/>
              <w:adjustRightInd w:val="0"/>
              <w:rPr>
                <w:rFonts w:cs="Arial"/>
                <w:i/>
                <w:color w:val="800080"/>
                <w:sz w:val="17"/>
                <w:szCs w:val="17"/>
                <w:lang w:val="en-US"/>
              </w:rPr>
            </w:pPr>
          </w:p>
        </w:tc>
      </w:tr>
      <w:tr w:rsidR="00EE7613" w:rsidRPr="007C62F2" w:rsidTr="003811DE">
        <w:trPr>
          <w:trHeight w:val="179"/>
        </w:trPr>
        <w:tc>
          <w:tcPr>
            <w:tcW w:w="817" w:type="dxa"/>
            <w:vAlign w:val="center"/>
          </w:tcPr>
          <w:p w:rsidR="00EE7613" w:rsidRPr="0073515C" w:rsidRDefault="00EE7613" w:rsidP="00EE7613">
            <w:pPr>
              <w:rPr>
                <w:rFonts w:cstheme="minorHAnsi"/>
                <w:sz w:val="17"/>
                <w:szCs w:val="17"/>
                <w:lang w:val="en-US"/>
              </w:rPr>
            </w:pPr>
          </w:p>
        </w:tc>
        <w:tc>
          <w:tcPr>
            <w:tcW w:w="2835" w:type="dxa"/>
            <w:gridSpan w:val="2"/>
          </w:tcPr>
          <w:p w:rsidR="00EE7613" w:rsidRPr="0073515C" w:rsidRDefault="00EE7613" w:rsidP="00EE7613">
            <w:pPr>
              <w:autoSpaceDE w:val="0"/>
              <w:autoSpaceDN w:val="0"/>
              <w:adjustRightInd w:val="0"/>
              <w:rPr>
                <w:rFonts w:cstheme="minorHAnsi"/>
                <w:sz w:val="17"/>
                <w:szCs w:val="17"/>
                <w:lang w:val="en-US"/>
              </w:rPr>
            </w:pPr>
          </w:p>
          <w:p w:rsidR="00EE7613" w:rsidRPr="0073515C" w:rsidRDefault="00EE7613" w:rsidP="00EE7613">
            <w:pPr>
              <w:autoSpaceDE w:val="0"/>
              <w:autoSpaceDN w:val="0"/>
              <w:adjustRightInd w:val="0"/>
              <w:rPr>
                <w:rFonts w:cstheme="minorHAnsi"/>
                <w:sz w:val="17"/>
                <w:szCs w:val="17"/>
                <w:lang w:val="en-US"/>
              </w:rPr>
            </w:pPr>
            <w:r w:rsidRPr="0073515C">
              <w:rPr>
                <w:rFonts w:cstheme="minorHAnsi"/>
                <w:sz w:val="17"/>
                <w:szCs w:val="17"/>
                <w:lang w:val="en-US"/>
              </w:rPr>
              <w:t>145.A.45</w:t>
            </w:r>
          </w:p>
        </w:tc>
        <w:tc>
          <w:tcPr>
            <w:tcW w:w="6946" w:type="dxa"/>
          </w:tcPr>
          <w:p w:rsidR="00EE7613" w:rsidRPr="0073515C" w:rsidRDefault="00EE7613" w:rsidP="00EE7613">
            <w:pPr>
              <w:autoSpaceDE w:val="0"/>
              <w:autoSpaceDN w:val="0"/>
              <w:adjustRightInd w:val="0"/>
              <w:rPr>
                <w:rFonts w:cstheme="minorHAnsi"/>
                <w:sz w:val="17"/>
                <w:szCs w:val="17"/>
                <w:lang w:val="en-US"/>
              </w:rPr>
            </w:pPr>
          </w:p>
        </w:tc>
        <w:tc>
          <w:tcPr>
            <w:tcW w:w="638" w:type="dxa"/>
            <w:vAlign w:val="center"/>
          </w:tcPr>
          <w:p w:rsidR="00EE7613" w:rsidRPr="0073515C" w:rsidRDefault="00EE7613" w:rsidP="00EE7613">
            <w:pPr>
              <w:autoSpaceDE w:val="0"/>
              <w:autoSpaceDN w:val="0"/>
              <w:adjustRightInd w:val="0"/>
              <w:jc w:val="center"/>
              <w:rPr>
                <w:rFonts w:cs="Arial"/>
                <w:sz w:val="17"/>
                <w:szCs w:val="17"/>
                <w:lang w:val="en-GB"/>
              </w:rPr>
            </w:pPr>
          </w:p>
        </w:tc>
        <w:tc>
          <w:tcPr>
            <w:tcW w:w="638" w:type="dxa"/>
            <w:vAlign w:val="center"/>
          </w:tcPr>
          <w:p w:rsidR="00EE7613" w:rsidRPr="0073515C" w:rsidRDefault="00EE7613" w:rsidP="00EE7613">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EE7613" w:rsidRPr="0073515C" w:rsidRDefault="00EE7613" w:rsidP="00EE7613">
            <w:pPr>
              <w:autoSpaceDE w:val="0"/>
              <w:autoSpaceDN w:val="0"/>
              <w:adjustRightInd w:val="0"/>
              <w:rPr>
                <w:rFonts w:cs="Arial"/>
                <w:i/>
                <w:color w:val="800080"/>
                <w:sz w:val="17"/>
                <w:szCs w:val="17"/>
                <w:lang w:val="en-GB"/>
              </w:rPr>
            </w:pPr>
          </w:p>
        </w:tc>
      </w:tr>
      <w:tr w:rsidR="00EE7613" w:rsidRPr="007C62F2" w:rsidTr="003811DE">
        <w:trPr>
          <w:trHeight w:val="179"/>
        </w:trPr>
        <w:tc>
          <w:tcPr>
            <w:tcW w:w="817" w:type="dxa"/>
            <w:vAlign w:val="center"/>
          </w:tcPr>
          <w:p w:rsidR="00EE7613" w:rsidRPr="0073515C" w:rsidRDefault="00EE7613" w:rsidP="00EE7613">
            <w:pPr>
              <w:rPr>
                <w:rFonts w:cstheme="minorHAnsi"/>
                <w:sz w:val="17"/>
                <w:szCs w:val="17"/>
                <w:lang w:val="en-US"/>
              </w:rPr>
            </w:pPr>
          </w:p>
        </w:tc>
        <w:tc>
          <w:tcPr>
            <w:tcW w:w="2835" w:type="dxa"/>
            <w:gridSpan w:val="2"/>
          </w:tcPr>
          <w:p w:rsidR="00EE7613" w:rsidRPr="0073515C" w:rsidRDefault="00EE7613" w:rsidP="00EE7613">
            <w:pPr>
              <w:autoSpaceDE w:val="0"/>
              <w:autoSpaceDN w:val="0"/>
              <w:adjustRightInd w:val="0"/>
              <w:rPr>
                <w:rFonts w:cstheme="minorHAnsi"/>
                <w:sz w:val="17"/>
                <w:szCs w:val="17"/>
                <w:lang w:val="en-US"/>
              </w:rPr>
            </w:pPr>
          </w:p>
        </w:tc>
        <w:tc>
          <w:tcPr>
            <w:tcW w:w="6946" w:type="dxa"/>
          </w:tcPr>
          <w:p w:rsidR="00EE7613" w:rsidRPr="0073515C" w:rsidRDefault="00EE7613" w:rsidP="00EE7613">
            <w:pPr>
              <w:autoSpaceDE w:val="0"/>
              <w:autoSpaceDN w:val="0"/>
              <w:adjustRightInd w:val="0"/>
              <w:rPr>
                <w:rFonts w:cstheme="minorHAnsi"/>
                <w:sz w:val="17"/>
                <w:szCs w:val="17"/>
                <w:lang w:val="en-US"/>
              </w:rPr>
            </w:pPr>
          </w:p>
          <w:p w:rsidR="00EE7613" w:rsidRPr="0073515C" w:rsidRDefault="00B94ADA" w:rsidP="00B94ADA">
            <w:pPr>
              <w:autoSpaceDE w:val="0"/>
              <w:autoSpaceDN w:val="0"/>
              <w:adjustRightInd w:val="0"/>
              <w:rPr>
                <w:rFonts w:cstheme="minorHAnsi"/>
                <w:sz w:val="17"/>
                <w:szCs w:val="17"/>
                <w:lang w:val="en-US"/>
              </w:rPr>
            </w:pPr>
            <w:r>
              <w:rPr>
                <w:rFonts w:cstheme="minorHAnsi"/>
                <w:sz w:val="17"/>
                <w:szCs w:val="17"/>
                <w:lang w:val="en-US"/>
              </w:rPr>
              <w:t>Duties and</w:t>
            </w:r>
            <w:r w:rsidR="00EE7613" w:rsidRPr="0073515C">
              <w:rPr>
                <w:rFonts w:cstheme="minorHAnsi"/>
                <w:sz w:val="17"/>
                <w:szCs w:val="17"/>
                <w:lang w:val="en-US"/>
              </w:rPr>
              <w:t xml:space="preserve"> responsibilities </w:t>
            </w:r>
            <w:r>
              <w:rPr>
                <w:rFonts w:cstheme="minorHAnsi"/>
                <w:sz w:val="17"/>
                <w:szCs w:val="17"/>
                <w:lang w:val="en-US"/>
              </w:rPr>
              <w:t>concerning AD works</w:t>
            </w:r>
            <w:r w:rsidR="00EE7613" w:rsidRPr="0073515C">
              <w:rPr>
                <w:rFonts w:cstheme="minorHAnsi"/>
                <w:sz w:val="17"/>
                <w:szCs w:val="17"/>
                <w:lang w:val="en-US"/>
              </w:rPr>
              <w:t xml:space="preserve"> ordered by the customer. </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3515C" w:rsidRDefault="00EE7613" w:rsidP="00EE7613">
            <w:pPr>
              <w:rPr>
                <w:rFonts w:cstheme="minorHAnsi"/>
                <w:sz w:val="17"/>
                <w:szCs w:val="17"/>
                <w:lang w:val="en-US"/>
              </w:rPr>
            </w:pPr>
          </w:p>
        </w:tc>
        <w:tc>
          <w:tcPr>
            <w:tcW w:w="2835" w:type="dxa"/>
            <w:gridSpan w:val="2"/>
          </w:tcPr>
          <w:p w:rsidR="00EE7613" w:rsidRPr="0073515C" w:rsidRDefault="00EE7613" w:rsidP="00EE7613">
            <w:pPr>
              <w:autoSpaceDE w:val="0"/>
              <w:autoSpaceDN w:val="0"/>
              <w:adjustRightInd w:val="0"/>
              <w:rPr>
                <w:rFonts w:cstheme="minorHAnsi"/>
                <w:sz w:val="17"/>
                <w:szCs w:val="17"/>
                <w:lang w:val="en-US"/>
              </w:rPr>
            </w:pPr>
          </w:p>
        </w:tc>
        <w:tc>
          <w:tcPr>
            <w:tcW w:w="6946" w:type="dxa"/>
          </w:tcPr>
          <w:p w:rsidR="00EE7613" w:rsidRPr="0073515C" w:rsidRDefault="00EE7613" w:rsidP="00EE7613">
            <w:pPr>
              <w:autoSpaceDE w:val="0"/>
              <w:autoSpaceDN w:val="0"/>
              <w:adjustRightInd w:val="0"/>
              <w:rPr>
                <w:rFonts w:cstheme="minorHAnsi"/>
                <w:sz w:val="17"/>
                <w:szCs w:val="17"/>
                <w:lang w:val="en-US"/>
              </w:rPr>
            </w:pPr>
          </w:p>
          <w:p w:rsidR="00EE7613" w:rsidRDefault="00B94ADA" w:rsidP="00EE7613">
            <w:pPr>
              <w:autoSpaceDE w:val="0"/>
              <w:autoSpaceDN w:val="0"/>
              <w:adjustRightInd w:val="0"/>
              <w:rPr>
                <w:rFonts w:cstheme="minorHAnsi"/>
                <w:sz w:val="17"/>
                <w:szCs w:val="17"/>
                <w:lang w:val="en-US"/>
              </w:rPr>
            </w:pPr>
            <w:r>
              <w:rPr>
                <w:rFonts w:cstheme="minorHAnsi"/>
                <w:sz w:val="17"/>
                <w:szCs w:val="17"/>
                <w:lang w:val="en-US"/>
              </w:rPr>
              <w:t>Acceptance of AD work</w:t>
            </w:r>
            <w:r w:rsidR="00EE7613" w:rsidRPr="0073515C">
              <w:rPr>
                <w:rFonts w:cstheme="minorHAnsi"/>
                <w:sz w:val="17"/>
                <w:szCs w:val="17"/>
                <w:lang w:val="en-US"/>
              </w:rPr>
              <w:t xml:space="preserve"> according to the scope of work of the </w:t>
            </w:r>
            <w:r w:rsidR="000F472C">
              <w:rPr>
                <w:rFonts w:cstheme="minorHAnsi"/>
                <w:sz w:val="17"/>
                <w:szCs w:val="17"/>
                <w:lang w:val="en-US"/>
              </w:rPr>
              <w:t>organization</w:t>
            </w:r>
          </w:p>
          <w:p w:rsidR="000F472C" w:rsidRPr="0073515C" w:rsidRDefault="000F472C" w:rsidP="00EE7613">
            <w:pPr>
              <w:autoSpaceDE w:val="0"/>
              <w:autoSpaceDN w:val="0"/>
              <w:adjustRightInd w:val="0"/>
              <w:rPr>
                <w:rFonts w:cstheme="minorHAnsi"/>
                <w:sz w:val="17"/>
                <w:szCs w:val="17"/>
                <w:lang w:val="en-US"/>
              </w:rPr>
            </w:pP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3515C" w:rsidRDefault="00EE7613" w:rsidP="00EE7613">
            <w:pPr>
              <w:rPr>
                <w:rFonts w:cstheme="minorHAnsi"/>
                <w:sz w:val="17"/>
                <w:szCs w:val="17"/>
                <w:lang w:val="en-US"/>
              </w:rPr>
            </w:pPr>
          </w:p>
        </w:tc>
        <w:tc>
          <w:tcPr>
            <w:tcW w:w="2835" w:type="dxa"/>
            <w:gridSpan w:val="2"/>
          </w:tcPr>
          <w:p w:rsidR="00EE7613" w:rsidRPr="0073515C" w:rsidRDefault="00EE7613" w:rsidP="00EE7613">
            <w:pPr>
              <w:autoSpaceDE w:val="0"/>
              <w:autoSpaceDN w:val="0"/>
              <w:adjustRightInd w:val="0"/>
              <w:rPr>
                <w:rFonts w:cstheme="minorHAnsi"/>
                <w:sz w:val="17"/>
                <w:szCs w:val="17"/>
                <w:lang w:val="en-US"/>
              </w:rPr>
            </w:pPr>
          </w:p>
        </w:tc>
        <w:tc>
          <w:tcPr>
            <w:tcW w:w="6946" w:type="dxa"/>
          </w:tcPr>
          <w:p w:rsidR="00EE7613" w:rsidRPr="0073515C" w:rsidRDefault="00EE7613" w:rsidP="00EE7613">
            <w:pPr>
              <w:autoSpaceDE w:val="0"/>
              <w:autoSpaceDN w:val="0"/>
              <w:adjustRightInd w:val="0"/>
              <w:rPr>
                <w:rFonts w:cstheme="minorHAnsi"/>
                <w:sz w:val="17"/>
                <w:szCs w:val="17"/>
                <w:lang w:val="en-US"/>
              </w:rPr>
            </w:pPr>
          </w:p>
          <w:p w:rsidR="00EE7613" w:rsidRDefault="00EE7613" w:rsidP="00EE7613">
            <w:pPr>
              <w:autoSpaceDE w:val="0"/>
              <w:autoSpaceDN w:val="0"/>
              <w:adjustRightInd w:val="0"/>
              <w:rPr>
                <w:rFonts w:cstheme="minorHAnsi"/>
                <w:sz w:val="17"/>
                <w:szCs w:val="17"/>
                <w:lang w:val="en-US"/>
              </w:rPr>
            </w:pPr>
            <w:r w:rsidRPr="0073515C">
              <w:rPr>
                <w:rFonts w:cstheme="minorHAnsi"/>
                <w:sz w:val="17"/>
                <w:szCs w:val="17"/>
                <w:lang w:val="en-US"/>
              </w:rPr>
              <w:t>Documentation and recording of performed ADs (including CRS)</w:t>
            </w:r>
          </w:p>
          <w:p w:rsidR="000F472C" w:rsidRPr="0073515C" w:rsidRDefault="000F472C" w:rsidP="00EE7613">
            <w:pPr>
              <w:autoSpaceDE w:val="0"/>
              <w:autoSpaceDN w:val="0"/>
              <w:adjustRightInd w:val="0"/>
              <w:rPr>
                <w:rFonts w:cstheme="minorHAnsi"/>
                <w:sz w:val="17"/>
                <w:szCs w:val="17"/>
                <w:lang w:val="en-US"/>
              </w:rPr>
            </w:pP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3515C" w:rsidRDefault="00EE7613" w:rsidP="00EE7613">
            <w:pPr>
              <w:rPr>
                <w:rFonts w:cstheme="minorHAnsi"/>
                <w:sz w:val="17"/>
                <w:szCs w:val="17"/>
                <w:lang w:val="en-US"/>
              </w:rPr>
            </w:pPr>
          </w:p>
        </w:tc>
        <w:tc>
          <w:tcPr>
            <w:tcW w:w="2835" w:type="dxa"/>
            <w:gridSpan w:val="2"/>
          </w:tcPr>
          <w:p w:rsidR="00EE7613" w:rsidRPr="0073515C" w:rsidRDefault="00EE7613" w:rsidP="00EE7613">
            <w:pPr>
              <w:autoSpaceDE w:val="0"/>
              <w:autoSpaceDN w:val="0"/>
              <w:adjustRightInd w:val="0"/>
              <w:rPr>
                <w:rFonts w:cstheme="minorHAnsi"/>
                <w:sz w:val="17"/>
                <w:szCs w:val="17"/>
                <w:lang w:val="en-US"/>
              </w:rPr>
            </w:pPr>
          </w:p>
        </w:tc>
        <w:tc>
          <w:tcPr>
            <w:tcW w:w="6946" w:type="dxa"/>
          </w:tcPr>
          <w:p w:rsidR="00EE7613" w:rsidRPr="0073515C" w:rsidRDefault="00EE7613" w:rsidP="00EE7613">
            <w:pPr>
              <w:autoSpaceDE w:val="0"/>
              <w:autoSpaceDN w:val="0"/>
              <w:adjustRightInd w:val="0"/>
              <w:rPr>
                <w:rFonts w:cstheme="minorHAnsi"/>
                <w:sz w:val="17"/>
                <w:szCs w:val="17"/>
                <w:lang w:val="en-US"/>
              </w:rPr>
            </w:pPr>
          </w:p>
          <w:p w:rsidR="00EE7613" w:rsidRDefault="00EE7613" w:rsidP="00EE7613">
            <w:pPr>
              <w:autoSpaceDE w:val="0"/>
              <w:autoSpaceDN w:val="0"/>
              <w:adjustRightInd w:val="0"/>
              <w:rPr>
                <w:rFonts w:cstheme="minorHAnsi"/>
                <w:sz w:val="17"/>
                <w:szCs w:val="17"/>
                <w:lang w:val="en-US"/>
              </w:rPr>
            </w:pPr>
            <w:r w:rsidRPr="0073515C">
              <w:rPr>
                <w:rFonts w:cstheme="minorHAnsi"/>
                <w:sz w:val="17"/>
                <w:szCs w:val="17"/>
                <w:lang w:val="en-US"/>
              </w:rPr>
              <w:t>Procedure to notify operator if found an overdue AD. (</w:t>
            </w:r>
            <w:r w:rsidR="00401DEB">
              <w:rPr>
                <w:rFonts w:cstheme="minorHAnsi"/>
                <w:sz w:val="17"/>
                <w:szCs w:val="17"/>
                <w:lang w:val="en-US"/>
              </w:rPr>
              <w:t>+ Occurrence report</w:t>
            </w:r>
            <w:r w:rsidRPr="0073515C">
              <w:rPr>
                <w:rFonts w:cstheme="minorHAnsi"/>
                <w:sz w:val="17"/>
                <w:szCs w:val="17"/>
                <w:lang w:val="en-US"/>
              </w:rPr>
              <w:t>)</w:t>
            </w:r>
          </w:p>
          <w:p w:rsidR="000F472C" w:rsidRPr="0073515C" w:rsidRDefault="000F472C" w:rsidP="00EE7613">
            <w:pPr>
              <w:autoSpaceDE w:val="0"/>
              <w:autoSpaceDN w:val="0"/>
              <w:adjustRightInd w:val="0"/>
              <w:rPr>
                <w:rFonts w:cstheme="minorHAnsi"/>
                <w:sz w:val="17"/>
                <w:szCs w:val="17"/>
                <w:lang w:val="en-US"/>
              </w:rPr>
            </w:pP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3515C" w:rsidRDefault="00EE7613" w:rsidP="00EE7613">
            <w:pPr>
              <w:rPr>
                <w:rFonts w:cstheme="minorHAnsi"/>
                <w:sz w:val="17"/>
                <w:szCs w:val="17"/>
                <w:lang w:val="en-US"/>
              </w:rPr>
            </w:pPr>
          </w:p>
        </w:tc>
        <w:tc>
          <w:tcPr>
            <w:tcW w:w="2835" w:type="dxa"/>
            <w:gridSpan w:val="2"/>
          </w:tcPr>
          <w:p w:rsidR="00EE7613" w:rsidRPr="0073515C" w:rsidRDefault="00EE7613" w:rsidP="00EE7613">
            <w:pPr>
              <w:autoSpaceDE w:val="0"/>
              <w:autoSpaceDN w:val="0"/>
              <w:adjustRightInd w:val="0"/>
              <w:rPr>
                <w:rFonts w:cstheme="minorHAnsi"/>
                <w:sz w:val="17"/>
                <w:szCs w:val="17"/>
                <w:lang w:val="en-US"/>
              </w:rPr>
            </w:pPr>
          </w:p>
        </w:tc>
        <w:tc>
          <w:tcPr>
            <w:tcW w:w="6946" w:type="dxa"/>
          </w:tcPr>
          <w:p w:rsidR="00EE7613" w:rsidRPr="0073515C" w:rsidRDefault="00EE7613" w:rsidP="00EE7613">
            <w:pPr>
              <w:autoSpaceDE w:val="0"/>
              <w:autoSpaceDN w:val="0"/>
              <w:adjustRightInd w:val="0"/>
              <w:rPr>
                <w:rFonts w:cstheme="minorHAnsi"/>
                <w:sz w:val="17"/>
                <w:szCs w:val="17"/>
                <w:lang w:val="en-US"/>
              </w:rPr>
            </w:pPr>
          </w:p>
          <w:p w:rsidR="00EE7613" w:rsidRDefault="00EE7613" w:rsidP="00EE7613">
            <w:pPr>
              <w:autoSpaceDE w:val="0"/>
              <w:autoSpaceDN w:val="0"/>
              <w:adjustRightInd w:val="0"/>
              <w:rPr>
                <w:rFonts w:cstheme="minorHAnsi"/>
                <w:sz w:val="17"/>
                <w:szCs w:val="17"/>
                <w:lang w:val="en-US"/>
              </w:rPr>
            </w:pPr>
            <w:r w:rsidRPr="0073515C">
              <w:rPr>
                <w:rFonts w:cstheme="minorHAnsi"/>
                <w:sz w:val="17"/>
                <w:szCs w:val="17"/>
                <w:lang w:val="en-US"/>
              </w:rPr>
              <w:t>EASA SIB and ECI monitoring</w:t>
            </w:r>
          </w:p>
          <w:p w:rsidR="000F472C" w:rsidRPr="0073515C" w:rsidRDefault="000F472C" w:rsidP="00EE7613">
            <w:pPr>
              <w:autoSpaceDE w:val="0"/>
              <w:autoSpaceDN w:val="0"/>
              <w:adjustRightInd w:val="0"/>
              <w:rPr>
                <w:rFonts w:cstheme="minorHAnsi"/>
                <w:sz w:val="17"/>
                <w:szCs w:val="17"/>
                <w:lang w:val="en-US"/>
              </w:rPr>
            </w:pP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3515C" w:rsidRDefault="00EE7613" w:rsidP="00EE7613">
            <w:pPr>
              <w:rPr>
                <w:rFonts w:cstheme="minorHAnsi"/>
                <w:sz w:val="17"/>
                <w:szCs w:val="17"/>
                <w:lang w:val="en-US"/>
              </w:rPr>
            </w:pPr>
          </w:p>
        </w:tc>
        <w:tc>
          <w:tcPr>
            <w:tcW w:w="2835" w:type="dxa"/>
            <w:gridSpan w:val="2"/>
          </w:tcPr>
          <w:p w:rsidR="00EE7613" w:rsidRPr="0073515C" w:rsidRDefault="00EE7613" w:rsidP="00EE7613">
            <w:pPr>
              <w:autoSpaceDE w:val="0"/>
              <w:autoSpaceDN w:val="0"/>
              <w:adjustRightInd w:val="0"/>
              <w:rPr>
                <w:rFonts w:cstheme="minorHAnsi"/>
                <w:sz w:val="17"/>
                <w:szCs w:val="17"/>
                <w:lang w:val="en-US"/>
              </w:rPr>
            </w:pPr>
          </w:p>
        </w:tc>
        <w:tc>
          <w:tcPr>
            <w:tcW w:w="6946" w:type="dxa"/>
          </w:tcPr>
          <w:p w:rsidR="00EE7613" w:rsidRPr="0073515C" w:rsidRDefault="00EE7613" w:rsidP="00EE7613">
            <w:pPr>
              <w:autoSpaceDE w:val="0"/>
              <w:autoSpaceDN w:val="0"/>
              <w:adjustRightInd w:val="0"/>
              <w:rPr>
                <w:rFonts w:cstheme="minorHAnsi"/>
                <w:sz w:val="17"/>
                <w:szCs w:val="17"/>
                <w:lang w:val="en-US"/>
              </w:rPr>
            </w:pPr>
          </w:p>
          <w:p w:rsidR="00EE7613" w:rsidRPr="0073515C" w:rsidRDefault="00EE7613" w:rsidP="00EE7613">
            <w:pPr>
              <w:autoSpaceDE w:val="0"/>
              <w:autoSpaceDN w:val="0"/>
              <w:adjustRightInd w:val="0"/>
              <w:rPr>
                <w:rFonts w:cstheme="minorHAnsi"/>
                <w:sz w:val="17"/>
                <w:szCs w:val="17"/>
                <w:lang w:val="en-US"/>
              </w:rPr>
            </w:pPr>
            <w:r w:rsidRPr="0073515C">
              <w:rPr>
                <w:rFonts w:cstheme="minorHAnsi"/>
                <w:sz w:val="17"/>
                <w:szCs w:val="17"/>
                <w:lang w:val="en-US"/>
              </w:rPr>
              <w:t>If applicable: AD monitoring and evaluation on behalf of customer /operator</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3515C" w:rsidRDefault="00EE7613" w:rsidP="00EE7613">
            <w:pPr>
              <w:rPr>
                <w:rFonts w:cstheme="minorHAnsi"/>
                <w:sz w:val="17"/>
                <w:szCs w:val="17"/>
                <w:lang w:val="en-US"/>
              </w:rPr>
            </w:pPr>
          </w:p>
        </w:tc>
        <w:tc>
          <w:tcPr>
            <w:tcW w:w="2835" w:type="dxa"/>
            <w:gridSpan w:val="2"/>
          </w:tcPr>
          <w:p w:rsidR="00EE7613" w:rsidRPr="0073515C" w:rsidRDefault="00EE7613" w:rsidP="00EE7613">
            <w:pPr>
              <w:autoSpaceDE w:val="0"/>
              <w:autoSpaceDN w:val="0"/>
              <w:adjustRightInd w:val="0"/>
              <w:rPr>
                <w:rFonts w:cstheme="minorHAnsi"/>
                <w:sz w:val="17"/>
                <w:szCs w:val="17"/>
                <w:lang w:val="en-US"/>
              </w:rPr>
            </w:pPr>
          </w:p>
        </w:tc>
        <w:tc>
          <w:tcPr>
            <w:tcW w:w="6946" w:type="dxa"/>
          </w:tcPr>
          <w:p w:rsidR="00EE7613" w:rsidRPr="0073515C" w:rsidRDefault="00EE7613" w:rsidP="00EE7613">
            <w:pPr>
              <w:autoSpaceDE w:val="0"/>
              <w:autoSpaceDN w:val="0"/>
              <w:adjustRightInd w:val="0"/>
              <w:rPr>
                <w:rFonts w:cstheme="minorHAnsi"/>
                <w:sz w:val="17"/>
                <w:szCs w:val="17"/>
                <w:lang w:val="en-US"/>
              </w:rPr>
            </w:pPr>
          </w:p>
          <w:p w:rsidR="00EE7613" w:rsidRPr="0073515C" w:rsidRDefault="00EE7613" w:rsidP="00EE7613">
            <w:pPr>
              <w:autoSpaceDE w:val="0"/>
              <w:autoSpaceDN w:val="0"/>
              <w:adjustRightInd w:val="0"/>
              <w:rPr>
                <w:rFonts w:cstheme="minorHAnsi"/>
                <w:sz w:val="17"/>
                <w:szCs w:val="17"/>
                <w:lang w:val="en-US"/>
              </w:rPr>
            </w:pPr>
            <w:r w:rsidRPr="0073515C">
              <w:rPr>
                <w:rFonts w:cstheme="minorHAnsi"/>
                <w:sz w:val="17"/>
                <w:szCs w:val="17"/>
                <w:lang w:val="en-US"/>
              </w:rPr>
              <w:t>If applicable: AD status management on behalf of customer / operator</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C0474D">
        <w:trPr>
          <w:trHeight w:val="700"/>
        </w:trPr>
        <w:tc>
          <w:tcPr>
            <w:tcW w:w="817" w:type="dxa"/>
            <w:vAlign w:val="center"/>
          </w:tcPr>
          <w:p w:rsidR="00EE7613" w:rsidRPr="0073515C" w:rsidRDefault="00EE7613" w:rsidP="00EE7613">
            <w:pPr>
              <w:rPr>
                <w:rFonts w:cstheme="minorHAnsi"/>
                <w:sz w:val="17"/>
                <w:szCs w:val="17"/>
                <w:lang w:val="en-US"/>
              </w:rPr>
            </w:pPr>
          </w:p>
        </w:tc>
        <w:tc>
          <w:tcPr>
            <w:tcW w:w="2835" w:type="dxa"/>
            <w:gridSpan w:val="2"/>
          </w:tcPr>
          <w:p w:rsidR="00EE7613" w:rsidRPr="0073515C" w:rsidRDefault="00EE7613" w:rsidP="00EE7613">
            <w:pPr>
              <w:autoSpaceDE w:val="0"/>
              <w:autoSpaceDN w:val="0"/>
              <w:adjustRightInd w:val="0"/>
              <w:rPr>
                <w:rFonts w:cstheme="minorHAnsi"/>
                <w:sz w:val="17"/>
                <w:szCs w:val="17"/>
                <w:lang w:val="en-US"/>
              </w:rPr>
            </w:pPr>
          </w:p>
        </w:tc>
        <w:tc>
          <w:tcPr>
            <w:tcW w:w="6946" w:type="dxa"/>
          </w:tcPr>
          <w:p w:rsidR="00EE7613" w:rsidRPr="0073515C" w:rsidRDefault="00EE7613" w:rsidP="00EE7613">
            <w:pPr>
              <w:autoSpaceDE w:val="0"/>
              <w:autoSpaceDN w:val="0"/>
              <w:adjustRightInd w:val="0"/>
              <w:rPr>
                <w:rFonts w:cstheme="minorHAnsi"/>
                <w:sz w:val="17"/>
                <w:szCs w:val="17"/>
                <w:lang w:val="en-US"/>
              </w:rPr>
            </w:pPr>
          </w:p>
          <w:p w:rsidR="00EE7613" w:rsidRPr="0073515C" w:rsidRDefault="00EE7613" w:rsidP="00EE7613">
            <w:pPr>
              <w:autoSpaceDE w:val="0"/>
              <w:autoSpaceDN w:val="0"/>
              <w:adjustRightInd w:val="0"/>
              <w:rPr>
                <w:rFonts w:cstheme="minorHAnsi"/>
                <w:sz w:val="17"/>
                <w:szCs w:val="17"/>
                <w:lang w:val="en-US"/>
              </w:rPr>
            </w:pPr>
            <w:r w:rsidRPr="0073515C">
              <w:rPr>
                <w:rFonts w:cstheme="minorHAnsi"/>
                <w:sz w:val="17"/>
                <w:szCs w:val="17"/>
                <w:lang w:val="en-US"/>
              </w:rPr>
              <w:t xml:space="preserve">AD control of equipment managed by the organization including spare parts (stock) </w:t>
            </w:r>
            <w:r w:rsidRPr="0073515C">
              <w:rPr>
                <w:rFonts w:cstheme="minorHAnsi"/>
                <w:i/>
                <w:sz w:val="17"/>
                <w:szCs w:val="17"/>
                <w:lang w:val="en-US"/>
              </w:rPr>
              <w:t>(if not described in 2.3)</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E12724" w:rsidTr="003811DE">
        <w:trPr>
          <w:trHeight w:val="179"/>
        </w:trPr>
        <w:tc>
          <w:tcPr>
            <w:tcW w:w="817" w:type="dxa"/>
            <w:vAlign w:val="center"/>
          </w:tcPr>
          <w:p w:rsidR="00EE7613" w:rsidRPr="007446E4" w:rsidRDefault="00EE7613" w:rsidP="00EE7613">
            <w:pPr>
              <w:rPr>
                <w:rFonts w:cstheme="minorHAnsi"/>
                <w:sz w:val="17"/>
                <w:szCs w:val="17"/>
                <w:lang w:val="en-US"/>
              </w:rPr>
            </w:pPr>
            <w:r w:rsidRPr="007446E4">
              <w:rPr>
                <w:rFonts w:cstheme="minorHAnsi"/>
                <w:b/>
                <w:sz w:val="17"/>
                <w:szCs w:val="17"/>
                <w:lang w:val="en-US"/>
              </w:rPr>
              <w:t>2.1</w:t>
            </w:r>
            <w:r>
              <w:rPr>
                <w:rFonts w:cstheme="minorHAnsi"/>
                <w:b/>
                <w:sz w:val="17"/>
                <w:szCs w:val="17"/>
                <w:lang w:val="en-US"/>
              </w:rPr>
              <w:t>2</w:t>
            </w:r>
          </w:p>
        </w:tc>
        <w:tc>
          <w:tcPr>
            <w:tcW w:w="13969" w:type="dxa"/>
            <w:gridSpan w:val="6"/>
          </w:tcPr>
          <w:p w:rsidR="00EE7613" w:rsidRPr="007446E4" w:rsidRDefault="00EE7613" w:rsidP="00EE7613">
            <w:pPr>
              <w:autoSpaceDE w:val="0"/>
              <w:autoSpaceDN w:val="0"/>
              <w:adjustRightInd w:val="0"/>
              <w:rPr>
                <w:rFonts w:cstheme="minorHAnsi"/>
                <w:b/>
                <w:sz w:val="17"/>
                <w:szCs w:val="17"/>
                <w:lang w:val="en-US"/>
              </w:rPr>
            </w:pPr>
          </w:p>
          <w:p w:rsidR="00EE7613" w:rsidRPr="00B94ADA" w:rsidRDefault="00B94ADA" w:rsidP="00EE7613">
            <w:pPr>
              <w:autoSpaceDE w:val="0"/>
              <w:autoSpaceDN w:val="0"/>
              <w:adjustRightInd w:val="0"/>
              <w:rPr>
                <w:rFonts w:cstheme="minorHAnsi"/>
                <w:b/>
                <w:sz w:val="17"/>
                <w:szCs w:val="17"/>
                <w:lang w:val="en-US"/>
              </w:rPr>
            </w:pPr>
            <w:r w:rsidRPr="00B94ADA">
              <w:rPr>
                <w:rFonts w:cstheme="minorHAnsi"/>
                <w:b/>
                <w:sz w:val="17"/>
                <w:szCs w:val="17"/>
                <w:lang w:val="en-US"/>
              </w:rPr>
              <w:t>Acceptance, coordination and performance of modification works</w:t>
            </w:r>
          </w:p>
          <w:p w:rsidR="00EE7613" w:rsidRPr="007446E4" w:rsidRDefault="00EE7613" w:rsidP="00EE7613">
            <w:pPr>
              <w:autoSpaceDE w:val="0"/>
              <w:autoSpaceDN w:val="0"/>
              <w:adjustRightInd w:val="0"/>
              <w:rPr>
                <w:rFonts w:cs="Arial"/>
                <w:i/>
                <w:color w:val="800080"/>
                <w:sz w:val="17"/>
                <w:szCs w:val="17"/>
                <w:lang w:val="en-GB"/>
              </w:rPr>
            </w:pPr>
          </w:p>
        </w:tc>
      </w:tr>
      <w:tr w:rsidR="00EE7613" w:rsidRPr="00280D51" w:rsidTr="00C0474D">
        <w:trPr>
          <w:trHeight w:val="179"/>
        </w:trPr>
        <w:tc>
          <w:tcPr>
            <w:tcW w:w="817" w:type="dxa"/>
            <w:vAlign w:val="center"/>
          </w:tcPr>
          <w:p w:rsidR="00EE7613" w:rsidRDefault="00EE7613" w:rsidP="00EE7613">
            <w:pPr>
              <w:rPr>
                <w:rFonts w:cstheme="minorHAnsi"/>
                <w:b/>
                <w:sz w:val="17"/>
                <w:szCs w:val="17"/>
                <w:lang w:val="en-US"/>
              </w:rPr>
            </w:pPr>
          </w:p>
        </w:tc>
        <w:tc>
          <w:tcPr>
            <w:tcW w:w="2793" w:type="dxa"/>
          </w:tcPr>
          <w:p w:rsidR="000E1271" w:rsidRDefault="000E1271" w:rsidP="00A559DF">
            <w:pPr>
              <w:autoSpaceDE w:val="0"/>
              <w:autoSpaceDN w:val="0"/>
              <w:adjustRightInd w:val="0"/>
              <w:rPr>
                <w:rFonts w:cstheme="minorHAnsi"/>
                <w:sz w:val="17"/>
                <w:szCs w:val="17"/>
                <w:lang w:val="en-US"/>
              </w:rPr>
            </w:pPr>
          </w:p>
          <w:p w:rsidR="00A559DF" w:rsidRPr="00C0474D" w:rsidRDefault="00A559DF" w:rsidP="00A559DF">
            <w:pPr>
              <w:autoSpaceDE w:val="0"/>
              <w:autoSpaceDN w:val="0"/>
              <w:adjustRightInd w:val="0"/>
              <w:rPr>
                <w:rFonts w:cstheme="minorHAnsi"/>
                <w:sz w:val="17"/>
                <w:szCs w:val="17"/>
                <w:lang w:val="en-US"/>
              </w:rPr>
            </w:pPr>
            <w:r w:rsidRPr="00C0474D">
              <w:rPr>
                <w:rFonts w:cstheme="minorHAnsi"/>
                <w:sz w:val="17"/>
                <w:szCs w:val="17"/>
                <w:lang w:val="en-US"/>
              </w:rPr>
              <w:t>145.A.45</w:t>
            </w:r>
          </w:p>
          <w:p w:rsidR="00A559DF" w:rsidRDefault="00A559DF" w:rsidP="00A559DF">
            <w:pPr>
              <w:tabs>
                <w:tab w:val="center" w:pos="1288"/>
              </w:tabs>
              <w:autoSpaceDE w:val="0"/>
              <w:autoSpaceDN w:val="0"/>
              <w:adjustRightInd w:val="0"/>
              <w:rPr>
                <w:rFonts w:cstheme="minorHAnsi"/>
                <w:sz w:val="17"/>
                <w:szCs w:val="17"/>
                <w:lang w:val="en-US"/>
              </w:rPr>
            </w:pPr>
            <w:r w:rsidRPr="00C0474D">
              <w:rPr>
                <w:rFonts w:cstheme="minorHAnsi"/>
                <w:sz w:val="17"/>
                <w:szCs w:val="17"/>
                <w:lang w:val="en-US"/>
              </w:rPr>
              <w:t>M.A.401</w:t>
            </w:r>
          </w:p>
          <w:p w:rsidR="00EE7613" w:rsidRDefault="00A559DF" w:rsidP="00A559DF">
            <w:pPr>
              <w:autoSpaceDE w:val="0"/>
              <w:autoSpaceDN w:val="0"/>
              <w:adjustRightInd w:val="0"/>
              <w:rPr>
                <w:rFonts w:cstheme="minorHAnsi"/>
                <w:b/>
                <w:sz w:val="17"/>
                <w:szCs w:val="17"/>
                <w:lang w:val="en-US"/>
              </w:rPr>
            </w:pPr>
            <w:r>
              <w:rPr>
                <w:rFonts w:cstheme="minorHAnsi"/>
                <w:sz w:val="17"/>
                <w:szCs w:val="17"/>
                <w:lang w:val="en-US"/>
              </w:rPr>
              <w:t>Part-21 Subpart D</w:t>
            </w:r>
          </w:p>
        </w:tc>
        <w:tc>
          <w:tcPr>
            <w:tcW w:w="6988" w:type="dxa"/>
            <w:gridSpan w:val="2"/>
          </w:tcPr>
          <w:p w:rsidR="000A04A0" w:rsidRPr="00617DA1" w:rsidRDefault="000A04A0" w:rsidP="000A04A0">
            <w:pPr>
              <w:autoSpaceDE w:val="0"/>
              <w:autoSpaceDN w:val="0"/>
              <w:adjustRightInd w:val="0"/>
              <w:rPr>
                <w:rFonts w:cstheme="minorHAnsi"/>
                <w:sz w:val="17"/>
                <w:szCs w:val="17"/>
                <w:lang w:val="en-US"/>
              </w:rPr>
            </w:pPr>
          </w:p>
          <w:p w:rsidR="000A04A0" w:rsidRDefault="000A04A0" w:rsidP="000A04A0">
            <w:pPr>
              <w:autoSpaceDE w:val="0"/>
              <w:autoSpaceDN w:val="0"/>
              <w:adjustRightInd w:val="0"/>
              <w:rPr>
                <w:rFonts w:cstheme="minorHAnsi"/>
                <w:sz w:val="17"/>
                <w:szCs w:val="17"/>
                <w:lang w:val="en-US"/>
              </w:rPr>
            </w:pPr>
            <w:r w:rsidRPr="00617DA1">
              <w:rPr>
                <w:rFonts w:cstheme="minorHAnsi"/>
                <w:sz w:val="17"/>
                <w:szCs w:val="17"/>
                <w:lang w:val="en-US"/>
              </w:rPr>
              <w:t>- Duties and responsibilities</w:t>
            </w:r>
          </w:p>
          <w:p w:rsidR="00A559DF" w:rsidRPr="00617DA1" w:rsidRDefault="00A559DF" w:rsidP="000A04A0">
            <w:pPr>
              <w:autoSpaceDE w:val="0"/>
              <w:autoSpaceDN w:val="0"/>
              <w:adjustRightInd w:val="0"/>
              <w:rPr>
                <w:rFonts w:cstheme="minorHAnsi"/>
                <w:sz w:val="17"/>
                <w:szCs w:val="17"/>
                <w:lang w:val="en-US"/>
              </w:rPr>
            </w:pPr>
            <w:r>
              <w:rPr>
                <w:rFonts w:cstheme="minorHAnsi"/>
                <w:sz w:val="17"/>
                <w:szCs w:val="17"/>
                <w:lang w:val="en-US"/>
              </w:rPr>
              <w:t>- Customer agreement/Work order process</w:t>
            </w:r>
          </w:p>
          <w:p w:rsidR="000A04A0" w:rsidRDefault="000A04A0" w:rsidP="000A04A0">
            <w:pPr>
              <w:autoSpaceDE w:val="0"/>
              <w:autoSpaceDN w:val="0"/>
              <w:adjustRightInd w:val="0"/>
              <w:rPr>
                <w:rFonts w:cstheme="minorHAnsi"/>
                <w:sz w:val="17"/>
                <w:szCs w:val="17"/>
                <w:lang w:val="en-US"/>
              </w:rPr>
            </w:pPr>
            <w:r>
              <w:rPr>
                <w:rFonts w:cstheme="minorHAnsi"/>
                <w:sz w:val="17"/>
                <w:szCs w:val="17"/>
                <w:lang w:val="en-US"/>
              </w:rPr>
              <w:t>- Control of scope of work versus the requested modification</w:t>
            </w:r>
            <w:r w:rsidRPr="00617DA1">
              <w:rPr>
                <w:rFonts w:cstheme="minorHAnsi"/>
                <w:sz w:val="17"/>
                <w:szCs w:val="17"/>
                <w:lang w:val="en-US"/>
              </w:rPr>
              <w:t xml:space="preserve"> </w:t>
            </w:r>
          </w:p>
          <w:p w:rsidR="000A04A0" w:rsidRPr="00617DA1" w:rsidRDefault="000A04A0" w:rsidP="000A04A0">
            <w:pPr>
              <w:autoSpaceDE w:val="0"/>
              <w:autoSpaceDN w:val="0"/>
              <w:adjustRightInd w:val="0"/>
              <w:rPr>
                <w:rFonts w:cstheme="minorHAnsi"/>
                <w:sz w:val="17"/>
                <w:szCs w:val="17"/>
                <w:lang w:val="en-US"/>
              </w:rPr>
            </w:pPr>
            <w:r>
              <w:rPr>
                <w:rFonts w:cstheme="minorHAnsi"/>
                <w:sz w:val="17"/>
                <w:szCs w:val="17"/>
                <w:lang w:val="en-US"/>
              </w:rPr>
              <w:t xml:space="preserve">- </w:t>
            </w:r>
            <w:r w:rsidRPr="00617DA1">
              <w:rPr>
                <w:rFonts w:cstheme="minorHAnsi"/>
                <w:sz w:val="17"/>
                <w:szCs w:val="17"/>
                <w:lang w:val="en-US"/>
              </w:rPr>
              <w:t xml:space="preserve">Sources of </w:t>
            </w:r>
            <w:r>
              <w:rPr>
                <w:rFonts w:cstheme="minorHAnsi"/>
                <w:sz w:val="17"/>
                <w:szCs w:val="17"/>
                <w:lang w:val="en-US"/>
              </w:rPr>
              <w:t xml:space="preserve">modification </w:t>
            </w:r>
            <w:r w:rsidR="0029542A">
              <w:rPr>
                <w:rFonts w:cstheme="minorHAnsi"/>
                <w:sz w:val="17"/>
                <w:szCs w:val="17"/>
                <w:lang w:val="en-US"/>
              </w:rPr>
              <w:t>data (EASA Part 21 DOA, TC Holder, or EASA)</w:t>
            </w:r>
          </w:p>
          <w:p w:rsidR="000A04A0" w:rsidRPr="00617DA1" w:rsidRDefault="000A04A0" w:rsidP="000A04A0">
            <w:pPr>
              <w:autoSpaceDE w:val="0"/>
              <w:autoSpaceDN w:val="0"/>
              <w:adjustRightInd w:val="0"/>
              <w:rPr>
                <w:rFonts w:cstheme="minorHAnsi"/>
                <w:sz w:val="17"/>
                <w:szCs w:val="17"/>
                <w:lang w:val="en-US"/>
              </w:rPr>
            </w:pPr>
            <w:r>
              <w:rPr>
                <w:rFonts w:cstheme="minorHAnsi"/>
                <w:sz w:val="17"/>
                <w:szCs w:val="17"/>
                <w:lang w:val="en-US"/>
              </w:rPr>
              <w:t>- Engineering Order process, if applicable</w:t>
            </w:r>
          </w:p>
          <w:p w:rsidR="000A04A0" w:rsidRPr="00617DA1" w:rsidRDefault="000A04A0" w:rsidP="000A04A0">
            <w:pPr>
              <w:autoSpaceDE w:val="0"/>
              <w:autoSpaceDN w:val="0"/>
              <w:adjustRightInd w:val="0"/>
              <w:rPr>
                <w:rFonts w:cstheme="minorHAnsi"/>
                <w:sz w:val="17"/>
                <w:szCs w:val="17"/>
                <w:lang w:val="en-US"/>
              </w:rPr>
            </w:pPr>
            <w:r w:rsidRPr="00617DA1">
              <w:rPr>
                <w:rFonts w:cstheme="minorHAnsi"/>
                <w:sz w:val="17"/>
                <w:szCs w:val="17"/>
                <w:lang w:val="en-US"/>
              </w:rPr>
              <w:t>- Issuance of CRS</w:t>
            </w:r>
          </w:p>
          <w:p w:rsidR="000A04A0" w:rsidRPr="00617DA1" w:rsidRDefault="000A04A0" w:rsidP="000A04A0">
            <w:pPr>
              <w:autoSpaceDE w:val="0"/>
              <w:autoSpaceDN w:val="0"/>
              <w:adjustRightInd w:val="0"/>
              <w:rPr>
                <w:rFonts w:cstheme="minorHAnsi"/>
                <w:sz w:val="17"/>
                <w:szCs w:val="17"/>
                <w:lang w:val="en-US"/>
              </w:rPr>
            </w:pPr>
            <w:r w:rsidRPr="00617DA1">
              <w:rPr>
                <w:rFonts w:cstheme="minorHAnsi"/>
                <w:sz w:val="17"/>
                <w:szCs w:val="17"/>
                <w:lang w:val="en-US"/>
              </w:rPr>
              <w:t>- Recording and documentation</w:t>
            </w:r>
            <w:r w:rsidR="00922CD9">
              <w:rPr>
                <w:rFonts w:cstheme="minorHAnsi"/>
                <w:sz w:val="17"/>
                <w:szCs w:val="17"/>
                <w:lang w:val="en-US"/>
              </w:rPr>
              <w:t xml:space="preserve"> of performed modifications</w:t>
            </w:r>
          </w:p>
          <w:p w:rsidR="000A04A0" w:rsidRDefault="000A04A0" w:rsidP="000A04A0">
            <w:pPr>
              <w:autoSpaceDE w:val="0"/>
              <w:autoSpaceDN w:val="0"/>
              <w:adjustRightInd w:val="0"/>
              <w:rPr>
                <w:rFonts w:cstheme="minorHAnsi"/>
                <w:sz w:val="17"/>
                <w:szCs w:val="17"/>
                <w:lang w:val="en-US"/>
              </w:rPr>
            </w:pPr>
          </w:p>
          <w:p w:rsidR="000A04A0" w:rsidRPr="001C7D66" w:rsidRDefault="000A04A0" w:rsidP="00EE7613">
            <w:pPr>
              <w:autoSpaceDE w:val="0"/>
              <w:autoSpaceDN w:val="0"/>
              <w:adjustRightInd w:val="0"/>
              <w:rPr>
                <w:rFonts w:cstheme="minorHAnsi"/>
                <w:sz w:val="17"/>
                <w:szCs w:val="17"/>
                <w:lang w:val="en-US"/>
              </w:rPr>
            </w:pP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Default="00EE7613" w:rsidP="00EE7613">
            <w:pPr>
              <w:rPr>
                <w:lang w:val="en-GB"/>
              </w:rPr>
            </w:pPr>
          </w:p>
          <w:p w:rsidR="00EE7613"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p w:rsidR="00EE7613" w:rsidRPr="007A7ECF" w:rsidRDefault="00EE7613" w:rsidP="00EE7613">
            <w:pPr>
              <w:rPr>
                <w:lang w:val="en-GB"/>
              </w:rPr>
            </w:pPr>
          </w:p>
        </w:tc>
      </w:tr>
      <w:tr w:rsidR="0018638A" w:rsidRPr="0029542A" w:rsidTr="00C0474D">
        <w:trPr>
          <w:trHeight w:val="179"/>
        </w:trPr>
        <w:tc>
          <w:tcPr>
            <w:tcW w:w="817" w:type="dxa"/>
            <w:vAlign w:val="center"/>
          </w:tcPr>
          <w:p w:rsidR="0018638A" w:rsidRDefault="0018638A" w:rsidP="0018638A">
            <w:pPr>
              <w:rPr>
                <w:rFonts w:cstheme="minorHAnsi"/>
                <w:b/>
                <w:sz w:val="17"/>
                <w:szCs w:val="17"/>
                <w:lang w:val="en-US"/>
              </w:rPr>
            </w:pPr>
          </w:p>
          <w:p w:rsidR="0018638A" w:rsidRDefault="0018638A" w:rsidP="0018638A">
            <w:pPr>
              <w:rPr>
                <w:rFonts w:cstheme="minorHAnsi"/>
                <w:b/>
                <w:sz w:val="17"/>
                <w:szCs w:val="17"/>
                <w:lang w:val="en-US"/>
              </w:rPr>
            </w:pPr>
          </w:p>
        </w:tc>
        <w:tc>
          <w:tcPr>
            <w:tcW w:w="2793" w:type="dxa"/>
          </w:tcPr>
          <w:p w:rsidR="0018638A" w:rsidRPr="0029542A" w:rsidRDefault="0018638A" w:rsidP="0018638A">
            <w:pPr>
              <w:autoSpaceDE w:val="0"/>
              <w:autoSpaceDN w:val="0"/>
              <w:adjustRightInd w:val="0"/>
              <w:rPr>
                <w:rFonts w:cstheme="minorHAnsi"/>
                <w:sz w:val="17"/>
                <w:szCs w:val="17"/>
                <w:lang w:val="en-US"/>
              </w:rPr>
            </w:pPr>
            <w:r w:rsidRPr="0029542A">
              <w:rPr>
                <w:rFonts w:cstheme="minorHAnsi"/>
                <w:sz w:val="17"/>
                <w:szCs w:val="17"/>
                <w:lang w:val="en-US"/>
              </w:rPr>
              <w:t>21.A.90B</w:t>
            </w:r>
          </w:p>
        </w:tc>
        <w:tc>
          <w:tcPr>
            <w:tcW w:w="6988" w:type="dxa"/>
            <w:gridSpan w:val="2"/>
          </w:tcPr>
          <w:p w:rsidR="0018638A" w:rsidRDefault="0018638A" w:rsidP="0018638A">
            <w:pPr>
              <w:autoSpaceDE w:val="0"/>
              <w:autoSpaceDN w:val="0"/>
              <w:adjustRightInd w:val="0"/>
              <w:rPr>
                <w:rFonts w:cstheme="minorHAnsi"/>
                <w:sz w:val="17"/>
                <w:szCs w:val="17"/>
                <w:lang w:val="en-US"/>
              </w:rPr>
            </w:pPr>
            <w:r>
              <w:rPr>
                <w:rFonts w:cstheme="minorHAnsi"/>
                <w:sz w:val="17"/>
                <w:szCs w:val="17"/>
                <w:lang w:val="en-US"/>
              </w:rPr>
              <w:t>If applicable:</w:t>
            </w:r>
          </w:p>
          <w:p w:rsidR="0018638A" w:rsidRPr="001C7D66" w:rsidRDefault="0018638A" w:rsidP="0018638A">
            <w:pPr>
              <w:autoSpaceDE w:val="0"/>
              <w:autoSpaceDN w:val="0"/>
              <w:adjustRightInd w:val="0"/>
              <w:rPr>
                <w:rFonts w:cstheme="minorHAnsi"/>
                <w:sz w:val="17"/>
                <w:szCs w:val="17"/>
                <w:lang w:val="en-US"/>
              </w:rPr>
            </w:pPr>
            <w:r>
              <w:rPr>
                <w:rFonts w:cstheme="minorHAnsi"/>
                <w:sz w:val="17"/>
                <w:szCs w:val="17"/>
                <w:lang w:val="en-US"/>
              </w:rPr>
              <w:t>use of CS</w:t>
            </w:r>
            <w:r w:rsidR="004F431A">
              <w:rPr>
                <w:rFonts w:cstheme="minorHAnsi"/>
                <w:sz w:val="17"/>
                <w:szCs w:val="17"/>
                <w:lang w:val="en-US"/>
              </w:rPr>
              <w:t>-</w:t>
            </w:r>
            <w:r>
              <w:rPr>
                <w:rFonts w:cstheme="minorHAnsi"/>
                <w:sz w:val="17"/>
                <w:szCs w:val="17"/>
                <w:lang w:val="en-US"/>
              </w:rPr>
              <w:t>STAN for standard changes</w:t>
            </w:r>
          </w:p>
        </w:tc>
        <w:tc>
          <w:tcPr>
            <w:tcW w:w="638" w:type="dxa"/>
            <w:vAlign w:val="center"/>
          </w:tcPr>
          <w:p w:rsidR="0018638A" w:rsidRPr="00097E62" w:rsidRDefault="0018638A" w:rsidP="0018638A">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18638A" w:rsidRPr="000F405C" w:rsidRDefault="0018638A" w:rsidP="0018638A">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8638A" w:rsidRPr="007A7ECF" w:rsidRDefault="0018638A" w:rsidP="0018638A">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8638A" w:rsidRPr="0029542A" w:rsidTr="00C0474D">
        <w:trPr>
          <w:trHeight w:val="179"/>
        </w:trPr>
        <w:tc>
          <w:tcPr>
            <w:tcW w:w="817" w:type="dxa"/>
            <w:vAlign w:val="center"/>
          </w:tcPr>
          <w:p w:rsidR="0018638A" w:rsidRDefault="0018638A" w:rsidP="0018638A">
            <w:pPr>
              <w:rPr>
                <w:rFonts w:cstheme="minorHAnsi"/>
                <w:b/>
                <w:sz w:val="17"/>
                <w:szCs w:val="17"/>
                <w:lang w:val="en-US"/>
              </w:rPr>
            </w:pPr>
          </w:p>
          <w:p w:rsidR="0018638A" w:rsidRDefault="0018638A" w:rsidP="0018638A">
            <w:pPr>
              <w:rPr>
                <w:rFonts w:cstheme="minorHAnsi"/>
                <w:b/>
                <w:sz w:val="17"/>
                <w:szCs w:val="17"/>
                <w:lang w:val="en-US"/>
              </w:rPr>
            </w:pPr>
          </w:p>
        </w:tc>
        <w:tc>
          <w:tcPr>
            <w:tcW w:w="2793" w:type="dxa"/>
          </w:tcPr>
          <w:p w:rsidR="0018638A" w:rsidRDefault="0018638A" w:rsidP="0018638A">
            <w:pPr>
              <w:autoSpaceDE w:val="0"/>
              <w:autoSpaceDN w:val="0"/>
              <w:adjustRightInd w:val="0"/>
              <w:rPr>
                <w:rFonts w:cstheme="minorHAnsi"/>
                <w:sz w:val="17"/>
                <w:szCs w:val="17"/>
                <w:lang w:val="en-US"/>
              </w:rPr>
            </w:pPr>
            <w:r>
              <w:rPr>
                <w:rFonts w:cstheme="minorHAnsi"/>
                <w:sz w:val="17"/>
                <w:szCs w:val="17"/>
                <w:lang w:val="en-US"/>
              </w:rPr>
              <w:t>21.A.93</w:t>
            </w:r>
          </w:p>
          <w:p w:rsidR="0018638A" w:rsidRPr="0029542A" w:rsidRDefault="0018638A" w:rsidP="0018638A">
            <w:pPr>
              <w:autoSpaceDE w:val="0"/>
              <w:autoSpaceDN w:val="0"/>
              <w:adjustRightInd w:val="0"/>
              <w:rPr>
                <w:rFonts w:cstheme="minorHAnsi"/>
                <w:sz w:val="17"/>
                <w:szCs w:val="17"/>
                <w:lang w:val="en-US"/>
              </w:rPr>
            </w:pPr>
            <w:r w:rsidRPr="0029542A">
              <w:rPr>
                <w:rFonts w:cstheme="minorHAnsi"/>
                <w:sz w:val="17"/>
                <w:szCs w:val="17"/>
                <w:lang w:val="en-US"/>
              </w:rPr>
              <w:t>AMC 21.A.93(a)</w:t>
            </w:r>
          </w:p>
        </w:tc>
        <w:tc>
          <w:tcPr>
            <w:tcW w:w="6988" w:type="dxa"/>
            <w:gridSpan w:val="2"/>
          </w:tcPr>
          <w:p w:rsidR="0018638A" w:rsidRDefault="0018638A" w:rsidP="0018638A">
            <w:pPr>
              <w:autoSpaceDE w:val="0"/>
              <w:autoSpaceDN w:val="0"/>
              <w:adjustRightInd w:val="0"/>
              <w:rPr>
                <w:rFonts w:cstheme="minorHAnsi"/>
                <w:sz w:val="17"/>
                <w:szCs w:val="17"/>
                <w:lang w:val="en-US"/>
              </w:rPr>
            </w:pPr>
            <w:r>
              <w:rPr>
                <w:rFonts w:cstheme="minorHAnsi"/>
                <w:sz w:val="17"/>
                <w:szCs w:val="17"/>
                <w:lang w:val="en-US"/>
              </w:rPr>
              <w:t>If applicable:</w:t>
            </w:r>
          </w:p>
          <w:p w:rsidR="0018638A" w:rsidRDefault="0018638A" w:rsidP="0018638A">
            <w:pPr>
              <w:autoSpaceDE w:val="0"/>
              <w:autoSpaceDN w:val="0"/>
              <w:adjustRightInd w:val="0"/>
              <w:rPr>
                <w:rFonts w:cstheme="minorHAnsi"/>
                <w:sz w:val="17"/>
                <w:szCs w:val="17"/>
                <w:lang w:val="en-US"/>
              </w:rPr>
            </w:pPr>
            <w:r>
              <w:rPr>
                <w:rFonts w:cstheme="minorHAnsi"/>
                <w:sz w:val="17"/>
                <w:szCs w:val="17"/>
                <w:lang w:val="en-US"/>
              </w:rPr>
              <w:t>Procedure to apply EASA for approval of a minor change</w:t>
            </w:r>
          </w:p>
          <w:p w:rsidR="0018638A" w:rsidRDefault="0018638A" w:rsidP="0018638A">
            <w:pPr>
              <w:autoSpaceDE w:val="0"/>
              <w:autoSpaceDN w:val="0"/>
              <w:adjustRightInd w:val="0"/>
              <w:rPr>
                <w:rFonts w:cstheme="minorHAnsi"/>
                <w:sz w:val="17"/>
                <w:szCs w:val="17"/>
                <w:lang w:val="en-US"/>
              </w:rPr>
            </w:pPr>
          </w:p>
        </w:tc>
        <w:tc>
          <w:tcPr>
            <w:tcW w:w="638" w:type="dxa"/>
            <w:vAlign w:val="center"/>
          </w:tcPr>
          <w:p w:rsidR="0018638A" w:rsidRPr="00097E62" w:rsidRDefault="0018638A" w:rsidP="0018638A">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18638A" w:rsidRPr="000F405C" w:rsidRDefault="0018638A" w:rsidP="0018638A">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8638A" w:rsidRPr="007A7ECF" w:rsidRDefault="0018638A" w:rsidP="0018638A">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8638A" w:rsidRPr="0029542A" w:rsidTr="00C0474D">
        <w:trPr>
          <w:trHeight w:val="179"/>
        </w:trPr>
        <w:tc>
          <w:tcPr>
            <w:tcW w:w="817" w:type="dxa"/>
            <w:vAlign w:val="center"/>
          </w:tcPr>
          <w:p w:rsidR="0018638A" w:rsidRDefault="0018638A" w:rsidP="0018638A">
            <w:pPr>
              <w:rPr>
                <w:rFonts w:cstheme="minorHAnsi"/>
                <w:b/>
                <w:sz w:val="17"/>
                <w:szCs w:val="17"/>
                <w:lang w:val="en-US"/>
              </w:rPr>
            </w:pPr>
          </w:p>
          <w:p w:rsidR="0018638A" w:rsidRDefault="0018638A" w:rsidP="0018638A">
            <w:pPr>
              <w:rPr>
                <w:rFonts w:cstheme="minorHAnsi"/>
                <w:b/>
                <w:sz w:val="17"/>
                <w:szCs w:val="17"/>
                <w:lang w:val="en-US"/>
              </w:rPr>
            </w:pPr>
          </w:p>
        </w:tc>
        <w:tc>
          <w:tcPr>
            <w:tcW w:w="2793" w:type="dxa"/>
          </w:tcPr>
          <w:p w:rsidR="0018638A" w:rsidRDefault="0018638A" w:rsidP="0018638A">
            <w:pPr>
              <w:autoSpaceDE w:val="0"/>
              <w:autoSpaceDN w:val="0"/>
              <w:adjustRightInd w:val="0"/>
              <w:rPr>
                <w:rFonts w:cstheme="minorHAnsi"/>
                <w:sz w:val="17"/>
                <w:szCs w:val="17"/>
                <w:lang w:val="en-US"/>
              </w:rPr>
            </w:pPr>
          </w:p>
          <w:p w:rsidR="0018638A" w:rsidRDefault="0018638A" w:rsidP="0018638A">
            <w:pPr>
              <w:autoSpaceDE w:val="0"/>
              <w:autoSpaceDN w:val="0"/>
              <w:adjustRightInd w:val="0"/>
              <w:rPr>
                <w:rFonts w:cstheme="minorHAnsi"/>
                <w:sz w:val="17"/>
                <w:szCs w:val="17"/>
                <w:lang w:val="en-US"/>
              </w:rPr>
            </w:pPr>
            <w:r>
              <w:rPr>
                <w:rFonts w:cstheme="minorHAnsi"/>
                <w:sz w:val="17"/>
                <w:szCs w:val="17"/>
                <w:lang w:val="en-US"/>
              </w:rPr>
              <w:t>Applicable BASA</w:t>
            </w:r>
          </w:p>
        </w:tc>
        <w:tc>
          <w:tcPr>
            <w:tcW w:w="6988" w:type="dxa"/>
            <w:gridSpan w:val="2"/>
          </w:tcPr>
          <w:p w:rsidR="0018638A" w:rsidRDefault="0018638A" w:rsidP="0018638A">
            <w:pPr>
              <w:autoSpaceDE w:val="0"/>
              <w:autoSpaceDN w:val="0"/>
              <w:adjustRightInd w:val="0"/>
              <w:rPr>
                <w:rFonts w:cstheme="minorHAnsi"/>
                <w:sz w:val="17"/>
                <w:szCs w:val="17"/>
                <w:lang w:val="en-US"/>
              </w:rPr>
            </w:pPr>
            <w:r>
              <w:rPr>
                <w:rFonts w:cstheme="minorHAnsi"/>
                <w:sz w:val="17"/>
                <w:szCs w:val="17"/>
                <w:lang w:val="en-US"/>
              </w:rPr>
              <w:t>If applicable:</w:t>
            </w:r>
          </w:p>
          <w:p w:rsidR="0018638A" w:rsidRDefault="0018638A" w:rsidP="0018638A">
            <w:pPr>
              <w:autoSpaceDE w:val="0"/>
              <w:autoSpaceDN w:val="0"/>
              <w:adjustRightInd w:val="0"/>
              <w:rPr>
                <w:rFonts w:cstheme="minorHAnsi"/>
                <w:sz w:val="17"/>
                <w:szCs w:val="17"/>
                <w:lang w:val="en-US"/>
              </w:rPr>
            </w:pPr>
            <w:r>
              <w:rPr>
                <w:rFonts w:cstheme="minorHAnsi"/>
                <w:sz w:val="17"/>
                <w:szCs w:val="17"/>
                <w:lang w:val="en-US"/>
              </w:rPr>
              <w:t xml:space="preserve">acceptance of </w:t>
            </w:r>
            <w:r w:rsidR="004F431A">
              <w:rPr>
                <w:rFonts w:cstheme="minorHAnsi"/>
                <w:sz w:val="17"/>
                <w:szCs w:val="17"/>
                <w:lang w:val="en-US"/>
              </w:rPr>
              <w:t xml:space="preserve">data for </w:t>
            </w:r>
            <w:r>
              <w:rPr>
                <w:rFonts w:cstheme="minorHAnsi"/>
                <w:sz w:val="17"/>
                <w:szCs w:val="17"/>
                <w:lang w:val="en-US"/>
              </w:rPr>
              <w:t>modifications</w:t>
            </w:r>
            <w:r w:rsidRPr="005A1021">
              <w:rPr>
                <w:rFonts w:cstheme="minorHAnsi"/>
                <w:sz w:val="17"/>
                <w:szCs w:val="17"/>
                <w:lang w:val="en-US"/>
              </w:rPr>
              <w:t xml:space="preserve"> under bilateral agreements</w:t>
            </w:r>
          </w:p>
        </w:tc>
        <w:tc>
          <w:tcPr>
            <w:tcW w:w="638" w:type="dxa"/>
            <w:vAlign w:val="center"/>
          </w:tcPr>
          <w:p w:rsidR="0018638A" w:rsidRPr="00097E62" w:rsidRDefault="0018638A" w:rsidP="0018638A">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18638A" w:rsidRPr="000F405C" w:rsidRDefault="0018638A" w:rsidP="0018638A">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8638A" w:rsidRPr="007A7ECF" w:rsidRDefault="0018638A" w:rsidP="0018638A">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280D51" w:rsidTr="00C0474D">
        <w:trPr>
          <w:trHeight w:val="179"/>
        </w:trPr>
        <w:tc>
          <w:tcPr>
            <w:tcW w:w="817" w:type="dxa"/>
            <w:vAlign w:val="center"/>
          </w:tcPr>
          <w:p w:rsidR="00EE7613" w:rsidRDefault="00EE7613" w:rsidP="00EE7613">
            <w:pPr>
              <w:rPr>
                <w:rFonts w:cstheme="minorHAnsi"/>
                <w:b/>
                <w:sz w:val="17"/>
                <w:szCs w:val="17"/>
                <w:lang w:val="en-US"/>
              </w:rPr>
            </w:pPr>
          </w:p>
        </w:tc>
        <w:tc>
          <w:tcPr>
            <w:tcW w:w="2793" w:type="dxa"/>
          </w:tcPr>
          <w:p w:rsidR="00EE7613" w:rsidRDefault="00EE7613" w:rsidP="00EE7613">
            <w:pPr>
              <w:autoSpaceDE w:val="0"/>
              <w:autoSpaceDN w:val="0"/>
              <w:adjustRightInd w:val="0"/>
              <w:rPr>
                <w:rFonts w:cstheme="minorHAnsi"/>
                <w:b/>
                <w:sz w:val="17"/>
                <w:szCs w:val="17"/>
                <w:lang w:val="en-US"/>
              </w:rPr>
            </w:pPr>
          </w:p>
        </w:tc>
        <w:tc>
          <w:tcPr>
            <w:tcW w:w="6988" w:type="dxa"/>
            <w:gridSpan w:val="2"/>
          </w:tcPr>
          <w:p w:rsidR="00922CD9" w:rsidRDefault="00922CD9" w:rsidP="00EE7613">
            <w:pPr>
              <w:autoSpaceDE w:val="0"/>
              <w:autoSpaceDN w:val="0"/>
              <w:adjustRightInd w:val="0"/>
              <w:rPr>
                <w:rFonts w:cstheme="minorHAnsi"/>
                <w:sz w:val="17"/>
                <w:szCs w:val="17"/>
                <w:lang w:val="en-US"/>
              </w:rPr>
            </w:pPr>
            <w:r>
              <w:rPr>
                <w:rFonts w:cstheme="minorHAnsi"/>
                <w:sz w:val="17"/>
                <w:szCs w:val="17"/>
                <w:lang w:val="en-US"/>
              </w:rPr>
              <w:t>If applicable:</w:t>
            </w:r>
          </w:p>
          <w:p w:rsidR="00EE7613" w:rsidRPr="001C7D66" w:rsidRDefault="00922CD9" w:rsidP="00EE7613">
            <w:pPr>
              <w:autoSpaceDE w:val="0"/>
              <w:autoSpaceDN w:val="0"/>
              <w:adjustRightInd w:val="0"/>
              <w:rPr>
                <w:rFonts w:cstheme="minorHAnsi"/>
                <w:sz w:val="17"/>
                <w:szCs w:val="17"/>
                <w:lang w:val="en-US"/>
              </w:rPr>
            </w:pPr>
            <w:r>
              <w:rPr>
                <w:rFonts w:cstheme="minorHAnsi"/>
                <w:sz w:val="17"/>
                <w:szCs w:val="17"/>
                <w:lang w:val="en-US"/>
              </w:rPr>
              <w:t>C</w:t>
            </w:r>
            <w:r w:rsidR="00EE7613" w:rsidRPr="001C7D66">
              <w:rPr>
                <w:rFonts w:cstheme="minorHAnsi"/>
                <w:sz w:val="17"/>
                <w:szCs w:val="17"/>
                <w:lang w:val="en-US"/>
              </w:rPr>
              <w:t>omponents owned by the 145-organisation:</w:t>
            </w:r>
          </w:p>
          <w:p w:rsidR="00EE7613" w:rsidRPr="001C7D66" w:rsidRDefault="00EE7613" w:rsidP="001600C0">
            <w:pPr>
              <w:pStyle w:val="ListParagraph"/>
              <w:numPr>
                <w:ilvl w:val="0"/>
                <w:numId w:val="16"/>
              </w:numPr>
              <w:autoSpaceDE w:val="0"/>
              <w:autoSpaceDN w:val="0"/>
              <w:adjustRightInd w:val="0"/>
              <w:rPr>
                <w:rFonts w:cstheme="minorHAnsi"/>
                <w:sz w:val="17"/>
                <w:szCs w:val="17"/>
                <w:lang w:val="en-US"/>
              </w:rPr>
            </w:pPr>
            <w:r w:rsidRPr="001C7D66">
              <w:rPr>
                <w:rFonts w:cstheme="minorHAnsi"/>
                <w:sz w:val="17"/>
                <w:szCs w:val="17"/>
                <w:lang w:val="en-US"/>
              </w:rPr>
              <w:t>Company policy</w:t>
            </w:r>
          </w:p>
          <w:p w:rsidR="00EE7613" w:rsidRPr="001C7D66" w:rsidRDefault="0029542A" w:rsidP="001600C0">
            <w:pPr>
              <w:pStyle w:val="ListParagraph"/>
              <w:numPr>
                <w:ilvl w:val="0"/>
                <w:numId w:val="16"/>
              </w:numPr>
              <w:autoSpaceDE w:val="0"/>
              <w:autoSpaceDN w:val="0"/>
              <w:adjustRightInd w:val="0"/>
              <w:rPr>
                <w:rFonts w:cstheme="minorHAnsi"/>
                <w:sz w:val="20"/>
                <w:szCs w:val="20"/>
                <w:lang w:val="en-US"/>
              </w:rPr>
            </w:pPr>
            <w:r>
              <w:rPr>
                <w:rFonts w:cstheme="minorHAnsi"/>
                <w:sz w:val="17"/>
                <w:szCs w:val="17"/>
                <w:lang w:val="en-US"/>
              </w:rPr>
              <w:t>Modification</w:t>
            </w:r>
            <w:r w:rsidR="00EE7613" w:rsidRPr="001C7D66">
              <w:rPr>
                <w:rFonts w:cstheme="minorHAnsi"/>
                <w:sz w:val="17"/>
                <w:szCs w:val="17"/>
                <w:lang w:val="en-US"/>
              </w:rPr>
              <w:t xml:space="preserve"> status control</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Default="00EE7613" w:rsidP="00EE7613">
            <w:pPr>
              <w:rPr>
                <w:lang w:val="en-GB"/>
              </w:rPr>
            </w:pPr>
          </w:p>
          <w:p w:rsidR="00EE7613"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p w:rsidR="00EE7613" w:rsidRPr="007A7ECF" w:rsidRDefault="00EE7613" w:rsidP="00EE7613">
            <w:pPr>
              <w:rPr>
                <w:lang w:val="en-GB"/>
              </w:rPr>
            </w:pPr>
          </w:p>
        </w:tc>
      </w:tr>
      <w:tr w:rsidR="00EE7613" w:rsidRPr="00280D51" w:rsidTr="00C0474D">
        <w:trPr>
          <w:trHeight w:val="179"/>
        </w:trPr>
        <w:tc>
          <w:tcPr>
            <w:tcW w:w="817" w:type="dxa"/>
            <w:vAlign w:val="center"/>
          </w:tcPr>
          <w:p w:rsidR="00EE7613" w:rsidRDefault="00EE7613" w:rsidP="00EE7613">
            <w:pPr>
              <w:rPr>
                <w:rFonts w:cstheme="minorHAnsi"/>
                <w:b/>
                <w:sz w:val="17"/>
                <w:szCs w:val="17"/>
                <w:lang w:val="en-US"/>
              </w:rPr>
            </w:pPr>
          </w:p>
        </w:tc>
        <w:tc>
          <w:tcPr>
            <w:tcW w:w="2793" w:type="dxa"/>
          </w:tcPr>
          <w:p w:rsidR="00EE7613" w:rsidRDefault="00EE7613" w:rsidP="00EE7613">
            <w:pPr>
              <w:autoSpaceDE w:val="0"/>
              <w:autoSpaceDN w:val="0"/>
              <w:adjustRightInd w:val="0"/>
              <w:rPr>
                <w:rFonts w:cstheme="minorHAnsi"/>
                <w:b/>
                <w:sz w:val="17"/>
                <w:szCs w:val="17"/>
                <w:lang w:val="en-US"/>
              </w:rPr>
            </w:pPr>
          </w:p>
        </w:tc>
        <w:tc>
          <w:tcPr>
            <w:tcW w:w="6988" w:type="dxa"/>
            <w:gridSpan w:val="2"/>
          </w:tcPr>
          <w:p w:rsidR="00EE7613" w:rsidRPr="001C7D66" w:rsidRDefault="00EE7613" w:rsidP="00EE7613">
            <w:pPr>
              <w:autoSpaceDE w:val="0"/>
              <w:autoSpaceDN w:val="0"/>
              <w:adjustRightInd w:val="0"/>
              <w:rPr>
                <w:rFonts w:cstheme="minorHAnsi"/>
                <w:sz w:val="17"/>
                <w:szCs w:val="17"/>
                <w:lang w:val="en-US"/>
              </w:rPr>
            </w:pPr>
          </w:p>
          <w:p w:rsidR="00EE7613" w:rsidRPr="001514EF" w:rsidRDefault="00EE7613" w:rsidP="00EE7613">
            <w:pPr>
              <w:autoSpaceDE w:val="0"/>
              <w:autoSpaceDN w:val="0"/>
              <w:adjustRightInd w:val="0"/>
              <w:rPr>
                <w:rFonts w:cstheme="minorHAnsi"/>
                <w:sz w:val="20"/>
                <w:szCs w:val="20"/>
                <w:lang w:val="en-US"/>
              </w:rPr>
            </w:pPr>
            <w:r w:rsidRPr="001C7D66">
              <w:rPr>
                <w:rFonts w:cstheme="minorHAnsi"/>
                <w:sz w:val="17"/>
                <w:szCs w:val="17"/>
                <w:lang w:val="en-US"/>
              </w:rPr>
              <w:t>If applicable: SB monitoring and evaluation on behalf of customer /operator</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280D51" w:rsidTr="00C0474D">
        <w:trPr>
          <w:trHeight w:val="179"/>
        </w:trPr>
        <w:tc>
          <w:tcPr>
            <w:tcW w:w="817" w:type="dxa"/>
            <w:vAlign w:val="center"/>
          </w:tcPr>
          <w:p w:rsidR="00EE7613" w:rsidRDefault="00EE7613" w:rsidP="00EE7613">
            <w:pPr>
              <w:rPr>
                <w:rFonts w:cstheme="minorHAnsi"/>
                <w:b/>
                <w:sz w:val="17"/>
                <w:szCs w:val="17"/>
                <w:lang w:val="en-US"/>
              </w:rPr>
            </w:pPr>
          </w:p>
        </w:tc>
        <w:tc>
          <w:tcPr>
            <w:tcW w:w="2793" w:type="dxa"/>
          </w:tcPr>
          <w:p w:rsidR="00EE7613" w:rsidRDefault="00EE7613" w:rsidP="00EE7613">
            <w:pPr>
              <w:autoSpaceDE w:val="0"/>
              <w:autoSpaceDN w:val="0"/>
              <w:adjustRightInd w:val="0"/>
              <w:rPr>
                <w:rFonts w:cstheme="minorHAnsi"/>
                <w:b/>
                <w:sz w:val="17"/>
                <w:szCs w:val="17"/>
                <w:lang w:val="en-US"/>
              </w:rPr>
            </w:pPr>
          </w:p>
        </w:tc>
        <w:tc>
          <w:tcPr>
            <w:tcW w:w="6988" w:type="dxa"/>
            <w:gridSpan w:val="2"/>
          </w:tcPr>
          <w:p w:rsidR="00EE7613" w:rsidRDefault="00EE7613" w:rsidP="00EE7613">
            <w:pPr>
              <w:autoSpaceDE w:val="0"/>
              <w:autoSpaceDN w:val="0"/>
              <w:adjustRightInd w:val="0"/>
              <w:rPr>
                <w:rFonts w:cstheme="minorHAnsi"/>
                <w:sz w:val="20"/>
                <w:szCs w:val="20"/>
                <w:lang w:val="en-US"/>
              </w:rPr>
            </w:pPr>
          </w:p>
          <w:p w:rsidR="00EE7613" w:rsidRDefault="0029542A" w:rsidP="00EE7613">
            <w:pPr>
              <w:autoSpaceDE w:val="0"/>
              <w:autoSpaceDN w:val="0"/>
              <w:adjustRightInd w:val="0"/>
              <w:rPr>
                <w:rFonts w:cstheme="minorHAnsi"/>
                <w:sz w:val="20"/>
                <w:szCs w:val="20"/>
                <w:lang w:val="en-US"/>
              </w:rPr>
            </w:pPr>
            <w:r>
              <w:rPr>
                <w:rFonts w:cstheme="minorHAnsi"/>
                <w:sz w:val="17"/>
                <w:szCs w:val="17"/>
                <w:lang w:val="en-US"/>
              </w:rPr>
              <w:t>If applicable: Modification</w:t>
            </w:r>
            <w:r w:rsidR="00EE7613" w:rsidRPr="001C7D66">
              <w:rPr>
                <w:rFonts w:cstheme="minorHAnsi"/>
                <w:sz w:val="17"/>
                <w:szCs w:val="17"/>
                <w:lang w:val="en-US"/>
              </w:rPr>
              <w:t xml:space="preserve"> status management on behalf of customer / operator</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E12724" w:rsidTr="003811DE">
        <w:trPr>
          <w:trHeight w:val="179"/>
        </w:trPr>
        <w:tc>
          <w:tcPr>
            <w:tcW w:w="817" w:type="dxa"/>
            <w:vAlign w:val="center"/>
          </w:tcPr>
          <w:p w:rsidR="00EE7613" w:rsidRPr="007446E4" w:rsidRDefault="00EE7613" w:rsidP="00EE7613">
            <w:pPr>
              <w:rPr>
                <w:rFonts w:cstheme="minorHAnsi"/>
                <w:sz w:val="17"/>
                <w:szCs w:val="17"/>
                <w:lang w:val="en-US"/>
              </w:rPr>
            </w:pPr>
            <w:r w:rsidRPr="007446E4">
              <w:rPr>
                <w:rFonts w:cstheme="minorHAnsi"/>
                <w:b/>
                <w:sz w:val="17"/>
                <w:szCs w:val="17"/>
                <w:lang w:val="en-US"/>
              </w:rPr>
              <w:t>2.13</w:t>
            </w:r>
          </w:p>
        </w:tc>
        <w:tc>
          <w:tcPr>
            <w:tcW w:w="13969" w:type="dxa"/>
            <w:gridSpan w:val="6"/>
          </w:tcPr>
          <w:p w:rsidR="00EE7613" w:rsidRPr="007446E4" w:rsidRDefault="00EE7613" w:rsidP="00EE7613">
            <w:pPr>
              <w:autoSpaceDE w:val="0"/>
              <w:autoSpaceDN w:val="0"/>
              <w:adjustRightInd w:val="0"/>
              <w:rPr>
                <w:rFonts w:cstheme="minorHAnsi"/>
                <w:b/>
                <w:sz w:val="17"/>
                <w:szCs w:val="17"/>
                <w:lang w:val="en-US"/>
              </w:rPr>
            </w:pPr>
          </w:p>
          <w:p w:rsidR="00EE7613" w:rsidRDefault="00193AD0" w:rsidP="00EE7613">
            <w:pPr>
              <w:autoSpaceDE w:val="0"/>
              <w:autoSpaceDN w:val="0"/>
              <w:adjustRightInd w:val="0"/>
              <w:rPr>
                <w:rFonts w:cstheme="minorHAnsi"/>
                <w:b/>
                <w:sz w:val="17"/>
                <w:szCs w:val="17"/>
                <w:lang w:val="en-US"/>
              </w:rPr>
            </w:pPr>
            <w:r w:rsidRPr="00193AD0">
              <w:rPr>
                <w:rFonts w:cstheme="minorHAnsi"/>
                <w:b/>
                <w:sz w:val="17"/>
                <w:szCs w:val="17"/>
                <w:lang w:val="en-US"/>
              </w:rPr>
              <w:t>Maintenance documentation development, completion and sign-off</w:t>
            </w:r>
          </w:p>
          <w:p w:rsidR="00193AD0" w:rsidRPr="00193AD0" w:rsidRDefault="00193AD0" w:rsidP="00EE7613">
            <w:pPr>
              <w:autoSpaceDE w:val="0"/>
              <w:autoSpaceDN w:val="0"/>
              <w:adjustRightInd w:val="0"/>
              <w:rPr>
                <w:rFonts w:cs="Arial"/>
                <w:i/>
                <w:color w:val="800080"/>
                <w:sz w:val="17"/>
                <w:szCs w:val="17"/>
                <w:lang w:val="en-US"/>
              </w:rPr>
            </w:pPr>
          </w:p>
        </w:tc>
      </w:tr>
      <w:tr w:rsidR="00EE7613" w:rsidRPr="007C62F2" w:rsidTr="003811DE">
        <w:trPr>
          <w:trHeight w:val="179"/>
        </w:trPr>
        <w:tc>
          <w:tcPr>
            <w:tcW w:w="817" w:type="dxa"/>
            <w:vAlign w:val="center"/>
          </w:tcPr>
          <w:p w:rsidR="00EE7613" w:rsidRPr="007446E4" w:rsidRDefault="00EE7613" w:rsidP="00EE7613">
            <w:pPr>
              <w:rPr>
                <w:rFonts w:cstheme="minorHAnsi"/>
                <w:sz w:val="17"/>
                <w:szCs w:val="17"/>
                <w:lang w:val="en-US"/>
              </w:rPr>
            </w:pPr>
          </w:p>
        </w:tc>
        <w:tc>
          <w:tcPr>
            <w:tcW w:w="2835" w:type="dxa"/>
            <w:gridSpan w:val="2"/>
          </w:tcPr>
          <w:p w:rsidR="00EE7613"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145.A.65(b)</w:t>
            </w:r>
          </w:p>
          <w:p w:rsidR="005D747A" w:rsidRPr="007446E4" w:rsidRDefault="005D747A" w:rsidP="00EE7613">
            <w:pPr>
              <w:autoSpaceDE w:val="0"/>
              <w:autoSpaceDN w:val="0"/>
              <w:adjustRightInd w:val="0"/>
              <w:rPr>
                <w:rFonts w:cstheme="minorHAnsi"/>
                <w:sz w:val="17"/>
                <w:szCs w:val="17"/>
                <w:lang w:val="en-US"/>
              </w:rPr>
            </w:pPr>
            <w:r w:rsidRPr="005D747A">
              <w:rPr>
                <w:rFonts w:cstheme="minorHAnsi"/>
                <w:sz w:val="17"/>
                <w:szCs w:val="17"/>
                <w:lang w:val="en-US"/>
              </w:rPr>
              <w:t>GM1 145.A.65</w:t>
            </w:r>
          </w:p>
          <w:p w:rsidR="00EE7613" w:rsidRPr="007446E4" w:rsidRDefault="005D747A" w:rsidP="00EE7613">
            <w:pPr>
              <w:autoSpaceDE w:val="0"/>
              <w:autoSpaceDN w:val="0"/>
              <w:adjustRightInd w:val="0"/>
              <w:rPr>
                <w:rFonts w:cstheme="minorHAnsi"/>
                <w:sz w:val="17"/>
                <w:szCs w:val="17"/>
                <w:lang w:val="en-US"/>
              </w:rPr>
            </w:pPr>
            <w:r w:rsidRPr="005D747A">
              <w:rPr>
                <w:rFonts w:cstheme="minorHAnsi"/>
                <w:sz w:val="17"/>
                <w:szCs w:val="17"/>
                <w:lang w:val="en-US"/>
              </w:rPr>
              <w:t>GM2 145.A.65(b)(1)</w:t>
            </w:r>
          </w:p>
          <w:p w:rsidR="00EE7613" w:rsidRPr="007446E4" w:rsidRDefault="00EE7613" w:rsidP="00EE7613">
            <w:pPr>
              <w:autoSpaceDE w:val="0"/>
              <w:autoSpaceDN w:val="0"/>
              <w:adjustRightInd w:val="0"/>
              <w:rPr>
                <w:rFonts w:cstheme="minorHAnsi"/>
                <w:sz w:val="17"/>
                <w:szCs w:val="17"/>
                <w:lang w:val="en-US"/>
              </w:rPr>
            </w:pPr>
          </w:p>
        </w:tc>
        <w:tc>
          <w:tcPr>
            <w:tcW w:w="6946" w:type="dxa"/>
          </w:tcPr>
          <w:p w:rsidR="00EE7613" w:rsidRPr="007446E4" w:rsidRDefault="00EE7613" w:rsidP="00EE7613">
            <w:pPr>
              <w:autoSpaceDE w:val="0"/>
              <w:autoSpaceDN w:val="0"/>
              <w:adjustRightInd w:val="0"/>
              <w:rPr>
                <w:rFonts w:cstheme="minorHAnsi"/>
                <w:sz w:val="17"/>
                <w:szCs w:val="17"/>
                <w:lang w:val="en-US"/>
              </w:rPr>
            </w:pP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Procedure for issuing work package and work cards based on customer’s work order</w:t>
            </w:r>
            <w:r w:rsidRPr="007446E4">
              <w:rPr>
                <w:rFonts w:cstheme="minorHAnsi"/>
                <w:i/>
                <w:sz w:val="17"/>
                <w:szCs w:val="17"/>
                <w:lang w:val="en-US"/>
              </w:rPr>
              <w:t>. (List of maintenance documents which build up a standard work package).</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Default="00EE7613" w:rsidP="00EE7613">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446E4" w:rsidRDefault="00EE7613" w:rsidP="00EE7613">
            <w:pPr>
              <w:rPr>
                <w:rFonts w:cstheme="minorHAnsi"/>
                <w:sz w:val="17"/>
                <w:szCs w:val="17"/>
                <w:lang w:val="en-US"/>
              </w:rPr>
            </w:pPr>
          </w:p>
        </w:tc>
        <w:tc>
          <w:tcPr>
            <w:tcW w:w="2835" w:type="dxa"/>
            <w:gridSpan w:val="2"/>
          </w:tcPr>
          <w:p w:rsidR="00EE7613" w:rsidRPr="007446E4" w:rsidRDefault="005D747A" w:rsidP="00EE7613">
            <w:pPr>
              <w:autoSpaceDE w:val="0"/>
              <w:autoSpaceDN w:val="0"/>
              <w:adjustRightInd w:val="0"/>
              <w:rPr>
                <w:rFonts w:cstheme="minorHAnsi"/>
                <w:sz w:val="17"/>
                <w:szCs w:val="17"/>
                <w:lang w:val="en-US"/>
              </w:rPr>
            </w:pPr>
            <w:r w:rsidRPr="005D747A">
              <w:rPr>
                <w:rFonts w:cstheme="minorHAnsi"/>
                <w:sz w:val="17"/>
                <w:szCs w:val="17"/>
                <w:lang w:val="en-US"/>
              </w:rPr>
              <w:t>AMC 145.A.50(b)</w:t>
            </w:r>
            <w:r>
              <w:rPr>
                <w:rFonts w:cstheme="minorHAnsi"/>
                <w:sz w:val="17"/>
                <w:szCs w:val="17"/>
                <w:lang w:val="en-US"/>
              </w:rPr>
              <w:t>(5)</w:t>
            </w:r>
          </w:p>
        </w:tc>
        <w:tc>
          <w:tcPr>
            <w:tcW w:w="6946" w:type="dxa"/>
          </w:tcPr>
          <w:p w:rsidR="00EE7613" w:rsidRPr="007446E4" w:rsidRDefault="00EE7613" w:rsidP="00EE7613">
            <w:pPr>
              <w:autoSpaceDE w:val="0"/>
              <w:autoSpaceDN w:val="0"/>
              <w:adjustRightInd w:val="0"/>
              <w:rPr>
                <w:rFonts w:cstheme="minorHAnsi"/>
                <w:sz w:val="17"/>
                <w:szCs w:val="17"/>
                <w:lang w:val="en-US"/>
              </w:rPr>
            </w:pPr>
          </w:p>
          <w:p w:rsidR="00EE7613"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Control of work package and certification of it.</w:t>
            </w:r>
          </w:p>
          <w:p w:rsidR="0064159F" w:rsidRPr="007446E4" w:rsidRDefault="0064159F" w:rsidP="00EE7613">
            <w:pPr>
              <w:autoSpaceDE w:val="0"/>
              <w:autoSpaceDN w:val="0"/>
              <w:adjustRightInd w:val="0"/>
              <w:rPr>
                <w:rFonts w:cstheme="minorHAnsi"/>
                <w:sz w:val="17"/>
                <w:szCs w:val="17"/>
                <w:lang w:val="en-US"/>
              </w:rPr>
            </w:pP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446E4" w:rsidRDefault="00EE7613" w:rsidP="00EE7613">
            <w:pPr>
              <w:rPr>
                <w:rFonts w:cstheme="minorHAnsi"/>
                <w:sz w:val="17"/>
                <w:szCs w:val="17"/>
                <w:lang w:val="en-US"/>
              </w:rPr>
            </w:pPr>
          </w:p>
        </w:tc>
        <w:tc>
          <w:tcPr>
            <w:tcW w:w="2835" w:type="dxa"/>
            <w:gridSpan w:val="2"/>
          </w:tcPr>
          <w:p w:rsidR="00EE7613" w:rsidRPr="007446E4" w:rsidRDefault="00EE7613" w:rsidP="00EE7613">
            <w:pPr>
              <w:autoSpaceDE w:val="0"/>
              <w:autoSpaceDN w:val="0"/>
              <w:adjustRightInd w:val="0"/>
              <w:rPr>
                <w:rFonts w:cstheme="minorHAnsi"/>
                <w:sz w:val="17"/>
                <w:szCs w:val="17"/>
                <w:lang w:val="en-US"/>
              </w:rPr>
            </w:pPr>
          </w:p>
          <w:p w:rsidR="00EE7613" w:rsidRPr="007446E4" w:rsidRDefault="005D747A" w:rsidP="00EE7613">
            <w:pPr>
              <w:autoSpaceDE w:val="0"/>
              <w:autoSpaceDN w:val="0"/>
              <w:adjustRightInd w:val="0"/>
              <w:rPr>
                <w:rFonts w:cstheme="minorHAnsi"/>
                <w:sz w:val="17"/>
                <w:szCs w:val="17"/>
                <w:lang w:val="en-US"/>
              </w:rPr>
            </w:pPr>
            <w:r w:rsidRPr="005D747A">
              <w:rPr>
                <w:rFonts w:cstheme="minorHAnsi"/>
                <w:sz w:val="17"/>
                <w:szCs w:val="17"/>
                <w:lang w:val="en-US"/>
              </w:rPr>
              <w:t>AMC</w:t>
            </w:r>
            <w:r>
              <w:rPr>
                <w:rFonts w:cstheme="minorHAnsi"/>
                <w:sz w:val="17"/>
                <w:szCs w:val="17"/>
                <w:lang w:val="en-US"/>
              </w:rPr>
              <w:t>1</w:t>
            </w:r>
            <w:r w:rsidRPr="005D747A">
              <w:rPr>
                <w:rFonts w:cstheme="minorHAnsi"/>
                <w:sz w:val="17"/>
                <w:szCs w:val="17"/>
                <w:lang w:val="en-US"/>
              </w:rPr>
              <w:t xml:space="preserve"> 145.A.48(c)</w:t>
            </w:r>
            <w:r>
              <w:rPr>
                <w:rFonts w:cstheme="minorHAnsi"/>
                <w:sz w:val="17"/>
                <w:szCs w:val="17"/>
                <w:lang w:val="en-US"/>
              </w:rPr>
              <w:t>(3)</w:t>
            </w:r>
          </w:p>
        </w:tc>
        <w:tc>
          <w:tcPr>
            <w:tcW w:w="6946" w:type="dxa"/>
          </w:tcPr>
          <w:p w:rsidR="00EE7613" w:rsidRPr="007446E4" w:rsidRDefault="00EE7613" w:rsidP="00EE7613">
            <w:pPr>
              <w:autoSpaceDE w:val="0"/>
              <w:autoSpaceDN w:val="0"/>
              <w:adjustRightInd w:val="0"/>
              <w:rPr>
                <w:rFonts w:cstheme="minorHAnsi"/>
                <w:sz w:val="17"/>
                <w:szCs w:val="17"/>
                <w:lang w:val="en-US"/>
              </w:rPr>
            </w:pP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Work card/worksheet completion procedure including sign-off, skipping a task and correcting of erroneous recording.</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446E4" w:rsidRDefault="00EE7613" w:rsidP="00EE7613">
            <w:pPr>
              <w:rPr>
                <w:rFonts w:cstheme="minorHAnsi"/>
                <w:sz w:val="17"/>
                <w:szCs w:val="17"/>
                <w:lang w:val="en-US"/>
              </w:rPr>
            </w:pPr>
          </w:p>
        </w:tc>
        <w:tc>
          <w:tcPr>
            <w:tcW w:w="2835" w:type="dxa"/>
            <w:gridSpan w:val="2"/>
          </w:tcPr>
          <w:p w:rsidR="00EE7613" w:rsidRPr="007446E4" w:rsidRDefault="00EE7613" w:rsidP="00EE7613">
            <w:pPr>
              <w:autoSpaceDE w:val="0"/>
              <w:autoSpaceDN w:val="0"/>
              <w:adjustRightInd w:val="0"/>
              <w:rPr>
                <w:rFonts w:cstheme="minorHAnsi"/>
                <w:sz w:val="17"/>
                <w:szCs w:val="17"/>
                <w:lang w:val="en-US"/>
              </w:rPr>
            </w:pPr>
          </w:p>
          <w:p w:rsidR="00EE7613" w:rsidRPr="007446E4" w:rsidRDefault="005D747A" w:rsidP="00EE7613">
            <w:pPr>
              <w:autoSpaceDE w:val="0"/>
              <w:autoSpaceDN w:val="0"/>
              <w:adjustRightInd w:val="0"/>
              <w:rPr>
                <w:rFonts w:cstheme="minorHAnsi"/>
                <w:sz w:val="17"/>
                <w:szCs w:val="17"/>
                <w:lang w:val="en-US"/>
              </w:rPr>
            </w:pPr>
            <w:r w:rsidRPr="005D747A">
              <w:rPr>
                <w:rFonts w:cstheme="minorHAnsi"/>
                <w:sz w:val="17"/>
                <w:szCs w:val="17"/>
                <w:lang w:val="en-US"/>
              </w:rPr>
              <w:t>AMC</w:t>
            </w:r>
            <w:r>
              <w:rPr>
                <w:rFonts w:cstheme="minorHAnsi"/>
                <w:sz w:val="17"/>
                <w:szCs w:val="17"/>
                <w:lang w:val="en-US"/>
              </w:rPr>
              <w:t>1</w:t>
            </w:r>
            <w:r w:rsidRPr="005D747A">
              <w:rPr>
                <w:rFonts w:cstheme="minorHAnsi"/>
                <w:sz w:val="17"/>
                <w:szCs w:val="17"/>
                <w:lang w:val="en-US"/>
              </w:rPr>
              <w:t xml:space="preserve"> 145.A.48(c)</w:t>
            </w:r>
            <w:r>
              <w:rPr>
                <w:rFonts w:cstheme="minorHAnsi"/>
                <w:sz w:val="17"/>
                <w:szCs w:val="17"/>
                <w:lang w:val="en-US"/>
              </w:rPr>
              <w:t>(3)</w:t>
            </w:r>
          </w:p>
        </w:tc>
        <w:tc>
          <w:tcPr>
            <w:tcW w:w="6946" w:type="dxa"/>
          </w:tcPr>
          <w:p w:rsidR="00EE7613" w:rsidRPr="007446E4" w:rsidRDefault="00EE7613" w:rsidP="00EE7613">
            <w:pPr>
              <w:autoSpaceDE w:val="0"/>
              <w:autoSpaceDN w:val="0"/>
              <w:adjustRightInd w:val="0"/>
              <w:rPr>
                <w:rFonts w:cstheme="minorHAnsi"/>
                <w:sz w:val="17"/>
                <w:szCs w:val="17"/>
                <w:lang w:val="en-US"/>
              </w:rPr>
            </w:pP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Procedure to use and control stamps for sign-off, if applicable</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446E4" w:rsidRDefault="00EE7613" w:rsidP="00EE7613">
            <w:pPr>
              <w:rPr>
                <w:rFonts w:cstheme="minorHAnsi"/>
                <w:sz w:val="17"/>
                <w:szCs w:val="17"/>
                <w:lang w:val="en-US"/>
              </w:rPr>
            </w:pPr>
          </w:p>
        </w:tc>
        <w:tc>
          <w:tcPr>
            <w:tcW w:w="2835" w:type="dxa"/>
            <w:gridSpan w:val="2"/>
          </w:tcPr>
          <w:p w:rsidR="00EE7613" w:rsidRPr="007446E4" w:rsidRDefault="00FA1050" w:rsidP="00EE7613">
            <w:pPr>
              <w:autoSpaceDE w:val="0"/>
              <w:autoSpaceDN w:val="0"/>
              <w:adjustRightInd w:val="0"/>
              <w:rPr>
                <w:rFonts w:cstheme="minorHAnsi"/>
                <w:sz w:val="17"/>
                <w:szCs w:val="17"/>
                <w:lang w:val="en-US"/>
              </w:rPr>
            </w:pPr>
            <w:r>
              <w:rPr>
                <w:rFonts w:cstheme="minorHAnsi"/>
                <w:sz w:val="17"/>
                <w:szCs w:val="17"/>
                <w:lang w:val="en-US"/>
              </w:rPr>
              <w:t>145.A.55(a)</w:t>
            </w:r>
          </w:p>
        </w:tc>
        <w:tc>
          <w:tcPr>
            <w:tcW w:w="6946" w:type="dxa"/>
          </w:tcPr>
          <w:p w:rsidR="00EE7613" w:rsidRPr="007446E4" w:rsidRDefault="00EE7613" w:rsidP="00EE7613">
            <w:pPr>
              <w:autoSpaceDE w:val="0"/>
              <w:autoSpaceDN w:val="0"/>
              <w:adjustRightInd w:val="0"/>
              <w:rPr>
                <w:rFonts w:cstheme="minorHAnsi"/>
                <w:sz w:val="17"/>
                <w:szCs w:val="17"/>
                <w:lang w:val="en-US"/>
              </w:rPr>
            </w:pP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Recording of test results and dimensions</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446E4" w:rsidRDefault="00EE7613" w:rsidP="00EE7613">
            <w:pPr>
              <w:rPr>
                <w:rFonts w:cstheme="minorHAnsi"/>
                <w:sz w:val="17"/>
                <w:szCs w:val="17"/>
                <w:lang w:val="en-US"/>
              </w:rPr>
            </w:pPr>
          </w:p>
        </w:tc>
        <w:tc>
          <w:tcPr>
            <w:tcW w:w="2835" w:type="dxa"/>
            <w:gridSpan w:val="2"/>
          </w:tcPr>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145.A.55(a)</w:t>
            </w: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GM 145.A.55(a)</w:t>
            </w:r>
          </w:p>
        </w:tc>
        <w:tc>
          <w:tcPr>
            <w:tcW w:w="6946" w:type="dxa"/>
          </w:tcPr>
          <w:p w:rsidR="00EE7613" w:rsidRPr="007446E4" w:rsidRDefault="00EE7613" w:rsidP="00EE7613">
            <w:pPr>
              <w:autoSpaceDE w:val="0"/>
              <w:autoSpaceDN w:val="0"/>
              <w:adjustRightInd w:val="0"/>
              <w:rPr>
                <w:rFonts w:cstheme="minorHAnsi"/>
                <w:sz w:val="17"/>
                <w:szCs w:val="17"/>
                <w:lang w:val="en-US"/>
              </w:rPr>
            </w:pP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Procedure to document non-routine tasks</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446E4" w:rsidRDefault="00EE7613" w:rsidP="00EE7613">
            <w:pPr>
              <w:rPr>
                <w:rFonts w:cstheme="minorHAnsi"/>
                <w:sz w:val="17"/>
                <w:szCs w:val="17"/>
                <w:lang w:val="en-US"/>
              </w:rPr>
            </w:pPr>
          </w:p>
        </w:tc>
        <w:tc>
          <w:tcPr>
            <w:tcW w:w="2835" w:type="dxa"/>
            <w:gridSpan w:val="2"/>
          </w:tcPr>
          <w:p w:rsidR="00EE7613" w:rsidRPr="007446E4" w:rsidRDefault="00EE7613" w:rsidP="00EE7613">
            <w:pPr>
              <w:autoSpaceDE w:val="0"/>
              <w:autoSpaceDN w:val="0"/>
              <w:adjustRightInd w:val="0"/>
              <w:rPr>
                <w:rFonts w:cstheme="minorHAnsi"/>
                <w:sz w:val="17"/>
                <w:szCs w:val="17"/>
                <w:lang w:val="en-US"/>
              </w:rPr>
            </w:pP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145.A.45(e)</w:t>
            </w:r>
          </w:p>
        </w:tc>
        <w:tc>
          <w:tcPr>
            <w:tcW w:w="6946" w:type="dxa"/>
          </w:tcPr>
          <w:p w:rsidR="00EE7613" w:rsidRPr="007446E4" w:rsidRDefault="00EE7613" w:rsidP="00EE7613">
            <w:pPr>
              <w:autoSpaceDE w:val="0"/>
              <w:autoSpaceDN w:val="0"/>
              <w:adjustRightInd w:val="0"/>
              <w:rPr>
                <w:rFonts w:cstheme="minorHAnsi"/>
                <w:sz w:val="17"/>
                <w:szCs w:val="17"/>
                <w:lang w:val="en-US"/>
              </w:rPr>
            </w:pP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Control and use of customer supplied workcard/ worksheets.</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446E4" w:rsidRDefault="00EE7613" w:rsidP="00EE7613">
            <w:pPr>
              <w:rPr>
                <w:rFonts w:cstheme="minorHAnsi"/>
                <w:sz w:val="17"/>
                <w:szCs w:val="17"/>
                <w:lang w:val="en-US"/>
              </w:rPr>
            </w:pPr>
            <w:r w:rsidRPr="007446E4">
              <w:rPr>
                <w:rFonts w:cstheme="minorHAnsi"/>
                <w:b/>
                <w:sz w:val="17"/>
                <w:szCs w:val="17"/>
                <w:lang w:val="en-US"/>
              </w:rPr>
              <w:t>2.14</w:t>
            </w:r>
          </w:p>
        </w:tc>
        <w:tc>
          <w:tcPr>
            <w:tcW w:w="2835" w:type="dxa"/>
            <w:gridSpan w:val="2"/>
          </w:tcPr>
          <w:p w:rsidR="00EE7613" w:rsidRDefault="00EE7613" w:rsidP="00EE7613">
            <w:pPr>
              <w:autoSpaceDE w:val="0"/>
              <w:autoSpaceDN w:val="0"/>
              <w:adjustRightInd w:val="0"/>
              <w:rPr>
                <w:rFonts w:cstheme="minorHAnsi"/>
                <w:b/>
                <w:sz w:val="17"/>
                <w:szCs w:val="17"/>
                <w:lang w:val="en-US"/>
              </w:rPr>
            </w:pPr>
          </w:p>
          <w:p w:rsidR="00EE7613" w:rsidRDefault="00EE7613" w:rsidP="00EE7613">
            <w:pPr>
              <w:autoSpaceDE w:val="0"/>
              <w:autoSpaceDN w:val="0"/>
              <w:adjustRightInd w:val="0"/>
              <w:rPr>
                <w:rFonts w:cstheme="minorHAnsi"/>
                <w:b/>
                <w:sz w:val="17"/>
                <w:szCs w:val="17"/>
                <w:lang w:val="en-US"/>
              </w:rPr>
            </w:pPr>
            <w:r w:rsidRPr="007446E4">
              <w:rPr>
                <w:rFonts w:cstheme="minorHAnsi"/>
                <w:b/>
                <w:sz w:val="17"/>
                <w:szCs w:val="17"/>
                <w:lang w:val="en-US"/>
              </w:rPr>
              <w:t>Technical record control</w:t>
            </w:r>
          </w:p>
          <w:p w:rsidR="00EE7613" w:rsidRPr="007446E4" w:rsidRDefault="00EE7613" w:rsidP="00EE7613">
            <w:pPr>
              <w:autoSpaceDE w:val="0"/>
              <w:autoSpaceDN w:val="0"/>
              <w:adjustRightInd w:val="0"/>
              <w:rPr>
                <w:rFonts w:cstheme="minorHAnsi"/>
                <w:sz w:val="17"/>
                <w:szCs w:val="17"/>
                <w:lang w:val="en-US"/>
              </w:rPr>
            </w:pPr>
          </w:p>
        </w:tc>
        <w:tc>
          <w:tcPr>
            <w:tcW w:w="6946" w:type="dxa"/>
          </w:tcPr>
          <w:p w:rsidR="00EE7613" w:rsidRPr="007446E4" w:rsidRDefault="00EE7613" w:rsidP="00EE7613">
            <w:pPr>
              <w:autoSpaceDE w:val="0"/>
              <w:autoSpaceDN w:val="0"/>
              <w:adjustRightInd w:val="0"/>
              <w:rPr>
                <w:rFonts w:cstheme="minorHAnsi"/>
                <w:sz w:val="17"/>
                <w:szCs w:val="17"/>
                <w:lang w:val="en-US"/>
              </w:rPr>
            </w:pPr>
          </w:p>
        </w:tc>
        <w:tc>
          <w:tcPr>
            <w:tcW w:w="638" w:type="dxa"/>
            <w:vAlign w:val="center"/>
          </w:tcPr>
          <w:p w:rsidR="00EE7613" w:rsidRDefault="00EE7613" w:rsidP="00EE7613">
            <w:pPr>
              <w:autoSpaceDE w:val="0"/>
              <w:autoSpaceDN w:val="0"/>
              <w:adjustRightInd w:val="0"/>
              <w:jc w:val="center"/>
              <w:rPr>
                <w:rFonts w:cs="Arial"/>
                <w:sz w:val="17"/>
                <w:szCs w:val="17"/>
                <w:lang w:val="en-GB"/>
              </w:rPr>
            </w:pP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EE7613" w:rsidRPr="00D068AE" w:rsidRDefault="00EE7613" w:rsidP="00EE7613">
            <w:pPr>
              <w:autoSpaceDE w:val="0"/>
              <w:autoSpaceDN w:val="0"/>
              <w:adjustRightInd w:val="0"/>
              <w:rPr>
                <w:rFonts w:cs="Arial"/>
                <w:i/>
                <w:color w:val="800080"/>
                <w:sz w:val="17"/>
                <w:szCs w:val="17"/>
                <w:lang w:val="en-GB"/>
              </w:rPr>
            </w:pPr>
          </w:p>
        </w:tc>
      </w:tr>
      <w:tr w:rsidR="00EE7613" w:rsidRPr="007C62F2" w:rsidTr="003811DE">
        <w:trPr>
          <w:trHeight w:val="179"/>
        </w:trPr>
        <w:tc>
          <w:tcPr>
            <w:tcW w:w="817" w:type="dxa"/>
            <w:vAlign w:val="center"/>
          </w:tcPr>
          <w:p w:rsidR="00EE7613" w:rsidRPr="007446E4" w:rsidRDefault="00EE7613" w:rsidP="00EE7613">
            <w:pPr>
              <w:rPr>
                <w:rFonts w:cstheme="minorHAnsi"/>
                <w:sz w:val="17"/>
                <w:szCs w:val="17"/>
                <w:lang w:val="en-US"/>
              </w:rPr>
            </w:pPr>
          </w:p>
        </w:tc>
        <w:tc>
          <w:tcPr>
            <w:tcW w:w="2835" w:type="dxa"/>
            <w:gridSpan w:val="2"/>
          </w:tcPr>
          <w:p w:rsidR="00EE7613" w:rsidRPr="007446E4" w:rsidRDefault="00EE7613" w:rsidP="00EE7613">
            <w:pPr>
              <w:autoSpaceDE w:val="0"/>
              <w:autoSpaceDN w:val="0"/>
              <w:adjustRightInd w:val="0"/>
              <w:rPr>
                <w:rFonts w:cstheme="minorHAnsi"/>
                <w:sz w:val="17"/>
                <w:szCs w:val="17"/>
                <w:lang w:val="en-US"/>
              </w:rPr>
            </w:pP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145.A.55</w:t>
            </w:r>
          </w:p>
        </w:tc>
        <w:tc>
          <w:tcPr>
            <w:tcW w:w="6946" w:type="dxa"/>
          </w:tcPr>
          <w:p w:rsidR="00EE7613" w:rsidRPr="007446E4" w:rsidRDefault="00EE7613" w:rsidP="00EE7613">
            <w:pPr>
              <w:autoSpaceDE w:val="0"/>
              <w:autoSpaceDN w:val="0"/>
              <w:adjustRightInd w:val="0"/>
              <w:rPr>
                <w:rFonts w:cstheme="minorHAnsi"/>
                <w:sz w:val="17"/>
                <w:szCs w:val="17"/>
                <w:lang w:val="en-US"/>
              </w:rPr>
            </w:pP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 xml:space="preserve">Duties and responsibilities. </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150DA1" w:rsidTr="003811DE">
        <w:trPr>
          <w:trHeight w:val="179"/>
        </w:trPr>
        <w:tc>
          <w:tcPr>
            <w:tcW w:w="817" w:type="dxa"/>
            <w:vAlign w:val="center"/>
          </w:tcPr>
          <w:p w:rsidR="00EE7613" w:rsidRPr="007446E4" w:rsidRDefault="00EE7613" w:rsidP="00EE7613">
            <w:pPr>
              <w:rPr>
                <w:rFonts w:cstheme="minorHAnsi"/>
                <w:sz w:val="17"/>
                <w:szCs w:val="17"/>
                <w:lang w:val="en-US"/>
              </w:rPr>
            </w:pPr>
          </w:p>
        </w:tc>
        <w:tc>
          <w:tcPr>
            <w:tcW w:w="2835" w:type="dxa"/>
            <w:gridSpan w:val="2"/>
          </w:tcPr>
          <w:p w:rsidR="00EE7613" w:rsidRPr="007446E4" w:rsidRDefault="00EE7613" w:rsidP="00EE7613">
            <w:pPr>
              <w:autoSpaceDE w:val="0"/>
              <w:autoSpaceDN w:val="0"/>
              <w:adjustRightInd w:val="0"/>
              <w:rPr>
                <w:rFonts w:cstheme="minorHAnsi"/>
                <w:sz w:val="17"/>
                <w:szCs w:val="17"/>
                <w:lang w:val="en-US"/>
              </w:rPr>
            </w:pP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145.A.55(a)</w:t>
            </w:r>
            <w:r w:rsidR="00150DA1">
              <w:rPr>
                <w:rFonts w:cstheme="minorHAnsi"/>
                <w:sz w:val="17"/>
                <w:szCs w:val="17"/>
                <w:lang w:val="en-US"/>
              </w:rPr>
              <w:t>(1)</w:t>
            </w:r>
          </w:p>
        </w:tc>
        <w:tc>
          <w:tcPr>
            <w:tcW w:w="6946" w:type="dxa"/>
          </w:tcPr>
          <w:p w:rsidR="00EE7613" w:rsidRPr="007446E4" w:rsidRDefault="00EE7613" w:rsidP="00EE7613">
            <w:pPr>
              <w:autoSpaceDE w:val="0"/>
              <w:autoSpaceDN w:val="0"/>
              <w:adjustRightInd w:val="0"/>
              <w:rPr>
                <w:rFonts w:cstheme="minorHAnsi"/>
                <w:sz w:val="17"/>
                <w:szCs w:val="17"/>
                <w:lang w:val="en-US"/>
              </w:rPr>
            </w:pPr>
          </w:p>
          <w:p w:rsidR="00E87311" w:rsidRDefault="00EE7613" w:rsidP="00E87311">
            <w:pPr>
              <w:autoSpaceDE w:val="0"/>
              <w:autoSpaceDN w:val="0"/>
              <w:adjustRightInd w:val="0"/>
              <w:rPr>
                <w:rFonts w:cstheme="minorHAnsi"/>
                <w:sz w:val="17"/>
                <w:szCs w:val="17"/>
                <w:lang w:val="en-US"/>
              </w:rPr>
            </w:pPr>
            <w:r w:rsidRPr="007446E4">
              <w:rPr>
                <w:rFonts w:cstheme="minorHAnsi"/>
                <w:sz w:val="17"/>
                <w:szCs w:val="17"/>
                <w:lang w:val="en-US"/>
              </w:rPr>
              <w:t xml:space="preserve">Description </w:t>
            </w:r>
            <w:r w:rsidR="00E87311">
              <w:rPr>
                <w:rFonts w:cstheme="minorHAnsi"/>
                <w:sz w:val="17"/>
                <w:szCs w:val="17"/>
                <w:lang w:val="en-US"/>
              </w:rPr>
              <w:t>of maintenance work that is recorded.</w:t>
            </w:r>
          </w:p>
          <w:p w:rsidR="00E87311" w:rsidRDefault="00E87311" w:rsidP="00E87311">
            <w:pPr>
              <w:autoSpaceDE w:val="0"/>
              <w:autoSpaceDN w:val="0"/>
              <w:adjustRightInd w:val="0"/>
              <w:rPr>
                <w:rFonts w:cstheme="minorHAnsi"/>
                <w:sz w:val="17"/>
                <w:szCs w:val="17"/>
                <w:lang w:val="en-US"/>
              </w:rPr>
            </w:pPr>
            <w:r>
              <w:rPr>
                <w:rFonts w:cstheme="minorHAnsi"/>
                <w:sz w:val="17"/>
                <w:szCs w:val="17"/>
                <w:lang w:val="en-US"/>
              </w:rPr>
              <w:t>(</w:t>
            </w:r>
            <w:r w:rsidRPr="00E87311">
              <w:rPr>
                <w:rFonts w:cstheme="minorHAnsi"/>
                <w:sz w:val="17"/>
                <w:szCs w:val="17"/>
                <w:lang w:val="en-US"/>
              </w:rPr>
              <w:t>Composition of maintenance records</w:t>
            </w:r>
            <w:r>
              <w:rPr>
                <w:rFonts w:cstheme="minorHAnsi"/>
                <w:sz w:val="17"/>
                <w:szCs w:val="17"/>
                <w:lang w:val="en-US"/>
              </w:rPr>
              <w:t xml:space="preserve"> for: aircraft/engines/components/NDT work)</w:t>
            </w:r>
          </w:p>
          <w:p w:rsidR="00EE7613" w:rsidRPr="00150DA1" w:rsidRDefault="00E87311" w:rsidP="00E87311">
            <w:pPr>
              <w:autoSpaceDE w:val="0"/>
              <w:autoSpaceDN w:val="0"/>
              <w:adjustRightInd w:val="0"/>
              <w:rPr>
                <w:rFonts w:cstheme="minorHAnsi"/>
                <w:sz w:val="17"/>
                <w:szCs w:val="17"/>
                <w:lang w:val="en-US"/>
              </w:rPr>
            </w:pPr>
            <w:r>
              <w:rPr>
                <w:rFonts w:cstheme="minorHAnsi"/>
                <w:sz w:val="17"/>
                <w:szCs w:val="17"/>
                <w:lang w:val="en-US"/>
              </w:rPr>
              <w:t xml:space="preserve"> </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446E4" w:rsidRDefault="00EE7613" w:rsidP="00EE7613">
            <w:pPr>
              <w:rPr>
                <w:rFonts w:cstheme="minorHAnsi"/>
                <w:sz w:val="17"/>
                <w:szCs w:val="17"/>
                <w:lang w:val="en-US"/>
              </w:rPr>
            </w:pPr>
          </w:p>
        </w:tc>
        <w:tc>
          <w:tcPr>
            <w:tcW w:w="2835" w:type="dxa"/>
            <w:gridSpan w:val="2"/>
          </w:tcPr>
          <w:p w:rsidR="00EE7613" w:rsidRPr="007446E4" w:rsidRDefault="00EE7613" w:rsidP="00EE7613">
            <w:pPr>
              <w:autoSpaceDE w:val="0"/>
              <w:autoSpaceDN w:val="0"/>
              <w:adjustRightInd w:val="0"/>
              <w:rPr>
                <w:rFonts w:cstheme="minorHAnsi"/>
                <w:sz w:val="17"/>
                <w:szCs w:val="17"/>
                <w:lang w:val="en-US"/>
              </w:rPr>
            </w:pP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145.A.55(b)</w:t>
            </w:r>
            <w:r w:rsidR="00150DA1">
              <w:rPr>
                <w:rFonts w:cstheme="minorHAnsi"/>
                <w:sz w:val="17"/>
                <w:szCs w:val="17"/>
                <w:lang w:val="en-US"/>
              </w:rPr>
              <w:t>(2)</w:t>
            </w:r>
          </w:p>
        </w:tc>
        <w:tc>
          <w:tcPr>
            <w:tcW w:w="6946" w:type="dxa"/>
          </w:tcPr>
          <w:p w:rsidR="00EE7613" w:rsidRPr="007446E4" w:rsidRDefault="00EE7613" w:rsidP="00EE7613">
            <w:pPr>
              <w:autoSpaceDE w:val="0"/>
              <w:autoSpaceDN w:val="0"/>
              <w:adjustRightInd w:val="0"/>
              <w:rPr>
                <w:rFonts w:cstheme="minorHAnsi"/>
                <w:sz w:val="17"/>
                <w:szCs w:val="17"/>
                <w:lang w:val="en-US"/>
              </w:rPr>
            </w:pPr>
          </w:p>
          <w:p w:rsidR="00EE7613" w:rsidRPr="00150DA1"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Description what documents will be delivered to customer / operator</w:t>
            </w:r>
            <w:r w:rsidR="00150DA1">
              <w:rPr>
                <w:rFonts w:cstheme="minorHAnsi"/>
                <w:sz w:val="17"/>
                <w:szCs w:val="17"/>
                <w:lang w:val="en-US"/>
              </w:rPr>
              <w:t xml:space="preserve"> </w:t>
            </w:r>
            <w:r w:rsidR="00150DA1" w:rsidRPr="00150DA1">
              <w:rPr>
                <w:rFonts w:cstheme="minorHAnsi"/>
                <w:sz w:val="17"/>
                <w:szCs w:val="17"/>
                <w:lang w:val="en-US"/>
              </w:rPr>
              <w:t>to demonstrate compliance with point M</w:t>
            </w:r>
            <w:r w:rsidR="00150DA1">
              <w:rPr>
                <w:rFonts w:cstheme="minorHAnsi"/>
                <w:sz w:val="17"/>
                <w:szCs w:val="17"/>
                <w:lang w:val="en-US"/>
              </w:rPr>
              <w:t>(L)</w:t>
            </w:r>
            <w:r w:rsidR="00150DA1" w:rsidRPr="00150DA1">
              <w:rPr>
                <w:rFonts w:cstheme="minorHAnsi"/>
                <w:sz w:val="17"/>
                <w:szCs w:val="17"/>
                <w:lang w:val="en-US"/>
              </w:rPr>
              <w:t>.A.305</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D2E9B" w:rsidRPr="007C62F2" w:rsidTr="003811DE">
        <w:trPr>
          <w:trHeight w:val="179"/>
        </w:trPr>
        <w:tc>
          <w:tcPr>
            <w:tcW w:w="817" w:type="dxa"/>
            <w:vAlign w:val="center"/>
          </w:tcPr>
          <w:p w:rsidR="001D2E9B" w:rsidRDefault="001D2E9B" w:rsidP="001D2E9B">
            <w:pPr>
              <w:rPr>
                <w:rFonts w:cstheme="minorHAnsi"/>
                <w:sz w:val="17"/>
                <w:szCs w:val="17"/>
                <w:lang w:val="en-US"/>
              </w:rPr>
            </w:pPr>
          </w:p>
          <w:p w:rsidR="001D2E9B" w:rsidRPr="007446E4" w:rsidRDefault="001D2E9B" w:rsidP="001D2E9B">
            <w:pPr>
              <w:rPr>
                <w:rFonts w:cstheme="minorHAnsi"/>
                <w:sz w:val="17"/>
                <w:szCs w:val="17"/>
                <w:lang w:val="en-US"/>
              </w:rPr>
            </w:pPr>
          </w:p>
        </w:tc>
        <w:tc>
          <w:tcPr>
            <w:tcW w:w="2835" w:type="dxa"/>
            <w:gridSpan w:val="2"/>
          </w:tcPr>
          <w:p w:rsidR="001D2E9B" w:rsidRPr="007446E4" w:rsidRDefault="001D2E9B" w:rsidP="001D2E9B">
            <w:pPr>
              <w:autoSpaceDE w:val="0"/>
              <w:autoSpaceDN w:val="0"/>
              <w:adjustRightInd w:val="0"/>
              <w:rPr>
                <w:rFonts w:cstheme="minorHAnsi"/>
                <w:sz w:val="17"/>
                <w:szCs w:val="17"/>
                <w:lang w:val="en-US"/>
              </w:rPr>
            </w:pPr>
            <w:r w:rsidRPr="007446E4">
              <w:rPr>
                <w:rFonts w:cstheme="minorHAnsi"/>
                <w:sz w:val="17"/>
                <w:szCs w:val="17"/>
                <w:lang w:val="en-US"/>
              </w:rPr>
              <w:t>145.A.55(b)</w:t>
            </w:r>
            <w:r>
              <w:rPr>
                <w:rFonts w:cstheme="minorHAnsi"/>
                <w:sz w:val="17"/>
                <w:szCs w:val="17"/>
                <w:lang w:val="en-US"/>
              </w:rPr>
              <w:t>(3)</w:t>
            </w:r>
          </w:p>
        </w:tc>
        <w:tc>
          <w:tcPr>
            <w:tcW w:w="6946" w:type="dxa"/>
          </w:tcPr>
          <w:p w:rsidR="001D2E9B" w:rsidRPr="007446E4" w:rsidRDefault="001D2E9B" w:rsidP="001D2E9B">
            <w:pPr>
              <w:autoSpaceDE w:val="0"/>
              <w:autoSpaceDN w:val="0"/>
              <w:adjustRightInd w:val="0"/>
              <w:rPr>
                <w:rFonts w:cstheme="minorHAnsi"/>
                <w:sz w:val="17"/>
                <w:szCs w:val="17"/>
                <w:lang w:val="en-US"/>
              </w:rPr>
            </w:pPr>
            <w:r>
              <w:rPr>
                <w:rFonts w:cstheme="minorHAnsi"/>
                <w:sz w:val="17"/>
                <w:szCs w:val="17"/>
                <w:lang w:val="en-US"/>
              </w:rPr>
              <w:t>Retaining time periods</w:t>
            </w:r>
          </w:p>
        </w:tc>
        <w:tc>
          <w:tcPr>
            <w:tcW w:w="638" w:type="dxa"/>
            <w:vAlign w:val="center"/>
          </w:tcPr>
          <w:p w:rsidR="001D2E9B" w:rsidRPr="00097E62" w:rsidRDefault="001D2E9B" w:rsidP="001D2E9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1D2E9B" w:rsidRPr="000F405C" w:rsidRDefault="001D2E9B" w:rsidP="001D2E9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D2E9B" w:rsidRPr="007A7ECF" w:rsidRDefault="001D2E9B" w:rsidP="001D2E9B">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50DA1" w:rsidRPr="007C62F2" w:rsidTr="003811DE">
        <w:trPr>
          <w:trHeight w:val="179"/>
        </w:trPr>
        <w:tc>
          <w:tcPr>
            <w:tcW w:w="817" w:type="dxa"/>
            <w:vAlign w:val="center"/>
          </w:tcPr>
          <w:p w:rsidR="00150DA1" w:rsidRDefault="00150DA1" w:rsidP="00150DA1">
            <w:pPr>
              <w:rPr>
                <w:rFonts w:cstheme="minorHAnsi"/>
                <w:sz w:val="17"/>
                <w:szCs w:val="17"/>
                <w:lang w:val="en-US"/>
              </w:rPr>
            </w:pPr>
          </w:p>
          <w:p w:rsidR="00150DA1" w:rsidRDefault="00150DA1" w:rsidP="00150DA1">
            <w:pPr>
              <w:rPr>
                <w:rFonts w:cstheme="minorHAnsi"/>
                <w:sz w:val="17"/>
                <w:szCs w:val="17"/>
                <w:lang w:val="en-US"/>
              </w:rPr>
            </w:pPr>
          </w:p>
        </w:tc>
        <w:tc>
          <w:tcPr>
            <w:tcW w:w="2835" w:type="dxa"/>
            <w:gridSpan w:val="2"/>
          </w:tcPr>
          <w:p w:rsidR="00150DA1" w:rsidRPr="007446E4" w:rsidRDefault="00150DA1" w:rsidP="00150DA1">
            <w:pPr>
              <w:autoSpaceDE w:val="0"/>
              <w:autoSpaceDN w:val="0"/>
              <w:adjustRightInd w:val="0"/>
              <w:rPr>
                <w:rFonts w:cstheme="minorHAnsi"/>
                <w:sz w:val="17"/>
                <w:szCs w:val="17"/>
                <w:lang w:val="en-US"/>
              </w:rPr>
            </w:pPr>
          </w:p>
          <w:p w:rsidR="00150DA1" w:rsidRPr="007446E4" w:rsidRDefault="00150DA1" w:rsidP="00150DA1">
            <w:pPr>
              <w:autoSpaceDE w:val="0"/>
              <w:autoSpaceDN w:val="0"/>
              <w:adjustRightInd w:val="0"/>
              <w:rPr>
                <w:rFonts w:cstheme="minorHAnsi"/>
                <w:sz w:val="17"/>
                <w:szCs w:val="17"/>
                <w:lang w:val="en-US"/>
              </w:rPr>
            </w:pPr>
            <w:r>
              <w:rPr>
                <w:rFonts w:cstheme="minorHAnsi"/>
                <w:sz w:val="17"/>
                <w:szCs w:val="17"/>
                <w:lang w:val="en-US"/>
              </w:rPr>
              <w:t>145.A.55(a)(4</w:t>
            </w:r>
            <w:r w:rsidRPr="007446E4">
              <w:rPr>
                <w:rFonts w:cstheme="minorHAnsi"/>
                <w:sz w:val="17"/>
                <w:szCs w:val="17"/>
                <w:lang w:val="en-US"/>
              </w:rPr>
              <w:t>)</w:t>
            </w:r>
          </w:p>
        </w:tc>
        <w:tc>
          <w:tcPr>
            <w:tcW w:w="6946" w:type="dxa"/>
          </w:tcPr>
          <w:p w:rsidR="00150DA1" w:rsidRPr="007446E4" w:rsidRDefault="00150DA1" w:rsidP="00150DA1">
            <w:pPr>
              <w:autoSpaceDE w:val="0"/>
              <w:autoSpaceDN w:val="0"/>
              <w:adjustRightInd w:val="0"/>
              <w:rPr>
                <w:rFonts w:cstheme="minorHAnsi"/>
                <w:sz w:val="17"/>
                <w:szCs w:val="17"/>
                <w:lang w:val="en-US"/>
              </w:rPr>
            </w:pPr>
          </w:p>
          <w:p w:rsidR="00150DA1" w:rsidRPr="007446E4" w:rsidRDefault="00150DA1" w:rsidP="00150DA1">
            <w:pPr>
              <w:autoSpaceDE w:val="0"/>
              <w:autoSpaceDN w:val="0"/>
              <w:adjustRightInd w:val="0"/>
              <w:rPr>
                <w:rFonts w:cstheme="minorHAnsi"/>
                <w:sz w:val="17"/>
                <w:szCs w:val="17"/>
                <w:lang w:val="en-US"/>
              </w:rPr>
            </w:pPr>
            <w:r w:rsidRPr="007446E4">
              <w:rPr>
                <w:rFonts w:cstheme="minorHAnsi"/>
                <w:sz w:val="17"/>
                <w:szCs w:val="17"/>
                <w:lang w:val="en-US"/>
              </w:rPr>
              <w:t>Description how to handle the records in case organization terminates its operation.</w:t>
            </w:r>
          </w:p>
        </w:tc>
        <w:tc>
          <w:tcPr>
            <w:tcW w:w="638" w:type="dxa"/>
            <w:vAlign w:val="center"/>
          </w:tcPr>
          <w:p w:rsidR="00150DA1" w:rsidRPr="00097E62" w:rsidRDefault="00150DA1" w:rsidP="00150DA1">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150DA1" w:rsidRPr="000F405C" w:rsidRDefault="00150DA1" w:rsidP="00150DA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50DA1" w:rsidRPr="007A7ECF" w:rsidRDefault="00150DA1" w:rsidP="00150DA1">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87311" w:rsidRPr="007C62F2" w:rsidTr="003811DE">
        <w:trPr>
          <w:trHeight w:val="179"/>
        </w:trPr>
        <w:tc>
          <w:tcPr>
            <w:tcW w:w="817" w:type="dxa"/>
            <w:vAlign w:val="center"/>
          </w:tcPr>
          <w:p w:rsidR="00E87311" w:rsidRDefault="00E87311" w:rsidP="00E87311">
            <w:pPr>
              <w:rPr>
                <w:rFonts w:cstheme="minorHAnsi"/>
                <w:sz w:val="17"/>
                <w:szCs w:val="17"/>
                <w:lang w:val="en-US"/>
              </w:rPr>
            </w:pPr>
          </w:p>
          <w:p w:rsidR="00E87311" w:rsidRDefault="00E87311" w:rsidP="00E87311">
            <w:pPr>
              <w:rPr>
                <w:rFonts w:cstheme="minorHAnsi"/>
                <w:sz w:val="17"/>
                <w:szCs w:val="17"/>
                <w:lang w:val="en-US"/>
              </w:rPr>
            </w:pPr>
          </w:p>
        </w:tc>
        <w:tc>
          <w:tcPr>
            <w:tcW w:w="2835" w:type="dxa"/>
            <w:gridSpan w:val="2"/>
          </w:tcPr>
          <w:p w:rsidR="00E87311" w:rsidRDefault="00E87311" w:rsidP="00E87311">
            <w:pPr>
              <w:autoSpaceDE w:val="0"/>
              <w:autoSpaceDN w:val="0"/>
              <w:adjustRightInd w:val="0"/>
              <w:rPr>
                <w:rFonts w:cstheme="minorHAnsi"/>
                <w:sz w:val="17"/>
                <w:szCs w:val="17"/>
                <w:lang w:val="en-US"/>
              </w:rPr>
            </w:pPr>
          </w:p>
          <w:p w:rsidR="00E87311" w:rsidRPr="007446E4" w:rsidRDefault="00E87311" w:rsidP="00E87311">
            <w:pPr>
              <w:autoSpaceDE w:val="0"/>
              <w:autoSpaceDN w:val="0"/>
              <w:adjustRightInd w:val="0"/>
              <w:rPr>
                <w:rFonts w:cstheme="minorHAnsi"/>
                <w:sz w:val="17"/>
                <w:szCs w:val="17"/>
                <w:lang w:val="en-US"/>
              </w:rPr>
            </w:pPr>
            <w:r>
              <w:rPr>
                <w:rFonts w:cstheme="minorHAnsi"/>
                <w:sz w:val="17"/>
                <w:szCs w:val="17"/>
                <w:lang w:val="en-US"/>
              </w:rPr>
              <w:t>145.A.55(b)</w:t>
            </w:r>
          </w:p>
        </w:tc>
        <w:tc>
          <w:tcPr>
            <w:tcW w:w="6946" w:type="dxa"/>
          </w:tcPr>
          <w:p w:rsidR="00E87311" w:rsidRDefault="00E87311" w:rsidP="00E87311">
            <w:pPr>
              <w:autoSpaceDE w:val="0"/>
              <w:autoSpaceDN w:val="0"/>
              <w:adjustRightInd w:val="0"/>
              <w:rPr>
                <w:rFonts w:cstheme="minorHAnsi"/>
                <w:sz w:val="17"/>
                <w:szCs w:val="17"/>
                <w:lang w:val="en-US"/>
              </w:rPr>
            </w:pPr>
          </w:p>
          <w:p w:rsidR="00E87311" w:rsidRDefault="00E87311" w:rsidP="00E87311">
            <w:pPr>
              <w:autoSpaceDE w:val="0"/>
              <w:autoSpaceDN w:val="0"/>
              <w:adjustRightInd w:val="0"/>
              <w:rPr>
                <w:rFonts w:cstheme="minorHAnsi"/>
                <w:sz w:val="17"/>
                <w:szCs w:val="17"/>
                <w:lang w:val="en-US"/>
              </w:rPr>
            </w:pPr>
            <w:r w:rsidRPr="00EC094C">
              <w:rPr>
                <w:rFonts w:cstheme="minorHAnsi"/>
                <w:sz w:val="17"/>
                <w:szCs w:val="17"/>
                <w:lang w:val="en-US"/>
              </w:rPr>
              <w:t>If a</w:t>
            </w:r>
            <w:r>
              <w:rPr>
                <w:rFonts w:cstheme="minorHAnsi"/>
                <w:sz w:val="17"/>
                <w:szCs w:val="17"/>
                <w:lang w:val="en-US"/>
              </w:rPr>
              <w:t>pplicable:</w:t>
            </w:r>
            <w:r w:rsidRPr="00EC094C">
              <w:rPr>
                <w:rFonts w:cstheme="minorHAnsi"/>
                <w:sz w:val="17"/>
                <w:szCs w:val="17"/>
                <w:lang w:val="en-US"/>
              </w:rPr>
              <w:t xml:space="preserve"> </w:t>
            </w:r>
            <w:r>
              <w:rPr>
                <w:rFonts w:cstheme="minorHAnsi"/>
                <w:sz w:val="17"/>
                <w:szCs w:val="17"/>
                <w:lang w:val="en-US"/>
              </w:rPr>
              <w:t>A</w:t>
            </w:r>
            <w:r w:rsidRPr="00EC094C">
              <w:rPr>
                <w:rFonts w:cstheme="minorHAnsi"/>
                <w:sz w:val="17"/>
                <w:szCs w:val="17"/>
                <w:lang w:val="en-US"/>
              </w:rPr>
              <w:t>irworthiness review</w:t>
            </w:r>
            <w:r>
              <w:rPr>
                <w:rFonts w:cstheme="minorHAnsi"/>
                <w:sz w:val="17"/>
                <w:szCs w:val="17"/>
                <w:lang w:val="en-US"/>
              </w:rPr>
              <w:t xml:space="preserve"> and ARC records (Privilege 145.A.75(f))</w:t>
            </w:r>
            <w:r w:rsidR="00943C49">
              <w:rPr>
                <w:rFonts w:cstheme="minorHAnsi"/>
                <w:sz w:val="17"/>
                <w:szCs w:val="17"/>
                <w:lang w:val="en-US"/>
              </w:rPr>
              <w:t>.</w:t>
            </w:r>
          </w:p>
          <w:p w:rsidR="00943C49" w:rsidRDefault="00AF127E" w:rsidP="00E87311">
            <w:pPr>
              <w:autoSpaceDE w:val="0"/>
              <w:autoSpaceDN w:val="0"/>
              <w:adjustRightInd w:val="0"/>
              <w:rPr>
                <w:rFonts w:cstheme="minorHAnsi"/>
                <w:sz w:val="17"/>
                <w:szCs w:val="17"/>
                <w:lang w:val="en-US"/>
              </w:rPr>
            </w:pPr>
            <w:r>
              <w:rPr>
                <w:rFonts w:cstheme="minorHAnsi"/>
                <w:sz w:val="17"/>
                <w:szCs w:val="17"/>
                <w:lang w:val="en-US"/>
              </w:rPr>
              <w:t>Refer</w:t>
            </w:r>
            <w:r w:rsidR="00943C49">
              <w:rPr>
                <w:rFonts w:cstheme="minorHAnsi"/>
                <w:sz w:val="17"/>
                <w:szCs w:val="17"/>
                <w:lang w:val="en-US"/>
              </w:rPr>
              <w:t xml:space="preserve"> MOE 2.29</w:t>
            </w:r>
          </w:p>
          <w:p w:rsidR="00E87311" w:rsidRPr="00DB77BA" w:rsidRDefault="00E87311" w:rsidP="001600C0">
            <w:pPr>
              <w:pStyle w:val="ListParagraph"/>
              <w:numPr>
                <w:ilvl w:val="0"/>
                <w:numId w:val="16"/>
              </w:numPr>
              <w:autoSpaceDE w:val="0"/>
              <w:autoSpaceDN w:val="0"/>
              <w:adjustRightInd w:val="0"/>
              <w:rPr>
                <w:rFonts w:cstheme="minorHAnsi"/>
                <w:sz w:val="17"/>
                <w:szCs w:val="17"/>
                <w:lang w:val="en-US"/>
              </w:rPr>
            </w:pPr>
          </w:p>
        </w:tc>
        <w:tc>
          <w:tcPr>
            <w:tcW w:w="638" w:type="dxa"/>
            <w:vAlign w:val="center"/>
          </w:tcPr>
          <w:p w:rsidR="00E87311" w:rsidRPr="00097E62" w:rsidRDefault="00E87311" w:rsidP="00E87311">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87311" w:rsidRPr="000F405C" w:rsidRDefault="00E87311" w:rsidP="00E8731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87311" w:rsidRPr="007A7ECF" w:rsidRDefault="00E87311" w:rsidP="00E87311">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87311" w:rsidRPr="00E87311" w:rsidTr="003811DE">
        <w:trPr>
          <w:trHeight w:val="179"/>
        </w:trPr>
        <w:tc>
          <w:tcPr>
            <w:tcW w:w="817" w:type="dxa"/>
            <w:vAlign w:val="center"/>
          </w:tcPr>
          <w:p w:rsidR="00E87311" w:rsidRDefault="00E87311" w:rsidP="00E87311">
            <w:pPr>
              <w:rPr>
                <w:rFonts w:cstheme="minorHAnsi"/>
                <w:sz w:val="17"/>
                <w:szCs w:val="17"/>
                <w:lang w:val="en-US"/>
              </w:rPr>
            </w:pPr>
          </w:p>
          <w:p w:rsidR="00E87311" w:rsidRDefault="00E87311" w:rsidP="00E87311">
            <w:pPr>
              <w:rPr>
                <w:rFonts w:cstheme="minorHAnsi"/>
                <w:sz w:val="17"/>
                <w:szCs w:val="17"/>
                <w:lang w:val="en-US"/>
              </w:rPr>
            </w:pPr>
          </w:p>
        </w:tc>
        <w:tc>
          <w:tcPr>
            <w:tcW w:w="2835" w:type="dxa"/>
            <w:gridSpan w:val="2"/>
          </w:tcPr>
          <w:p w:rsidR="00E87311" w:rsidRDefault="00E87311" w:rsidP="00E87311">
            <w:pPr>
              <w:autoSpaceDE w:val="0"/>
              <w:autoSpaceDN w:val="0"/>
              <w:adjustRightInd w:val="0"/>
              <w:rPr>
                <w:rFonts w:cstheme="minorHAnsi"/>
                <w:sz w:val="17"/>
                <w:szCs w:val="17"/>
                <w:lang w:val="en-US"/>
              </w:rPr>
            </w:pPr>
          </w:p>
          <w:p w:rsidR="00E87311" w:rsidRDefault="00E87311" w:rsidP="00E87311">
            <w:pPr>
              <w:autoSpaceDE w:val="0"/>
              <w:autoSpaceDN w:val="0"/>
              <w:adjustRightInd w:val="0"/>
              <w:rPr>
                <w:rFonts w:cstheme="minorHAnsi"/>
                <w:sz w:val="17"/>
                <w:szCs w:val="17"/>
                <w:lang w:val="en-US"/>
              </w:rPr>
            </w:pPr>
            <w:r>
              <w:rPr>
                <w:rFonts w:cstheme="minorHAnsi"/>
                <w:sz w:val="17"/>
                <w:szCs w:val="17"/>
                <w:lang w:val="en-US"/>
              </w:rPr>
              <w:t>145.A.55(e)</w:t>
            </w:r>
          </w:p>
          <w:p w:rsidR="001D2E9B" w:rsidRPr="007446E4" w:rsidRDefault="001D2E9B" w:rsidP="00E87311">
            <w:pPr>
              <w:autoSpaceDE w:val="0"/>
              <w:autoSpaceDN w:val="0"/>
              <w:adjustRightInd w:val="0"/>
              <w:rPr>
                <w:rFonts w:cstheme="minorHAnsi"/>
                <w:sz w:val="17"/>
                <w:szCs w:val="17"/>
                <w:lang w:val="en-US"/>
              </w:rPr>
            </w:pPr>
            <w:r>
              <w:rPr>
                <w:rFonts w:cstheme="minorHAnsi"/>
                <w:sz w:val="17"/>
                <w:szCs w:val="17"/>
                <w:lang w:val="en-US"/>
              </w:rPr>
              <w:t>AMC 145.A.55</w:t>
            </w:r>
          </w:p>
        </w:tc>
        <w:tc>
          <w:tcPr>
            <w:tcW w:w="6946" w:type="dxa"/>
          </w:tcPr>
          <w:p w:rsidR="00E87311" w:rsidRPr="007446E4" w:rsidRDefault="00E87311" w:rsidP="00E87311">
            <w:pPr>
              <w:autoSpaceDE w:val="0"/>
              <w:autoSpaceDN w:val="0"/>
              <w:adjustRightInd w:val="0"/>
              <w:rPr>
                <w:rFonts w:cstheme="minorHAnsi"/>
                <w:sz w:val="17"/>
                <w:szCs w:val="17"/>
                <w:lang w:val="en-US"/>
              </w:rPr>
            </w:pPr>
            <w:r w:rsidRPr="00E87311">
              <w:rPr>
                <w:rFonts w:cstheme="minorHAnsi"/>
                <w:sz w:val="17"/>
                <w:szCs w:val="17"/>
                <w:lang w:val="en-US"/>
              </w:rPr>
              <w:t>The organisation shall establish a record-keeping system that allows adequate storage and reliable</w:t>
            </w:r>
            <w:r>
              <w:rPr>
                <w:rFonts w:cstheme="minorHAnsi"/>
                <w:sz w:val="17"/>
                <w:szCs w:val="17"/>
                <w:lang w:val="en-US"/>
              </w:rPr>
              <w:t xml:space="preserve"> </w:t>
            </w:r>
            <w:r w:rsidRPr="00E87311">
              <w:rPr>
                <w:rFonts w:cstheme="minorHAnsi"/>
                <w:sz w:val="17"/>
                <w:szCs w:val="17"/>
                <w:lang w:val="en-US"/>
              </w:rPr>
              <w:t>traceability of all its activities.</w:t>
            </w:r>
          </w:p>
        </w:tc>
        <w:tc>
          <w:tcPr>
            <w:tcW w:w="638" w:type="dxa"/>
            <w:vAlign w:val="center"/>
          </w:tcPr>
          <w:p w:rsidR="00E87311" w:rsidRPr="00097E62" w:rsidRDefault="00E87311" w:rsidP="00E87311">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87311" w:rsidRPr="000F405C" w:rsidRDefault="00E87311" w:rsidP="00E8731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87311" w:rsidRPr="007A7ECF" w:rsidRDefault="00E87311" w:rsidP="00E87311">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87311" w:rsidRPr="00E87311" w:rsidTr="003811DE">
        <w:trPr>
          <w:trHeight w:val="179"/>
        </w:trPr>
        <w:tc>
          <w:tcPr>
            <w:tcW w:w="817" w:type="dxa"/>
            <w:vAlign w:val="center"/>
          </w:tcPr>
          <w:p w:rsidR="00E87311" w:rsidRDefault="00E87311" w:rsidP="00E87311">
            <w:pPr>
              <w:rPr>
                <w:rFonts w:cstheme="minorHAnsi"/>
                <w:sz w:val="17"/>
                <w:szCs w:val="17"/>
                <w:lang w:val="en-US"/>
              </w:rPr>
            </w:pPr>
          </w:p>
          <w:p w:rsidR="00E87311" w:rsidRDefault="00E87311" w:rsidP="00E87311">
            <w:pPr>
              <w:rPr>
                <w:rFonts w:cstheme="minorHAnsi"/>
                <w:sz w:val="17"/>
                <w:szCs w:val="17"/>
                <w:lang w:val="en-US"/>
              </w:rPr>
            </w:pPr>
          </w:p>
        </w:tc>
        <w:tc>
          <w:tcPr>
            <w:tcW w:w="2835" w:type="dxa"/>
            <w:gridSpan w:val="2"/>
          </w:tcPr>
          <w:p w:rsidR="00E87311" w:rsidRDefault="00E87311" w:rsidP="00E87311">
            <w:pPr>
              <w:autoSpaceDE w:val="0"/>
              <w:autoSpaceDN w:val="0"/>
              <w:adjustRightInd w:val="0"/>
              <w:rPr>
                <w:rFonts w:cstheme="minorHAnsi"/>
                <w:sz w:val="17"/>
                <w:szCs w:val="17"/>
                <w:lang w:val="en-US"/>
              </w:rPr>
            </w:pPr>
          </w:p>
          <w:p w:rsidR="00E87311" w:rsidRDefault="00E87311" w:rsidP="00E87311">
            <w:pPr>
              <w:autoSpaceDE w:val="0"/>
              <w:autoSpaceDN w:val="0"/>
              <w:adjustRightInd w:val="0"/>
              <w:rPr>
                <w:rFonts w:cstheme="minorHAnsi"/>
                <w:sz w:val="17"/>
                <w:szCs w:val="17"/>
                <w:lang w:val="en-US"/>
              </w:rPr>
            </w:pPr>
            <w:r>
              <w:rPr>
                <w:rFonts w:cstheme="minorHAnsi"/>
                <w:sz w:val="17"/>
                <w:szCs w:val="17"/>
                <w:lang w:val="en-US"/>
              </w:rPr>
              <w:t>145.A.55(f)</w:t>
            </w:r>
          </w:p>
        </w:tc>
        <w:tc>
          <w:tcPr>
            <w:tcW w:w="6946" w:type="dxa"/>
          </w:tcPr>
          <w:p w:rsidR="00E87311" w:rsidRPr="00E87311" w:rsidRDefault="00E87311" w:rsidP="00E87311">
            <w:pPr>
              <w:autoSpaceDE w:val="0"/>
              <w:autoSpaceDN w:val="0"/>
              <w:adjustRightInd w:val="0"/>
              <w:rPr>
                <w:rFonts w:cstheme="minorHAnsi"/>
                <w:sz w:val="17"/>
                <w:szCs w:val="17"/>
                <w:lang w:val="en-US"/>
              </w:rPr>
            </w:pPr>
            <w:r w:rsidRPr="00E87311">
              <w:rPr>
                <w:rFonts w:cstheme="minorHAnsi"/>
                <w:sz w:val="17"/>
                <w:szCs w:val="17"/>
                <w:lang w:val="en-US"/>
              </w:rPr>
              <w:t>The format of the records shall be specified in the organisation’s procedures</w:t>
            </w:r>
          </w:p>
        </w:tc>
        <w:tc>
          <w:tcPr>
            <w:tcW w:w="638" w:type="dxa"/>
            <w:vAlign w:val="center"/>
          </w:tcPr>
          <w:p w:rsidR="00E87311" w:rsidRPr="00097E62" w:rsidRDefault="00E87311" w:rsidP="00E87311">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87311" w:rsidRPr="000F405C" w:rsidRDefault="00E87311" w:rsidP="00E8731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87311" w:rsidRPr="007A7ECF" w:rsidRDefault="00E87311" w:rsidP="00E87311">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D2E9B" w:rsidRPr="00E87311" w:rsidTr="003811DE">
        <w:trPr>
          <w:trHeight w:val="179"/>
        </w:trPr>
        <w:tc>
          <w:tcPr>
            <w:tcW w:w="817" w:type="dxa"/>
            <w:vAlign w:val="center"/>
          </w:tcPr>
          <w:p w:rsidR="001D2E9B" w:rsidRDefault="001D2E9B" w:rsidP="001D2E9B">
            <w:pPr>
              <w:rPr>
                <w:rFonts w:cstheme="minorHAnsi"/>
                <w:sz w:val="17"/>
                <w:szCs w:val="17"/>
                <w:lang w:val="en-US"/>
              </w:rPr>
            </w:pPr>
          </w:p>
          <w:p w:rsidR="001D2E9B" w:rsidRDefault="001D2E9B" w:rsidP="001D2E9B">
            <w:pPr>
              <w:rPr>
                <w:rFonts w:cstheme="minorHAnsi"/>
                <w:sz w:val="17"/>
                <w:szCs w:val="17"/>
                <w:lang w:val="en-US"/>
              </w:rPr>
            </w:pPr>
          </w:p>
        </w:tc>
        <w:tc>
          <w:tcPr>
            <w:tcW w:w="2835" w:type="dxa"/>
            <w:gridSpan w:val="2"/>
          </w:tcPr>
          <w:p w:rsidR="001D2E9B" w:rsidRDefault="001D2E9B" w:rsidP="001D2E9B">
            <w:pPr>
              <w:autoSpaceDE w:val="0"/>
              <w:autoSpaceDN w:val="0"/>
              <w:adjustRightInd w:val="0"/>
              <w:rPr>
                <w:rFonts w:cstheme="minorHAnsi"/>
                <w:sz w:val="17"/>
                <w:szCs w:val="17"/>
                <w:lang w:val="en-US"/>
              </w:rPr>
            </w:pPr>
          </w:p>
          <w:p w:rsidR="001D2E9B" w:rsidRDefault="001D2E9B" w:rsidP="001D2E9B">
            <w:pPr>
              <w:autoSpaceDE w:val="0"/>
              <w:autoSpaceDN w:val="0"/>
              <w:adjustRightInd w:val="0"/>
              <w:rPr>
                <w:rFonts w:cstheme="minorHAnsi"/>
                <w:sz w:val="17"/>
                <w:szCs w:val="17"/>
                <w:lang w:val="en-US"/>
              </w:rPr>
            </w:pPr>
            <w:r>
              <w:rPr>
                <w:rFonts w:cstheme="minorHAnsi"/>
                <w:sz w:val="17"/>
                <w:szCs w:val="17"/>
                <w:lang w:val="en-US"/>
              </w:rPr>
              <w:t>145.A.55(g)</w:t>
            </w:r>
          </w:p>
        </w:tc>
        <w:tc>
          <w:tcPr>
            <w:tcW w:w="6946" w:type="dxa"/>
          </w:tcPr>
          <w:p w:rsidR="001D2E9B" w:rsidRPr="00E87311" w:rsidRDefault="001D2E9B" w:rsidP="001D2E9B">
            <w:pPr>
              <w:autoSpaceDE w:val="0"/>
              <w:autoSpaceDN w:val="0"/>
              <w:adjustRightInd w:val="0"/>
              <w:rPr>
                <w:rFonts w:cstheme="minorHAnsi"/>
                <w:sz w:val="17"/>
                <w:szCs w:val="17"/>
                <w:lang w:val="en-US"/>
              </w:rPr>
            </w:pPr>
            <w:r w:rsidRPr="00E87311">
              <w:rPr>
                <w:rFonts w:cstheme="minorHAnsi"/>
                <w:sz w:val="17"/>
                <w:szCs w:val="17"/>
                <w:lang w:val="en-US"/>
              </w:rPr>
              <w:t>The records shall be stored in a manner that ensures that they are protected from damage,</w:t>
            </w:r>
            <w:r>
              <w:rPr>
                <w:rFonts w:cstheme="minorHAnsi"/>
                <w:sz w:val="17"/>
                <w:szCs w:val="17"/>
                <w:lang w:val="en-US"/>
              </w:rPr>
              <w:t xml:space="preserve"> </w:t>
            </w:r>
            <w:r w:rsidRPr="00E87311">
              <w:rPr>
                <w:rFonts w:cstheme="minorHAnsi"/>
                <w:sz w:val="17"/>
                <w:szCs w:val="17"/>
                <w:lang w:val="en-US"/>
              </w:rPr>
              <w:t>alteration and theft.</w:t>
            </w:r>
          </w:p>
        </w:tc>
        <w:tc>
          <w:tcPr>
            <w:tcW w:w="638" w:type="dxa"/>
            <w:vAlign w:val="center"/>
          </w:tcPr>
          <w:p w:rsidR="001D2E9B" w:rsidRPr="00097E62" w:rsidRDefault="001D2E9B" w:rsidP="001D2E9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1D2E9B" w:rsidRPr="000F405C" w:rsidRDefault="001D2E9B" w:rsidP="001D2E9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D2E9B" w:rsidRPr="007A7ECF" w:rsidRDefault="001D2E9B" w:rsidP="001D2E9B">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7446E4" w:rsidRDefault="00EE7613" w:rsidP="00EE7613">
            <w:pPr>
              <w:rPr>
                <w:rFonts w:cstheme="minorHAnsi"/>
                <w:sz w:val="17"/>
                <w:szCs w:val="17"/>
                <w:lang w:val="en-US"/>
              </w:rPr>
            </w:pPr>
          </w:p>
        </w:tc>
        <w:tc>
          <w:tcPr>
            <w:tcW w:w="2835" w:type="dxa"/>
            <w:gridSpan w:val="2"/>
          </w:tcPr>
          <w:p w:rsidR="00EE7613" w:rsidRPr="007446E4" w:rsidRDefault="00EE7613" w:rsidP="00EE7613">
            <w:pPr>
              <w:autoSpaceDE w:val="0"/>
              <w:autoSpaceDN w:val="0"/>
              <w:adjustRightInd w:val="0"/>
              <w:rPr>
                <w:rFonts w:cstheme="minorHAnsi"/>
                <w:sz w:val="17"/>
                <w:szCs w:val="17"/>
                <w:lang w:val="en-US"/>
              </w:rPr>
            </w:pPr>
          </w:p>
          <w:p w:rsidR="00EE7613" w:rsidRPr="007446E4" w:rsidRDefault="001D2E9B" w:rsidP="00EE7613">
            <w:pPr>
              <w:autoSpaceDE w:val="0"/>
              <w:autoSpaceDN w:val="0"/>
              <w:adjustRightInd w:val="0"/>
              <w:rPr>
                <w:rFonts w:cstheme="minorHAnsi"/>
                <w:sz w:val="17"/>
                <w:szCs w:val="17"/>
                <w:lang w:val="en-US"/>
              </w:rPr>
            </w:pPr>
            <w:r>
              <w:rPr>
                <w:rFonts w:cstheme="minorHAnsi"/>
                <w:sz w:val="17"/>
                <w:szCs w:val="17"/>
                <w:lang w:val="en-US"/>
              </w:rPr>
              <w:t>AMC 145.A.55</w:t>
            </w:r>
          </w:p>
        </w:tc>
        <w:tc>
          <w:tcPr>
            <w:tcW w:w="6946" w:type="dxa"/>
          </w:tcPr>
          <w:p w:rsidR="00EE7613" w:rsidRPr="007446E4" w:rsidRDefault="00EE7613" w:rsidP="00EE7613">
            <w:pPr>
              <w:autoSpaceDE w:val="0"/>
              <w:autoSpaceDN w:val="0"/>
              <w:adjustRightInd w:val="0"/>
              <w:rPr>
                <w:rFonts w:cstheme="minorHAnsi"/>
                <w:sz w:val="17"/>
                <w:szCs w:val="17"/>
                <w:lang w:val="en-US"/>
              </w:rPr>
            </w:pPr>
          </w:p>
          <w:p w:rsidR="00EE7613" w:rsidRDefault="001D2E9B" w:rsidP="001D2E9B">
            <w:pPr>
              <w:autoSpaceDE w:val="0"/>
              <w:autoSpaceDN w:val="0"/>
              <w:adjustRightInd w:val="0"/>
              <w:rPr>
                <w:rFonts w:cstheme="minorHAnsi"/>
                <w:sz w:val="17"/>
                <w:szCs w:val="17"/>
                <w:lang w:val="en-US"/>
              </w:rPr>
            </w:pPr>
            <w:r>
              <w:rPr>
                <w:rFonts w:cstheme="minorHAnsi"/>
                <w:sz w:val="17"/>
                <w:szCs w:val="17"/>
                <w:lang w:val="en-US"/>
              </w:rPr>
              <w:t xml:space="preserve">Computer record system </w:t>
            </w:r>
            <w:r w:rsidR="00EE7613" w:rsidRPr="007446E4">
              <w:rPr>
                <w:rFonts w:cstheme="minorHAnsi"/>
                <w:sz w:val="17"/>
                <w:szCs w:val="17"/>
                <w:lang w:val="en-US"/>
              </w:rPr>
              <w:t xml:space="preserve">backup </w:t>
            </w:r>
            <w:r>
              <w:rPr>
                <w:rFonts w:cstheme="minorHAnsi"/>
                <w:sz w:val="17"/>
                <w:szCs w:val="17"/>
                <w:lang w:val="en-US"/>
              </w:rPr>
              <w:t>system</w:t>
            </w:r>
          </w:p>
          <w:p w:rsidR="001D2E9B" w:rsidRDefault="001D2E9B" w:rsidP="001600C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Update within 24 of any new entry</w:t>
            </w:r>
          </w:p>
          <w:p w:rsidR="001D2E9B" w:rsidRDefault="001D2E9B" w:rsidP="001600C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lastRenderedPageBreak/>
              <w:t>Safeguards to prevent unauthorized personnel from altering the data</w:t>
            </w:r>
          </w:p>
          <w:p w:rsidR="00AC4AC5" w:rsidRDefault="00AC4AC5" w:rsidP="00AC4AC5">
            <w:pPr>
              <w:autoSpaceDE w:val="0"/>
              <w:autoSpaceDN w:val="0"/>
              <w:adjustRightInd w:val="0"/>
              <w:rPr>
                <w:rFonts w:cstheme="minorHAnsi"/>
                <w:sz w:val="17"/>
                <w:szCs w:val="17"/>
                <w:lang w:val="en-US"/>
              </w:rPr>
            </w:pPr>
          </w:p>
          <w:p w:rsidR="00AC4AC5" w:rsidRPr="00AC4AC5" w:rsidRDefault="00AC4AC5" w:rsidP="00AC4AC5">
            <w:pPr>
              <w:autoSpaceDE w:val="0"/>
              <w:autoSpaceDN w:val="0"/>
              <w:adjustRightInd w:val="0"/>
              <w:rPr>
                <w:rFonts w:cstheme="minorHAnsi"/>
                <w:sz w:val="17"/>
                <w:szCs w:val="17"/>
                <w:lang w:val="en-US"/>
              </w:rPr>
            </w:pPr>
            <w:r>
              <w:rPr>
                <w:rFonts w:cstheme="minorHAnsi"/>
                <w:sz w:val="17"/>
                <w:szCs w:val="17"/>
                <w:lang w:val="en-US"/>
              </w:rPr>
              <w:t>Computer backup hardware in different location from the working data</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AC4AC5" w:rsidRPr="007C62F2" w:rsidTr="003811DE">
        <w:trPr>
          <w:trHeight w:val="179"/>
        </w:trPr>
        <w:tc>
          <w:tcPr>
            <w:tcW w:w="817" w:type="dxa"/>
            <w:vAlign w:val="center"/>
          </w:tcPr>
          <w:p w:rsidR="00AC4AC5" w:rsidRDefault="00AC4AC5" w:rsidP="00EE7613">
            <w:pPr>
              <w:rPr>
                <w:rFonts w:cstheme="minorHAnsi"/>
                <w:sz w:val="17"/>
                <w:szCs w:val="17"/>
                <w:lang w:val="en-US"/>
              </w:rPr>
            </w:pPr>
          </w:p>
          <w:p w:rsidR="00AC4AC5" w:rsidRPr="007446E4" w:rsidRDefault="00AC4AC5" w:rsidP="00EE7613">
            <w:pPr>
              <w:rPr>
                <w:rFonts w:cstheme="minorHAnsi"/>
                <w:sz w:val="17"/>
                <w:szCs w:val="17"/>
                <w:lang w:val="en-US"/>
              </w:rPr>
            </w:pPr>
          </w:p>
        </w:tc>
        <w:tc>
          <w:tcPr>
            <w:tcW w:w="2835" w:type="dxa"/>
            <w:gridSpan w:val="2"/>
          </w:tcPr>
          <w:p w:rsidR="00AC4AC5" w:rsidRPr="007446E4" w:rsidRDefault="00AC4AC5" w:rsidP="00EE7613">
            <w:pPr>
              <w:autoSpaceDE w:val="0"/>
              <w:autoSpaceDN w:val="0"/>
              <w:adjustRightInd w:val="0"/>
              <w:rPr>
                <w:rFonts w:cstheme="minorHAnsi"/>
                <w:sz w:val="17"/>
                <w:szCs w:val="17"/>
                <w:lang w:val="en-US"/>
              </w:rPr>
            </w:pPr>
          </w:p>
        </w:tc>
        <w:tc>
          <w:tcPr>
            <w:tcW w:w="6946" w:type="dxa"/>
          </w:tcPr>
          <w:p w:rsidR="00AC4AC5" w:rsidRPr="007446E4" w:rsidRDefault="00AC4AC5" w:rsidP="00EE7613">
            <w:pPr>
              <w:autoSpaceDE w:val="0"/>
              <w:autoSpaceDN w:val="0"/>
              <w:adjustRightInd w:val="0"/>
              <w:rPr>
                <w:rFonts w:cstheme="minorHAnsi"/>
                <w:sz w:val="17"/>
                <w:szCs w:val="17"/>
                <w:lang w:val="en-US"/>
              </w:rPr>
            </w:pPr>
          </w:p>
        </w:tc>
        <w:tc>
          <w:tcPr>
            <w:tcW w:w="638" w:type="dxa"/>
            <w:vAlign w:val="center"/>
          </w:tcPr>
          <w:p w:rsidR="00AC4AC5" w:rsidRPr="00097E62" w:rsidRDefault="00AC4AC5" w:rsidP="00EE7613">
            <w:pPr>
              <w:autoSpaceDE w:val="0"/>
              <w:autoSpaceDN w:val="0"/>
              <w:adjustRightInd w:val="0"/>
              <w:jc w:val="center"/>
              <w:rPr>
                <w:rFonts w:cs="Arial"/>
                <w:sz w:val="17"/>
                <w:szCs w:val="17"/>
                <w:lang w:val="en-GB"/>
              </w:rPr>
            </w:pPr>
          </w:p>
        </w:tc>
        <w:tc>
          <w:tcPr>
            <w:tcW w:w="638" w:type="dxa"/>
            <w:vAlign w:val="center"/>
          </w:tcPr>
          <w:p w:rsidR="00AC4AC5" w:rsidRPr="000F405C" w:rsidRDefault="00AC4AC5" w:rsidP="00EE7613">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AC4AC5" w:rsidRPr="007A7ECF" w:rsidRDefault="00AC4AC5" w:rsidP="00EE7613">
            <w:pPr>
              <w:rPr>
                <w:lang w:val="en-GB"/>
              </w:rPr>
            </w:pPr>
          </w:p>
        </w:tc>
      </w:tr>
      <w:tr w:rsidR="00EE7613" w:rsidRPr="007C62F2" w:rsidTr="003811DE">
        <w:trPr>
          <w:trHeight w:val="179"/>
        </w:trPr>
        <w:tc>
          <w:tcPr>
            <w:tcW w:w="817" w:type="dxa"/>
            <w:vAlign w:val="center"/>
          </w:tcPr>
          <w:p w:rsidR="00EE7613" w:rsidRPr="007446E4" w:rsidRDefault="00EE7613" w:rsidP="00EE7613">
            <w:pPr>
              <w:rPr>
                <w:rFonts w:cstheme="minorHAnsi"/>
                <w:sz w:val="17"/>
                <w:szCs w:val="17"/>
                <w:lang w:val="en-US"/>
              </w:rPr>
            </w:pPr>
          </w:p>
        </w:tc>
        <w:tc>
          <w:tcPr>
            <w:tcW w:w="2835" w:type="dxa"/>
            <w:gridSpan w:val="2"/>
          </w:tcPr>
          <w:p w:rsidR="00EE7613" w:rsidRPr="007446E4" w:rsidRDefault="00EE7613" w:rsidP="00EE7613">
            <w:pPr>
              <w:autoSpaceDE w:val="0"/>
              <w:autoSpaceDN w:val="0"/>
              <w:adjustRightInd w:val="0"/>
              <w:rPr>
                <w:rFonts w:cstheme="minorHAnsi"/>
                <w:sz w:val="17"/>
                <w:szCs w:val="17"/>
                <w:lang w:val="en-US"/>
              </w:rPr>
            </w:pP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GM</w:t>
            </w:r>
            <w:r w:rsidR="00AC4AC5">
              <w:rPr>
                <w:rFonts w:cstheme="minorHAnsi"/>
                <w:sz w:val="17"/>
                <w:szCs w:val="17"/>
                <w:lang w:val="en-US"/>
              </w:rPr>
              <w:t>1 145.A.55(a)(1</w:t>
            </w:r>
            <w:r w:rsidRPr="007446E4">
              <w:rPr>
                <w:rFonts w:cstheme="minorHAnsi"/>
                <w:sz w:val="17"/>
                <w:szCs w:val="17"/>
                <w:lang w:val="en-US"/>
              </w:rPr>
              <w:t>)</w:t>
            </w:r>
          </w:p>
        </w:tc>
        <w:tc>
          <w:tcPr>
            <w:tcW w:w="6946" w:type="dxa"/>
          </w:tcPr>
          <w:p w:rsidR="00EE7613" w:rsidRPr="007446E4" w:rsidRDefault="00EE7613" w:rsidP="00EE7613">
            <w:pPr>
              <w:autoSpaceDE w:val="0"/>
              <w:autoSpaceDN w:val="0"/>
              <w:adjustRightInd w:val="0"/>
              <w:rPr>
                <w:rFonts w:cstheme="minorHAnsi"/>
                <w:sz w:val="17"/>
                <w:szCs w:val="17"/>
                <w:lang w:val="en-US"/>
              </w:rPr>
            </w:pPr>
          </w:p>
          <w:p w:rsidR="00EE7613" w:rsidRPr="007446E4" w:rsidRDefault="00EE7613" w:rsidP="00EE7613">
            <w:pPr>
              <w:autoSpaceDE w:val="0"/>
              <w:autoSpaceDN w:val="0"/>
              <w:adjustRightInd w:val="0"/>
              <w:rPr>
                <w:rFonts w:cstheme="minorHAnsi"/>
                <w:sz w:val="17"/>
                <w:szCs w:val="17"/>
                <w:lang w:val="en-US"/>
              </w:rPr>
            </w:pPr>
            <w:r w:rsidRPr="007446E4">
              <w:rPr>
                <w:rFonts w:cstheme="minorHAnsi"/>
                <w:sz w:val="17"/>
                <w:szCs w:val="17"/>
                <w:lang w:val="en-US"/>
              </w:rPr>
              <w:t>If applicable: records of gas turbine modules</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E12724" w:rsidTr="003811DE">
        <w:trPr>
          <w:trHeight w:val="179"/>
        </w:trPr>
        <w:tc>
          <w:tcPr>
            <w:tcW w:w="817" w:type="dxa"/>
            <w:vAlign w:val="center"/>
          </w:tcPr>
          <w:p w:rsidR="00EE7613" w:rsidRPr="006370A2" w:rsidRDefault="00EE7613" w:rsidP="00EE7613">
            <w:pPr>
              <w:rPr>
                <w:rFonts w:cstheme="minorHAnsi"/>
                <w:sz w:val="17"/>
                <w:szCs w:val="17"/>
                <w:lang w:val="en-US"/>
              </w:rPr>
            </w:pPr>
            <w:r w:rsidRPr="006370A2">
              <w:rPr>
                <w:rFonts w:cstheme="minorHAnsi"/>
                <w:b/>
                <w:sz w:val="17"/>
                <w:szCs w:val="17"/>
                <w:lang w:val="en-US"/>
              </w:rPr>
              <w:t>2.15</w:t>
            </w:r>
          </w:p>
        </w:tc>
        <w:tc>
          <w:tcPr>
            <w:tcW w:w="13969" w:type="dxa"/>
            <w:gridSpan w:val="6"/>
          </w:tcPr>
          <w:p w:rsidR="00EE7613" w:rsidRPr="006370A2" w:rsidRDefault="00EE7613" w:rsidP="00EE7613">
            <w:pPr>
              <w:autoSpaceDE w:val="0"/>
              <w:autoSpaceDN w:val="0"/>
              <w:adjustRightInd w:val="0"/>
              <w:rPr>
                <w:rFonts w:cstheme="minorHAnsi"/>
                <w:b/>
                <w:sz w:val="17"/>
                <w:szCs w:val="17"/>
                <w:lang w:val="en-US"/>
              </w:rPr>
            </w:pPr>
          </w:p>
          <w:p w:rsidR="00EE7613" w:rsidRPr="006370A2" w:rsidRDefault="00EE7613" w:rsidP="00EE7613">
            <w:pPr>
              <w:autoSpaceDE w:val="0"/>
              <w:autoSpaceDN w:val="0"/>
              <w:adjustRightInd w:val="0"/>
              <w:rPr>
                <w:rFonts w:cstheme="minorHAnsi"/>
                <w:b/>
                <w:sz w:val="17"/>
                <w:szCs w:val="17"/>
                <w:lang w:val="en-US"/>
              </w:rPr>
            </w:pPr>
            <w:r w:rsidRPr="006370A2">
              <w:rPr>
                <w:rFonts w:cstheme="minorHAnsi"/>
                <w:b/>
                <w:sz w:val="17"/>
                <w:szCs w:val="17"/>
                <w:lang w:val="en-US"/>
              </w:rPr>
              <w:t>Rectification of defects arising during base maintenance</w:t>
            </w:r>
          </w:p>
          <w:p w:rsidR="00EE7613" w:rsidRPr="006370A2" w:rsidRDefault="00EE7613" w:rsidP="00EE7613">
            <w:pPr>
              <w:autoSpaceDE w:val="0"/>
              <w:autoSpaceDN w:val="0"/>
              <w:adjustRightInd w:val="0"/>
              <w:rPr>
                <w:rFonts w:cs="Arial"/>
                <w:i/>
                <w:color w:val="800080"/>
                <w:sz w:val="17"/>
                <w:szCs w:val="17"/>
                <w:lang w:val="en-GB"/>
              </w:rPr>
            </w:pPr>
          </w:p>
        </w:tc>
      </w:tr>
      <w:tr w:rsidR="00EE7613" w:rsidRPr="007C62F2" w:rsidTr="003811DE">
        <w:trPr>
          <w:trHeight w:val="179"/>
        </w:trPr>
        <w:tc>
          <w:tcPr>
            <w:tcW w:w="817" w:type="dxa"/>
            <w:vAlign w:val="center"/>
          </w:tcPr>
          <w:p w:rsidR="00EE7613" w:rsidRPr="006370A2" w:rsidRDefault="00EE7613" w:rsidP="00EE7613">
            <w:pPr>
              <w:rPr>
                <w:rFonts w:cstheme="minorHAnsi"/>
                <w:sz w:val="17"/>
                <w:szCs w:val="17"/>
                <w:lang w:val="en-US"/>
              </w:rPr>
            </w:pPr>
          </w:p>
        </w:tc>
        <w:tc>
          <w:tcPr>
            <w:tcW w:w="2835" w:type="dxa"/>
            <w:gridSpan w:val="2"/>
          </w:tcPr>
          <w:p w:rsidR="00EE7613" w:rsidRPr="006370A2" w:rsidRDefault="00EE7613" w:rsidP="00EE7613">
            <w:pPr>
              <w:autoSpaceDE w:val="0"/>
              <w:autoSpaceDN w:val="0"/>
              <w:adjustRightInd w:val="0"/>
              <w:rPr>
                <w:rFonts w:cstheme="minorHAnsi"/>
                <w:sz w:val="17"/>
                <w:szCs w:val="17"/>
                <w:lang w:val="en-US"/>
              </w:rPr>
            </w:pPr>
          </w:p>
        </w:tc>
        <w:tc>
          <w:tcPr>
            <w:tcW w:w="6946" w:type="dxa"/>
          </w:tcPr>
          <w:p w:rsidR="00EE7613" w:rsidRPr="006370A2" w:rsidRDefault="00EE7613" w:rsidP="00EE7613">
            <w:pPr>
              <w:autoSpaceDE w:val="0"/>
              <w:autoSpaceDN w:val="0"/>
              <w:adjustRightInd w:val="0"/>
              <w:rPr>
                <w:rFonts w:cstheme="minorHAnsi"/>
                <w:sz w:val="17"/>
                <w:szCs w:val="17"/>
                <w:lang w:val="en-US"/>
              </w:rPr>
            </w:pPr>
          </w:p>
          <w:p w:rsidR="00EE7613" w:rsidRPr="006370A2" w:rsidRDefault="00EE7613" w:rsidP="00EE7613">
            <w:pPr>
              <w:autoSpaceDE w:val="0"/>
              <w:autoSpaceDN w:val="0"/>
              <w:adjustRightInd w:val="0"/>
              <w:rPr>
                <w:rFonts w:cstheme="minorHAnsi"/>
                <w:sz w:val="17"/>
                <w:szCs w:val="17"/>
                <w:lang w:val="en-US"/>
              </w:rPr>
            </w:pPr>
            <w:r w:rsidRPr="006370A2">
              <w:rPr>
                <w:rFonts w:cstheme="minorHAnsi"/>
                <w:sz w:val="17"/>
                <w:szCs w:val="17"/>
                <w:lang w:val="en-US"/>
              </w:rPr>
              <w:t>Duties and responsibilities</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E1075" w:rsidRPr="009E1075" w:rsidTr="003811DE">
        <w:trPr>
          <w:trHeight w:val="179"/>
        </w:trPr>
        <w:tc>
          <w:tcPr>
            <w:tcW w:w="817" w:type="dxa"/>
            <w:vAlign w:val="center"/>
          </w:tcPr>
          <w:p w:rsidR="009E1075" w:rsidRDefault="009E1075" w:rsidP="009E1075">
            <w:pPr>
              <w:rPr>
                <w:rFonts w:cstheme="minorHAnsi"/>
                <w:sz w:val="17"/>
                <w:szCs w:val="17"/>
                <w:lang w:val="en-US"/>
              </w:rPr>
            </w:pPr>
          </w:p>
          <w:p w:rsidR="009E1075" w:rsidRPr="006370A2" w:rsidRDefault="009E1075" w:rsidP="009E1075">
            <w:pPr>
              <w:rPr>
                <w:rFonts w:cstheme="minorHAnsi"/>
                <w:sz w:val="17"/>
                <w:szCs w:val="17"/>
                <w:lang w:val="en-US"/>
              </w:rPr>
            </w:pPr>
          </w:p>
        </w:tc>
        <w:tc>
          <w:tcPr>
            <w:tcW w:w="2835" w:type="dxa"/>
            <w:gridSpan w:val="2"/>
          </w:tcPr>
          <w:p w:rsidR="009E1075" w:rsidRDefault="009E1075" w:rsidP="009E1075">
            <w:pPr>
              <w:autoSpaceDE w:val="0"/>
              <w:autoSpaceDN w:val="0"/>
              <w:adjustRightInd w:val="0"/>
              <w:rPr>
                <w:rFonts w:cstheme="minorHAnsi"/>
                <w:sz w:val="17"/>
                <w:szCs w:val="17"/>
                <w:lang w:val="en-US"/>
              </w:rPr>
            </w:pPr>
            <w:r>
              <w:rPr>
                <w:rFonts w:cstheme="minorHAnsi"/>
                <w:sz w:val="17"/>
                <w:szCs w:val="17"/>
                <w:lang w:val="en-US"/>
              </w:rPr>
              <w:t>145.A.50(c)</w:t>
            </w:r>
          </w:p>
          <w:p w:rsidR="00776AEF" w:rsidRDefault="00776AEF" w:rsidP="009E1075">
            <w:pPr>
              <w:autoSpaceDE w:val="0"/>
              <w:autoSpaceDN w:val="0"/>
              <w:adjustRightInd w:val="0"/>
              <w:rPr>
                <w:rFonts w:cstheme="minorHAnsi"/>
                <w:sz w:val="17"/>
                <w:szCs w:val="17"/>
                <w:lang w:val="en-US"/>
              </w:rPr>
            </w:pPr>
            <w:r>
              <w:rPr>
                <w:rFonts w:cstheme="minorHAnsi"/>
                <w:sz w:val="17"/>
                <w:szCs w:val="17"/>
                <w:lang w:val="en-US"/>
              </w:rPr>
              <w:t>145.A.48(c)(4)</w:t>
            </w:r>
          </w:p>
          <w:p w:rsidR="00776AEF" w:rsidRDefault="00776AEF" w:rsidP="009E1075">
            <w:pPr>
              <w:autoSpaceDE w:val="0"/>
              <w:autoSpaceDN w:val="0"/>
              <w:adjustRightInd w:val="0"/>
              <w:rPr>
                <w:rFonts w:cstheme="minorHAnsi"/>
                <w:sz w:val="17"/>
                <w:szCs w:val="17"/>
                <w:lang w:val="en-US"/>
              </w:rPr>
            </w:pPr>
            <w:r>
              <w:rPr>
                <w:rFonts w:cstheme="minorHAnsi"/>
                <w:sz w:val="17"/>
                <w:szCs w:val="17"/>
                <w:lang w:val="en-US"/>
              </w:rPr>
              <w:t>145.A:48(c)(5)</w:t>
            </w:r>
          </w:p>
          <w:p w:rsidR="00776AEF" w:rsidRPr="006370A2" w:rsidRDefault="00776AEF" w:rsidP="009E1075">
            <w:pPr>
              <w:autoSpaceDE w:val="0"/>
              <w:autoSpaceDN w:val="0"/>
              <w:adjustRightInd w:val="0"/>
              <w:rPr>
                <w:rFonts w:cstheme="minorHAnsi"/>
                <w:sz w:val="17"/>
                <w:szCs w:val="17"/>
                <w:lang w:val="en-US"/>
              </w:rPr>
            </w:pPr>
            <w:r>
              <w:rPr>
                <w:rFonts w:cstheme="minorHAnsi"/>
                <w:sz w:val="17"/>
                <w:szCs w:val="17"/>
                <w:lang w:val="en-US"/>
              </w:rPr>
              <w:t>145.A.60</w:t>
            </w:r>
          </w:p>
        </w:tc>
        <w:tc>
          <w:tcPr>
            <w:tcW w:w="6946" w:type="dxa"/>
          </w:tcPr>
          <w:p w:rsidR="009E1075" w:rsidRPr="009E1075" w:rsidRDefault="009E1075" w:rsidP="001600C0">
            <w:pPr>
              <w:pStyle w:val="ListParagraph"/>
              <w:numPr>
                <w:ilvl w:val="0"/>
                <w:numId w:val="22"/>
              </w:numPr>
              <w:autoSpaceDE w:val="0"/>
              <w:autoSpaceDN w:val="0"/>
              <w:adjustRightInd w:val="0"/>
              <w:rPr>
                <w:rFonts w:cstheme="minorHAnsi"/>
                <w:sz w:val="17"/>
                <w:szCs w:val="17"/>
                <w:lang w:val="en-US"/>
              </w:rPr>
            </w:pPr>
            <w:r w:rsidRPr="009E1075">
              <w:rPr>
                <w:rFonts w:cstheme="minorHAnsi"/>
                <w:sz w:val="17"/>
                <w:szCs w:val="17"/>
                <w:lang w:val="en-US"/>
              </w:rPr>
              <w:t xml:space="preserve">Base maintenance procedure: </w:t>
            </w:r>
          </w:p>
          <w:p w:rsidR="009E1075" w:rsidRDefault="009E1075" w:rsidP="001600C0">
            <w:pPr>
              <w:pStyle w:val="ListParagraph"/>
              <w:numPr>
                <w:ilvl w:val="1"/>
                <w:numId w:val="22"/>
              </w:numPr>
              <w:autoSpaceDE w:val="0"/>
              <w:autoSpaceDN w:val="0"/>
              <w:adjustRightInd w:val="0"/>
              <w:rPr>
                <w:rFonts w:cstheme="minorHAnsi"/>
                <w:sz w:val="17"/>
                <w:szCs w:val="17"/>
                <w:lang w:val="en-US"/>
              </w:rPr>
            </w:pPr>
            <w:r w:rsidRPr="009E1075">
              <w:rPr>
                <w:rFonts w:cstheme="minorHAnsi"/>
                <w:sz w:val="17"/>
                <w:szCs w:val="17"/>
                <w:lang w:val="en-US"/>
              </w:rPr>
              <w:t>Sign-off of base maintenance defects</w:t>
            </w:r>
          </w:p>
          <w:p w:rsidR="009E1075" w:rsidRPr="009E1075" w:rsidRDefault="009E1075" w:rsidP="001600C0">
            <w:pPr>
              <w:pStyle w:val="ListParagraph"/>
              <w:numPr>
                <w:ilvl w:val="1"/>
                <w:numId w:val="22"/>
              </w:numPr>
              <w:autoSpaceDE w:val="0"/>
              <w:autoSpaceDN w:val="0"/>
              <w:adjustRightInd w:val="0"/>
              <w:rPr>
                <w:rFonts w:cstheme="minorHAnsi"/>
                <w:sz w:val="17"/>
                <w:szCs w:val="17"/>
                <w:lang w:val="en-US"/>
              </w:rPr>
            </w:pPr>
            <w:r w:rsidRPr="009E1075">
              <w:rPr>
                <w:rFonts w:cstheme="minorHAnsi"/>
                <w:sz w:val="17"/>
                <w:szCs w:val="17"/>
                <w:lang w:val="en-US"/>
              </w:rPr>
              <w:t>Records of base maintenance defects</w:t>
            </w:r>
          </w:p>
          <w:p w:rsidR="009E1075" w:rsidRPr="009E1075" w:rsidRDefault="009E1075" w:rsidP="001600C0">
            <w:pPr>
              <w:pStyle w:val="ListParagraph"/>
              <w:numPr>
                <w:ilvl w:val="0"/>
                <w:numId w:val="22"/>
              </w:numPr>
              <w:autoSpaceDE w:val="0"/>
              <w:autoSpaceDN w:val="0"/>
              <w:adjustRightInd w:val="0"/>
              <w:rPr>
                <w:rFonts w:cstheme="minorHAnsi"/>
                <w:sz w:val="17"/>
                <w:szCs w:val="17"/>
                <w:lang w:val="en-US"/>
              </w:rPr>
            </w:pPr>
            <w:r w:rsidRPr="009E1075">
              <w:rPr>
                <w:rFonts w:cstheme="minorHAnsi"/>
                <w:sz w:val="17"/>
                <w:szCs w:val="17"/>
                <w:lang w:val="en-US"/>
              </w:rPr>
              <w:t>Carrying forward defects to future maintenance inputs - (control, accountability, owner acceptance, approved data)</w:t>
            </w:r>
          </w:p>
          <w:p w:rsidR="009E1075" w:rsidRPr="009E1075" w:rsidRDefault="009E1075" w:rsidP="001600C0">
            <w:pPr>
              <w:pStyle w:val="ListParagraph"/>
              <w:numPr>
                <w:ilvl w:val="0"/>
                <w:numId w:val="22"/>
              </w:numPr>
              <w:autoSpaceDE w:val="0"/>
              <w:autoSpaceDN w:val="0"/>
              <w:adjustRightInd w:val="0"/>
              <w:rPr>
                <w:rFonts w:cstheme="minorHAnsi"/>
                <w:sz w:val="17"/>
                <w:szCs w:val="17"/>
                <w:lang w:val="en-US"/>
              </w:rPr>
            </w:pPr>
            <w:r w:rsidRPr="009E1075">
              <w:rPr>
                <w:rFonts w:cstheme="minorHAnsi"/>
                <w:sz w:val="17"/>
                <w:szCs w:val="17"/>
                <w:lang w:val="en-US"/>
              </w:rPr>
              <w:t>Analysis of defects and rectification</w:t>
            </w:r>
          </w:p>
          <w:p w:rsidR="009E1075" w:rsidRPr="009E1075" w:rsidRDefault="009E1075" w:rsidP="001600C0">
            <w:pPr>
              <w:pStyle w:val="ListParagraph"/>
              <w:numPr>
                <w:ilvl w:val="0"/>
                <w:numId w:val="22"/>
              </w:numPr>
              <w:autoSpaceDE w:val="0"/>
              <w:autoSpaceDN w:val="0"/>
              <w:adjustRightInd w:val="0"/>
              <w:rPr>
                <w:rFonts w:cstheme="minorHAnsi"/>
                <w:sz w:val="17"/>
                <w:szCs w:val="17"/>
                <w:lang w:val="en-US"/>
              </w:rPr>
            </w:pPr>
            <w:r w:rsidRPr="009E1075">
              <w:rPr>
                <w:rFonts w:cstheme="minorHAnsi"/>
                <w:sz w:val="17"/>
                <w:szCs w:val="17"/>
                <w:lang w:val="en-US"/>
              </w:rPr>
              <w:t xml:space="preserve">Notification process (when necessary) to the customer, TC holder, State of registry and </w:t>
            </w:r>
            <w:r>
              <w:rPr>
                <w:rFonts w:cstheme="minorHAnsi"/>
                <w:sz w:val="17"/>
                <w:szCs w:val="17"/>
                <w:lang w:val="en-US"/>
              </w:rPr>
              <w:t>CAA</w:t>
            </w:r>
            <w:r w:rsidRPr="009E1075">
              <w:rPr>
                <w:rFonts w:cstheme="minorHAnsi"/>
                <w:sz w:val="17"/>
                <w:szCs w:val="17"/>
                <w:lang w:val="en-US"/>
              </w:rPr>
              <w:t xml:space="preserve"> (see 2.18)</w:t>
            </w:r>
          </w:p>
          <w:p w:rsidR="009E1075" w:rsidRPr="009E1075" w:rsidRDefault="009E1075" w:rsidP="001600C0">
            <w:pPr>
              <w:pStyle w:val="ListParagraph"/>
              <w:numPr>
                <w:ilvl w:val="0"/>
                <w:numId w:val="22"/>
              </w:numPr>
              <w:autoSpaceDE w:val="0"/>
              <w:autoSpaceDN w:val="0"/>
              <w:adjustRightInd w:val="0"/>
              <w:rPr>
                <w:rFonts w:cstheme="minorHAnsi"/>
                <w:sz w:val="17"/>
                <w:szCs w:val="17"/>
                <w:lang w:val="en-US"/>
              </w:rPr>
            </w:pPr>
            <w:r w:rsidRPr="009E1075">
              <w:rPr>
                <w:rFonts w:cstheme="minorHAnsi"/>
                <w:sz w:val="17"/>
                <w:szCs w:val="17"/>
                <w:lang w:val="en-US"/>
              </w:rPr>
              <w:t>Report to the operator/ approval of the customer to launch the rectification according to the contract</w:t>
            </w:r>
          </w:p>
        </w:tc>
        <w:tc>
          <w:tcPr>
            <w:tcW w:w="638" w:type="dxa"/>
            <w:vAlign w:val="center"/>
          </w:tcPr>
          <w:p w:rsidR="009E1075" w:rsidRPr="00097E62" w:rsidRDefault="009E1075" w:rsidP="009E1075">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9E1075" w:rsidRPr="000F405C" w:rsidRDefault="009E1075" w:rsidP="009E1075">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E1075" w:rsidRPr="007A7ECF" w:rsidRDefault="009E1075" w:rsidP="009E1075">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r w:rsidRPr="00C83506">
              <w:rPr>
                <w:rFonts w:cstheme="minorHAnsi"/>
                <w:b/>
                <w:sz w:val="17"/>
                <w:szCs w:val="17"/>
                <w:lang w:val="en-US"/>
              </w:rPr>
              <w:t>2.16</w:t>
            </w:r>
          </w:p>
        </w:tc>
        <w:tc>
          <w:tcPr>
            <w:tcW w:w="13969" w:type="dxa"/>
            <w:gridSpan w:val="6"/>
          </w:tcPr>
          <w:p w:rsidR="00EE7613" w:rsidRPr="00C83506" w:rsidRDefault="00EE7613" w:rsidP="00EE7613">
            <w:pPr>
              <w:autoSpaceDE w:val="0"/>
              <w:autoSpaceDN w:val="0"/>
              <w:adjustRightInd w:val="0"/>
              <w:rPr>
                <w:rFonts w:cstheme="minorHAnsi"/>
                <w:b/>
                <w:sz w:val="17"/>
                <w:szCs w:val="17"/>
                <w:lang w:val="en-US"/>
              </w:rPr>
            </w:pPr>
          </w:p>
          <w:p w:rsidR="00EE7613" w:rsidRPr="00C83506" w:rsidRDefault="00EE7613" w:rsidP="00EE7613">
            <w:pPr>
              <w:autoSpaceDE w:val="0"/>
              <w:autoSpaceDN w:val="0"/>
              <w:adjustRightInd w:val="0"/>
              <w:rPr>
                <w:rFonts w:cs="Arial"/>
                <w:i/>
                <w:color w:val="800080"/>
                <w:sz w:val="17"/>
                <w:szCs w:val="17"/>
                <w:lang w:val="en-GB"/>
              </w:rPr>
            </w:pPr>
            <w:r w:rsidRPr="00C83506">
              <w:rPr>
                <w:rFonts w:cstheme="minorHAnsi"/>
                <w:b/>
                <w:sz w:val="17"/>
                <w:szCs w:val="17"/>
                <w:lang w:val="en-US"/>
              </w:rPr>
              <w:t>Release to service procedure</w:t>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C83506" w:rsidRDefault="00EE7613" w:rsidP="00EE7613">
            <w:pPr>
              <w:autoSpaceDE w:val="0"/>
              <w:autoSpaceDN w:val="0"/>
              <w:adjustRightInd w:val="0"/>
              <w:rPr>
                <w:rFonts w:cstheme="minorHAnsi"/>
                <w:sz w:val="17"/>
                <w:szCs w:val="17"/>
                <w:lang w:val="en-US"/>
              </w:rPr>
            </w:pPr>
          </w:p>
        </w:tc>
        <w:tc>
          <w:tcPr>
            <w:tcW w:w="6946" w:type="dxa"/>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Duties and responsibilities</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145.A.50</w:t>
            </w:r>
          </w:p>
        </w:tc>
        <w:tc>
          <w:tcPr>
            <w:tcW w:w="6946" w:type="dxa"/>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Issue of CRS after base maintenance</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145.A.50</w:t>
            </w:r>
          </w:p>
        </w:tc>
        <w:tc>
          <w:tcPr>
            <w:tcW w:w="6946" w:type="dxa"/>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Issue of CRS after line maintenance</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C83506" w:rsidRDefault="000C77CB" w:rsidP="00EE7613">
            <w:pPr>
              <w:autoSpaceDE w:val="0"/>
              <w:autoSpaceDN w:val="0"/>
              <w:adjustRightInd w:val="0"/>
              <w:rPr>
                <w:rFonts w:cstheme="minorHAnsi"/>
                <w:sz w:val="17"/>
                <w:szCs w:val="17"/>
                <w:lang w:val="en-US"/>
              </w:rPr>
            </w:pPr>
            <w:r w:rsidRPr="00C83506">
              <w:rPr>
                <w:rFonts w:cstheme="minorHAnsi"/>
                <w:sz w:val="17"/>
                <w:szCs w:val="17"/>
                <w:lang w:val="en-US"/>
              </w:rPr>
              <w:t>145.A.50(e)</w:t>
            </w:r>
          </w:p>
          <w:p w:rsidR="00EE7613" w:rsidRPr="00C83506" w:rsidRDefault="000C77CB" w:rsidP="00EE7613">
            <w:pPr>
              <w:autoSpaceDE w:val="0"/>
              <w:autoSpaceDN w:val="0"/>
              <w:adjustRightInd w:val="0"/>
              <w:rPr>
                <w:rFonts w:cstheme="minorHAnsi"/>
                <w:sz w:val="17"/>
                <w:szCs w:val="17"/>
                <w:lang w:val="en-US"/>
              </w:rPr>
            </w:pPr>
            <w:r w:rsidRPr="000C77CB">
              <w:rPr>
                <w:rFonts w:cstheme="minorHAnsi"/>
                <w:sz w:val="17"/>
                <w:szCs w:val="17"/>
                <w:lang w:val="en-US"/>
              </w:rPr>
              <w:t>AMC</w:t>
            </w:r>
            <w:r>
              <w:rPr>
                <w:rFonts w:cstheme="minorHAnsi"/>
                <w:sz w:val="17"/>
                <w:szCs w:val="17"/>
                <w:lang w:val="en-US"/>
              </w:rPr>
              <w:t>1</w:t>
            </w:r>
            <w:r w:rsidRPr="000C77CB">
              <w:rPr>
                <w:rFonts w:cstheme="minorHAnsi"/>
                <w:sz w:val="17"/>
                <w:szCs w:val="17"/>
                <w:lang w:val="en-US"/>
              </w:rPr>
              <w:t xml:space="preserve"> 145.A.50(e)</w:t>
            </w:r>
            <w:r>
              <w:rPr>
                <w:rFonts w:cstheme="minorHAnsi"/>
                <w:sz w:val="17"/>
                <w:szCs w:val="17"/>
                <w:lang w:val="en-US"/>
              </w:rPr>
              <w:t>(4)</w:t>
            </w:r>
          </w:p>
        </w:tc>
        <w:tc>
          <w:tcPr>
            <w:tcW w:w="6946" w:type="dxa"/>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B759F1">
            <w:pPr>
              <w:autoSpaceDE w:val="0"/>
              <w:autoSpaceDN w:val="0"/>
              <w:adjustRightInd w:val="0"/>
              <w:rPr>
                <w:rFonts w:cstheme="minorHAnsi"/>
                <w:sz w:val="17"/>
                <w:szCs w:val="17"/>
                <w:lang w:val="en-US"/>
              </w:rPr>
            </w:pPr>
            <w:r w:rsidRPr="00C83506">
              <w:rPr>
                <w:rFonts w:cstheme="minorHAnsi"/>
                <w:sz w:val="17"/>
                <w:szCs w:val="17"/>
                <w:lang w:val="en-US"/>
              </w:rPr>
              <w:t xml:space="preserve">Issue of CRS for </w:t>
            </w:r>
            <w:r w:rsidR="00B759F1">
              <w:rPr>
                <w:rFonts w:cstheme="minorHAnsi"/>
                <w:sz w:val="17"/>
                <w:szCs w:val="17"/>
                <w:lang w:val="en-US"/>
              </w:rPr>
              <w:t>maintenance check flight (MCF)</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145.A.50(e)</w:t>
            </w:r>
          </w:p>
        </w:tc>
        <w:tc>
          <w:tcPr>
            <w:tcW w:w="6946" w:type="dxa"/>
          </w:tcPr>
          <w:p w:rsidR="00EE7613" w:rsidRPr="00C83506" w:rsidRDefault="00EE7613" w:rsidP="00EE7613">
            <w:pPr>
              <w:autoSpaceDE w:val="0"/>
              <w:autoSpaceDN w:val="0"/>
              <w:adjustRightInd w:val="0"/>
              <w:rPr>
                <w:rFonts w:cstheme="minorHAnsi"/>
                <w:sz w:val="17"/>
                <w:szCs w:val="17"/>
                <w:lang w:val="en-US"/>
              </w:rPr>
            </w:pPr>
          </w:p>
          <w:p w:rsidR="00EE7613" w:rsidRPr="00C83506" w:rsidRDefault="000C77CB" w:rsidP="00EE7613">
            <w:pPr>
              <w:autoSpaceDE w:val="0"/>
              <w:autoSpaceDN w:val="0"/>
              <w:adjustRightInd w:val="0"/>
              <w:rPr>
                <w:rFonts w:cstheme="minorHAnsi"/>
                <w:sz w:val="17"/>
                <w:szCs w:val="17"/>
                <w:lang w:val="en-US"/>
              </w:rPr>
            </w:pPr>
            <w:r>
              <w:rPr>
                <w:rFonts w:cstheme="minorHAnsi"/>
                <w:sz w:val="17"/>
                <w:szCs w:val="17"/>
                <w:lang w:val="en-US"/>
              </w:rPr>
              <w:t>Issue of a CRS in case of</w:t>
            </w:r>
            <w:r w:rsidR="00EE7613" w:rsidRPr="00C83506">
              <w:rPr>
                <w:rFonts w:cstheme="minorHAnsi"/>
                <w:sz w:val="17"/>
                <w:szCs w:val="17"/>
                <w:lang w:val="en-US"/>
              </w:rPr>
              <w:t xml:space="preserve"> incomplete </w:t>
            </w:r>
            <w:r>
              <w:rPr>
                <w:rFonts w:cstheme="minorHAnsi"/>
                <w:sz w:val="17"/>
                <w:szCs w:val="17"/>
                <w:lang w:val="en-US"/>
              </w:rPr>
              <w:t xml:space="preserve">maintenance </w:t>
            </w:r>
            <w:r w:rsidR="00EE7613" w:rsidRPr="00C83506">
              <w:rPr>
                <w:rFonts w:cstheme="minorHAnsi"/>
                <w:sz w:val="17"/>
                <w:szCs w:val="17"/>
                <w:lang w:val="en-US"/>
              </w:rPr>
              <w:t>work</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 xml:space="preserve">145.A.30(j)(3), (4) </w:t>
            </w:r>
          </w:p>
        </w:tc>
        <w:tc>
          <w:tcPr>
            <w:tcW w:w="6946" w:type="dxa"/>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Issue of a CRS by flight crew (if applicable)</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145.A.30(j)(5)</w:t>
            </w:r>
          </w:p>
        </w:tc>
        <w:tc>
          <w:tcPr>
            <w:tcW w:w="6946" w:type="dxa"/>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B759F1">
            <w:pPr>
              <w:autoSpaceDE w:val="0"/>
              <w:autoSpaceDN w:val="0"/>
              <w:adjustRightInd w:val="0"/>
              <w:rPr>
                <w:rFonts w:cstheme="minorHAnsi"/>
                <w:sz w:val="17"/>
                <w:szCs w:val="17"/>
                <w:lang w:val="en-US"/>
              </w:rPr>
            </w:pPr>
            <w:r w:rsidRPr="00C83506">
              <w:rPr>
                <w:rFonts w:cstheme="minorHAnsi"/>
                <w:sz w:val="17"/>
                <w:szCs w:val="17"/>
                <w:lang w:val="en-US"/>
              </w:rPr>
              <w:t xml:space="preserve">Issue of </w:t>
            </w:r>
            <w:r w:rsidR="00B759F1">
              <w:rPr>
                <w:rFonts w:cstheme="minorHAnsi"/>
                <w:sz w:val="17"/>
                <w:szCs w:val="17"/>
                <w:lang w:val="en-US"/>
              </w:rPr>
              <w:t xml:space="preserve">CRS by person after </w:t>
            </w:r>
            <w:r w:rsidRPr="00C83506">
              <w:rPr>
                <w:rFonts w:cstheme="minorHAnsi"/>
                <w:sz w:val="17"/>
                <w:szCs w:val="17"/>
                <w:lang w:val="en-US"/>
              </w:rPr>
              <w:t>one-of</w:t>
            </w:r>
            <w:r w:rsidR="00B759F1">
              <w:rPr>
                <w:rFonts w:cstheme="minorHAnsi"/>
                <w:sz w:val="17"/>
                <w:szCs w:val="17"/>
                <w:lang w:val="en-US"/>
              </w:rPr>
              <w:t xml:space="preserve">f certification authorization </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145.A.50(d)</w:t>
            </w:r>
          </w:p>
        </w:tc>
        <w:tc>
          <w:tcPr>
            <w:tcW w:w="6946" w:type="dxa"/>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issue of CRS after component maintenance</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AMC No 2 to</w:t>
            </w: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145.A.50(d)(2.6)</w:t>
            </w:r>
          </w:p>
        </w:tc>
        <w:tc>
          <w:tcPr>
            <w:tcW w:w="6946" w:type="dxa"/>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issue of CRS for part and components removed as serviceable</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C83506" w:rsidRDefault="00942702" w:rsidP="00EE7613">
            <w:pPr>
              <w:autoSpaceDE w:val="0"/>
              <w:autoSpaceDN w:val="0"/>
              <w:adjustRightInd w:val="0"/>
              <w:rPr>
                <w:rFonts w:cstheme="minorHAnsi"/>
                <w:sz w:val="17"/>
                <w:szCs w:val="17"/>
                <w:lang w:val="en-US"/>
              </w:rPr>
            </w:pPr>
            <w:r>
              <w:rPr>
                <w:rFonts w:cstheme="minorHAnsi"/>
                <w:sz w:val="17"/>
                <w:szCs w:val="17"/>
                <w:lang w:val="en-US"/>
              </w:rPr>
              <w:t>145.A.50(d)</w:t>
            </w:r>
          </w:p>
        </w:tc>
        <w:tc>
          <w:tcPr>
            <w:tcW w:w="6946" w:type="dxa"/>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issue of CRS after NDT work</w:t>
            </w:r>
            <w:r w:rsidR="001539DA">
              <w:rPr>
                <w:rFonts w:cstheme="minorHAnsi"/>
                <w:sz w:val="17"/>
                <w:szCs w:val="17"/>
                <w:lang w:val="en-US"/>
              </w:rPr>
              <w:t xml:space="preserve"> </w:t>
            </w:r>
            <w:r w:rsidR="008A2231">
              <w:rPr>
                <w:rFonts w:cstheme="minorHAnsi"/>
                <w:sz w:val="17"/>
                <w:szCs w:val="17"/>
                <w:lang w:val="en-US"/>
              </w:rPr>
              <w:t>with</w:t>
            </w:r>
            <w:r w:rsidR="001539DA">
              <w:rPr>
                <w:rFonts w:cstheme="minorHAnsi"/>
                <w:sz w:val="17"/>
                <w:szCs w:val="17"/>
                <w:lang w:val="en-US"/>
              </w:rPr>
              <w:t xml:space="preserve"> D1 </w:t>
            </w:r>
            <w:r w:rsidR="008A2231">
              <w:rPr>
                <w:rFonts w:cstheme="minorHAnsi"/>
                <w:sz w:val="17"/>
                <w:szCs w:val="17"/>
                <w:lang w:val="en-US"/>
              </w:rPr>
              <w:t>class r</w:t>
            </w:r>
            <w:r w:rsidR="001539DA">
              <w:rPr>
                <w:rFonts w:cstheme="minorHAnsi"/>
                <w:sz w:val="17"/>
                <w:szCs w:val="17"/>
                <w:lang w:val="en-US"/>
              </w:rPr>
              <w:t>ating</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539DA" w:rsidRPr="001539DA" w:rsidTr="003811DE">
        <w:trPr>
          <w:trHeight w:val="179"/>
        </w:trPr>
        <w:tc>
          <w:tcPr>
            <w:tcW w:w="817" w:type="dxa"/>
            <w:vAlign w:val="center"/>
          </w:tcPr>
          <w:p w:rsidR="001539DA" w:rsidRDefault="001539DA" w:rsidP="001539DA">
            <w:pPr>
              <w:rPr>
                <w:rFonts w:cstheme="minorHAnsi"/>
                <w:sz w:val="17"/>
                <w:szCs w:val="17"/>
                <w:lang w:val="en-US"/>
              </w:rPr>
            </w:pPr>
          </w:p>
          <w:p w:rsidR="001539DA" w:rsidRPr="00C83506" w:rsidRDefault="001539DA" w:rsidP="001539DA">
            <w:pPr>
              <w:rPr>
                <w:rFonts w:cstheme="minorHAnsi"/>
                <w:sz w:val="17"/>
                <w:szCs w:val="17"/>
                <w:lang w:val="en-US"/>
              </w:rPr>
            </w:pPr>
          </w:p>
        </w:tc>
        <w:tc>
          <w:tcPr>
            <w:tcW w:w="2835" w:type="dxa"/>
            <w:gridSpan w:val="2"/>
          </w:tcPr>
          <w:p w:rsidR="001539DA" w:rsidRPr="00C83506" w:rsidRDefault="008A2231" w:rsidP="001539DA">
            <w:pPr>
              <w:autoSpaceDE w:val="0"/>
              <w:autoSpaceDN w:val="0"/>
              <w:adjustRightInd w:val="0"/>
              <w:rPr>
                <w:rFonts w:cstheme="minorHAnsi"/>
                <w:sz w:val="17"/>
                <w:szCs w:val="17"/>
                <w:lang w:val="en-US"/>
              </w:rPr>
            </w:pPr>
            <w:r>
              <w:rPr>
                <w:rFonts w:cstheme="minorHAnsi"/>
                <w:sz w:val="17"/>
                <w:szCs w:val="17"/>
                <w:lang w:val="en-US"/>
              </w:rPr>
              <w:t>Part-145 Appendix II (h)</w:t>
            </w:r>
          </w:p>
        </w:tc>
        <w:tc>
          <w:tcPr>
            <w:tcW w:w="6946" w:type="dxa"/>
          </w:tcPr>
          <w:p w:rsidR="001539DA" w:rsidRPr="00C83506" w:rsidRDefault="001539DA" w:rsidP="008A2231">
            <w:pPr>
              <w:autoSpaceDE w:val="0"/>
              <w:autoSpaceDN w:val="0"/>
              <w:adjustRightInd w:val="0"/>
              <w:rPr>
                <w:rFonts w:cstheme="minorHAnsi"/>
                <w:sz w:val="17"/>
                <w:szCs w:val="17"/>
                <w:lang w:val="en-US"/>
              </w:rPr>
            </w:pPr>
            <w:r>
              <w:rPr>
                <w:rFonts w:cstheme="minorHAnsi"/>
                <w:sz w:val="17"/>
                <w:szCs w:val="17"/>
                <w:lang w:val="en-US"/>
              </w:rPr>
              <w:t xml:space="preserve">issue of CRS after </w:t>
            </w:r>
            <w:r w:rsidRPr="001539DA">
              <w:rPr>
                <w:rFonts w:cstheme="minorHAnsi"/>
                <w:sz w:val="17"/>
                <w:szCs w:val="17"/>
                <w:lang w:val="en-US"/>
              </w:rPr>
              <w:t xml:space="preserve">NDT </w:t>
            </w:r>
            <w:r>
              <w:rPr>
                <w:rFonts w:cstheme="minorHAnsi"/>
                <w:sz w:val="17"/>
                <w:szCs w:val="17"/>
                <w:lang w:val="en-US"/>
              </w:rPr>
              <w:t xml:space="preserve">work </w:t>
            </w:r>
            <w:r w:rsidR="008A2231">
              <w:rPr>
                <w:rFonts w:cstheme="minorHAnsi"/>
                <w:sz w:val="17"/>
                <w:szCs w:val="17"/>
                <w:lang w:val="en-US"/>
              </w:rPr>
              <w:t>without D1 class rating (under A, B or C class rating</w:t>
            </w:r>
            <w:r w:rsidRPr="001539DA">
              <w:rPr>
                <w:rFonts w:cstheme="minorHAnsi"/>
                <w:sz w:val="17"/>
                <w:szCs w:val="17"/>
                <w:lang w:val="en-US"/>
              </w:rPr>
              <w:t>)</w:t>
            </w:r>
          </w:p>
        </w:tc>
        <w:tc>
          <w:tcPr>
            <w:tcW w:w="638" w:type="dxa"/>
            <w:vAlign w:val="center"/>
          </w:tcPr>
          <w:p w:rsidR="001539DA" w:rsidRPr="00097E62" w:rsidRDefault="001539DA" w:rsidP="001539DA">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1539DA" w:rsidRPr="000F405C" w:rsidRDefault="001539DA" w:rsidP="001539DA">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539DA" w:rsidRPr="007A7ECF" w:rsidRDefault="001539DA" w:rsidP="001539DA">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C77CB" w:rsidRPr="001539DA" w:rsidTr="003811DE">
        <w:trPr>
          <w:trHeight w:val="179"/>
        </w:trPr>
        <w:tc>
          <w:tcPr>
            <w:tcW w:w="817" w:type="dxa"/>
            <w:vAlign w:val="center"/>
          </w:tcPr>
          <w:p w:rsidR="000C77CB" w:rsidRDefault="000C77CB" w:rsidP="000C77CB">
            <w:pPr>
              <w:rPr>
                <w:rFonts w:cstheme="minorHAnsi"/>
                <w:sz w:val="17"/>
                <w:szCs w:val="17"/>
                <w:lang w:val="en-US"/>
              </w:rPr>
            </w:pPr>
          </w:p>
          <w:p w:rsidR="000C77CB" w:rsidRDefault="000C77CB" w:rsidP="000C77CB">
            <w:pPr>
              <w:rPr>
                <w:rFonts w:cstheme="minorHAnsi"/>
                <w:sz w:val="17"/>
                <w:szCs w:val="17"/>
                <w:lang w:val="en-US"/>
              </w:rPr>
            </w:pPr>
          </w:p>
        </w:tc>
        <w:tc>
          <w:tcPr>
            <w:tcW w:w="2835" w:type="dxa"/>
            <w:gridSpan w:val="2"/>
          </w:tcPr>
          <w:p w:rsidR="000C77CB" w:rsidRPr="00C83506" w:rsidRDefault="000C77CB" w:rsidP="000C77CB">
            <w:pPr>
              <w:autoSpaceDE w:val="0"/>
              <w:autoSpaceDN w:val="0"/>
              <w:adjustRightInd w:val="0"/>
              <w:rPr>
                <w:rFonts w:cstheme="minorHAnsi"/>
                <w:sz w:val="17"/>
                <w:szCs w:val="17"/>
                <w:lang w:val="en-US"/>
              </w:rPr>
            </w:pPr>
            <w:r>
              <w:rPr>
                <w:rFonts w:cstheme="minorHAnsi"/>
                <w:sz w:val="17"/>
                <w:szCs w:val="17"/>
                <w:lang w:val="en-US"/>
              </w:rPr>
              <w:t>145.A.50(f)</w:t>
            </w:r>
          </w:p>
        </w:tc>
        <w:tc>
          <w:tcPr>
            <w:tcW w:w="6946" w:type="dxa"/>
          </w:tcPr>
          <w:p w:rsidR="000C77CB" w:rsidRDefault="000C77CB" w:rsidP="000C77CB">
            <w:pPr>
              <w:autoSpaceDE w:val="0"/>
              <w:autoSpaceDN w:val="0"/>
              <w:adjustRightInd w:val="0"/>
              <w:rPr>
                <w:rFonts w:cstheme="minorHAnsi"/>
                <w:sz w:val="17"/>
                <w:szCs w:val="17"/>
                <w:lang w:val="en-US"/>
              </w:rPr>
            </w:pPr>
            <w:r>
              <w:rPr>
                <w:rFonts w:cstheme="minorHAnsi"/>
                <w:sz w:val="17"/>
                <w:szCs w:val="17"/>
                <w:lang w:val="en-US"/>
              </w:rPr>
              <w:t xml:space="preserve">CRS after installation of component </w:t>
            </w:r>
            <w:r w:rsidRPr="000C77CB">
              <w:rPr>
                <w:rFonts w:cstheme="minorHAnsi"/>
                <w:sz w:val="17"/>
                <w:szCs w:val="17"/>
                <w:lang w:val="en-US"/>
              </w:rPr>
              <w:t xml:space="preserve">without the appropriate release certificate </w:t>
            </w:r>
            <w:r>
              <w:rPr>
                <w:rFonts w:cstheme="minorHAnsi"/>
                <w:sz w:val="17"/>
                <w:szCs w:val="17"/>
                <w:lang w:val="en-US"/>
              </w:rPr>
              <w:t>(</w:t>
            </w:r>
            <w:r w:rsidRPr="000C77CB">
              <w:rPr>
                <w:rFonts w:cstheme="minorHAnsi"/>
                <w:sz w:val="17"/>
                <w:szCs w:val="17"/>
                <w:lang w:val="en-US"/>
              </w:rPr>
              <w:t>for a</w:t>
            </w:r>
            <w:r>
              <w:rPr>
                <w:rFonts w:cstheme="minorHAnsi"/>
                <w:sz w:val="17"/>
                <w:szCs w:val="17"/>
                <w:lang w:val="en-US"/>
              </w:rPr>
              <w:t xml:space="preserve"> </w:t>
            </w:r>
            <w:r w:rsidRPr="000C77CB">
              <w:rPr>
                <w:rFonts w:cstheme="minorHAnsi"/>
                <w:sz w:val="17"/>
                <w:szCs w:val="17"/>
                <w:lang w:val="en-US"/>
              </w:rPr>
              <w:t>maximum of 30 flight hours</w:t>
            </w:r>
            <w:r>
              <w:rPr>
                <w:rFonts w:cstheme="minorHAnsi"/>
                <w:sz w:val="17"/>
                <w:szCs w:val="17"/>
                <w:lang w:val="en-US"/>
              </w:rPr>
              <w:t>)</w:t>
            </w:r>
          </w:p>
        </w:tc>
        <w:tc>
          <w:tcPr>
            <w:tcW w:w="638" w:type="dxa"/>
            <w:vAlign w:val="center"/>
          </w:tcPr>
          <w:p w:rsidR="000C77CB" w:rsidRPr="00097E62" w:rsidRDefault="000C77CB" w:rsidP="000C77C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0C77CB" w:rsidRPr="000F405C" w:rsidRDefault="000C77CB" w:rsidP="000C77C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C77CB" w:rsidRPr="007A7ECF" w:rsidRDefault="000C77CB" w:rsidP="000C77CB">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E12724" w:rsidTr="003811DE">
        <w:trPr>
          <w:trHeight w:val="179"/>
        </w:trPr>
        <w:tc>
          <w:tcPr>
            <w:tcW w:w="817" w:type="dxa"/>
            <w:vAlign w:val="center"/>
          </w:tcPr>
          <w:p w:rsidR="00EE7613" w:rsidRPr="00C83506" w:rsidRDefault="00EE7613" w:rsidP="00EE7613">
            <w:pPr>
              <w:rPr>
                <w:rFonts w:cstheme="minorHAnsi"/>
                <w:sz w:val="17"/>
                <w:szCs w:val="17"/>
                <w:lang w:val="en-US"/>
              </w:rPr>
            </w:pPr>
            <w:r w:rsidRPr="00C83506">
              <w:rPr>
                <w:rFonts w:cstheme="minorHAnsi"/>
                <w:b/>
                <w:sz w:val="17"/>
                <w:szCs w:val="17"/>
                <w:lang w:val="en-US"/>
              </w:rPr>
              <w:t>2.17</w:t>
            </w:r>
          </w:p>
        </w:tc>
        <w:tc>
          <w:tcPr>
            <w:tcW w:w="13969" w:type="dxa"/>
            <w:gridSpan w:val="6"/>
          </w:tcPr>
          <w:p w:rsidR="00EE7613" w:rsidRPr="00C83506" w:rsidRDefault="00EE7613" w:rsidP="00EE7613">
            <w:pPr>
              <w:autoSpaceDE w:val="0"/>
              <w:autoSpaceDN w:val="0"/>
              <w:adjustRightInd w:val="0"/>
              <w:rPr>
                <w:rFonts w:cstheme="minorHAnsi"/>
                <w:b/>
                <w:sz w:val="17"/>
                <w:szCs w:val="17"/>
                <w:lang w:val="en-US"/>
              </w:rPr>
            </w:pPr>
          </w:p>
          <w:p w:rsidR="00EE7613" w:rsidRPr="00085DFC" w:rsidRDefault="00085DFC" w:rsidP="00EE7613">
            <w:pPr>
              <w:autoSpaceDE w:val="0"/>
              <w:autoSpaceDN w:val="0"/>
              <w:adjustRightInd w:val="0"/>
              <w:rPr>
                <w:rFonts w:cstheme="minorHAnsi"/>
                <w:b/>
                <w:sz w:val="17"/>
                <w:szCs w:val="17"/>
                <w:lang w:val="en-US"/>
              </w:rPr>
            </w:pPr>
            <w:r w:rsidRPr="00085DFC">
              <w:rPr>
                <w:rFonts w:cstheme="minorHAnsi"/>
                <w:b/>
                <w:sz w:val="17"/>
                <w:szCs w:val="17"/>
                <w:lang w:val="en-US"/>
              </w:rPr>
              <w:t>Records for the person or organisation that ordered maintenance</w:t>
            </w:r>
          </w:p>
          <w:p w:rsidR="00EE7613" w:rsidRPr="00C83506" w:rsidRDefault="00EE7613" w:rsidP="00EE7613">
            <w:pPr>
              <w:autoSpaceDE w:val="0"/>
              <w:autoSpaceDN w:val="0"/>
              <w:adjustRightInd w:val="0"/>
              <w:rPr>
                <w:rFonts w:cs="Arial"/>
                <w:i/>
                <w:color w:val="800080"/>
                <w:sz w:val="17"/>
                <w:szCs w:val="17"/>
                <w:lang w:val="en-GB"/>
              </w:rPr>
            </w:pP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145.A.55</w:t>
            </w:r>
          </w:p>
        </w:tc>
        <w:tc>
          <w:tcPr>
            <w:tcW w:w="6946" w:type="dxa"/>
          </w:tcPr>
          <w:p w:rsidR="00EE7613" w:rsidRPr="00C83506" w:rsidRDefault="00EE7613" w:rsidP="00EE7613">
            <w:pPr>
              <w:autoSpaceDE w:val="0"/>
              <w:autoSpaceDN w:val="0"/>
              <w:adjustRightInd w:val="0"/>
              <w:rPr>
                <w:rFonts w:cstheme="minorHAnsi"/>
                <w:sz w:val="17"/>
                <w:szCs w:val="17"/>
                <w:lang w:val="en-US"/>
              </w:rPr>
            </w:pPr>
          </w:p>
          <w:p w:rsidR="00085DFC"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 xml:space="preserve">Description of records that must be handed to the customer / operator </w:t>
            </w:r>
          </w:p>
          <w:p w:rsidR="00EE7613" w:rsidRPr="00C83506" w:rsidRDefault="00085DFC" w:rsidP="00EE7613">
            <w:pPr>
              <w:autoSpaceDE w:val="0"/>
              <w:autoSpaceDN w:val="0"/>
              <w:adjustRightInd w:val="0"/>
              <w:rPr>
                <w:rFonts w:cstheme="minorHAnsi"/>
                <w:sz w:val="17"/>
                <w:szCs w:val="17"/>
                <w:lang w:val="en-US"/>
              </w:rPr>
            </w:pPr>
            <w:r>
              <w:rPr>
                <w:rFonts w:cstheme="minorHAnsi"/>
                <w:sz w:val="17"/>
                <w:szCs w:val="17"/>
                <w:lang w:val="en-US"/>
              </w:rPr>
              <w:t>(ref also 2.14)</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C83506" w:rsidRDefault="00EE7613" w:rsidP="00EE7613">
            <w:pPr>
              <w:autoSpaceDE w:val="0"/>
              <w:autoSpaceDN w:val="0"/>
              <w:adjustRightInd w:val="0"/>
              <w:rPr>
                <w:rFonts w:cstheme="minorHAnsi"/>
                <w:sz w:val="17"/>
                <w:szCs w:val="17"/>
                <w:lang w:val="en-US"/>
              </w:rPr>
            </w:pPr>
          </w:p>
        </w:tc>
        <w:tc>
          <w:tcPr>
            <w:tcW w:w="6946" w:type="dxa"/>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Contracted record keeping (if applicable)</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C83506" w:rsidRDefault="00EE7613" w:rsidP="00EE7613">
            <w:pPr>
              <w:autoSpaceDE w:val="0"/>
              <w:autoSpaceDN w:val="0"/>
              <w:adjustRightInd w:val="0"/>
              <w:rPr>
                <w:rFonts w:cstheme="minorHAnsi"/>
                <w:sz w:val="17"/>
                <w:szCs w:val="17"/>
                <w:lang w:val="en-US"/>
              </w:rPr>
            </w:pPr>
          </w:p>
        </w:tc>
        <w:tc>
          <w:tcPr>
            <w:tcW w:w="6946" w:type="dxa"/>
          </w:tcPr>
          <w:p w:rsidR="00EE7613" w:rsidRPr="00C83506"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sidRPr="00C83506">
              <w:rPr>
                <w:rFonts w:cstheme="minorHAnsi"/>
                <w:sz w:val="17"/>
                <w:szCs w:val="17"/>
                <w:lang w:val="en-US"/>
              </w:rPr>
              <w:t>Arrangements for processing and retention of operator’s maintenance records (if applicable)</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840E5A" w:rsidTr="003811DE">
        <w:trPr>
          <w:trHeight w:val="179"/>
        </w:trPr>
        <w:tc>
          <w:tcPr>
            <w:tcW w:w="817" w:type="dxa"/>
            <w:vAlign w:val="center"/>
          </w:tcPr>
          <w:p w:rsidR="00EE7613" w:rsidRPr="006F7E2F" w:rsidRDefault="00EE7613" w:rsidP="00EE7613">
            <w:pPr>
              <w:rPr>
                <w:rFonts w:cstheme="minorHAnsi"/>
                <w:b/>
                <w:sz w:val="17"/>
                <w:szCs w:val="17"/>
                <w:lang w:val="en-US"/>
              </w:rPr>
            </w:pPr>
            <w:r w:rsidRPr="00DB2B67">
              <w:rPr>
                <w:rFonts w:cstheme="minorHAnsi"/>
                <w:b/>
                <w:sz w:val="17"/>
                <w:szCs w:val="17"/>
                <w:lang w:val="en-US"/>
              </w:rPr>
              <w:t>2.18</w:t>
            </w:r>
          </w:p>
        </w:tc>
        <w:tc>
          <w:tcPr>
            <w:tcW w:w="13969" w:type="dxa"/>
            <w:gridSpan w:val="6"/>
          </w:tcPr>
          <w:p w:rsidR="006F7E2F" w:rsidRPr="00E75BB6" w:rsidRDefault="006F7E2F" w:rsidP="00EE7613">
            <w:pPr>
              <w:autoSpaceDE w:val="0"/>
              <w:autoSpaceDN w:val="0"/>
              <w:adjustRightInd w:val="0"/>
              <w:rPr>
                <w:rFonts w:cstheme="minorHAnsi"/>
                <w:b/>
                <w:sz w:val="17"/>
                <w:szCs w:val="17"/>
              </w:rPr>
            </w:pPr>
          </w:p>
          <w:p w:rsidR="00EE7613" w:rsidRPr="00E75BB6" w:rsidRDefault="006F7E2F" w:rsidP="00EE7613">
            <w:pPr>
              <w:autoSpaceDE w:val="0"/>
              <w:autoSpaceDN w:val="0"/>
              <w:adjustRightInd w:val="0"/>
              <w:rPr>
                <w:rFonts w:cstheme="minorHAnsi"/>
                <w:b/>
                <w:sz w:val="17"/>
                <w:szCs w:val="17"/>
              </w:rPr>
            </w:pPr>
            <w:r w:rsidRPr="00E75BB6">
              <w:rPr>
                <w:rFonts w:cstheme="minorHAnsi"/>
                <w:b/>
                <w:sz w:val="17"/>
                <w:szCs w:val="17"/>
              </w:rPr>
              <w:t>Occurrence reporting</w:t>
            </w:r>
          </w:p>
          <w:p w:rsidR="006F7E2F" w:rsidRPr="00E75BB6" w:rsidRDefault="006F7E2F" w:rsidP="00EE7613">
            <w:pPr>
              <w:autoSpaceDE w:val="0"/>
              <w:autoSpaceDN w:val="0"/>
              <w:adjustRightInd w:val="0"/>
              <w:rPr>
                <w:rFonts w:cstheme="minorHAnsi"/>
                <w:b/>
                <w:sz w:val="17"/>
                <w:szCs w:val="17"/>
              </w:rPr>
            </w:pPr>
          </w:p>
        </w:tc>
      </w:tr>
      <w:tr w:rsidR="00EE7613" w:rsidRPr="007C62F2" w:rsidTr="003811DE">
        <w:trPr>
          <w:trHeight w:val="179"/>
        </w:trPr>
        <w:tc>
          <w:tcPr>
            <w:tcW w:w="817" w:type="dxa"/>
            <w:vAlign w:val="center"/>
          </w:tcPr>
          <w:p w:rsidR="00EE7613" w:rsidRPr="00BE6E64" w:rsidRDefault="00EE7613" w:rsidP="00EE7613">
            <w:pPr>
              <w:rPr>
                <w:rFonts w:cstheme="minorHAnsi"/>
                <w:sz w:val="17"/>
                <w:szCs w:val="17"/>
                <w:lang w:val="en-US"/>
              </w:rPr>
            </w:pPr>
          </w:p>
        </w:tc>
        <w:tc>
          <w:tcPr>
            <w:tcW w:w="2835" w:type="dxa"/>
            <w:gridSpan w:val="2"/>
          </w:tcPr>
          <w:p w:rsidR="00EE7613" w:rsidRPr="00BE6E64" w:rsidRDefault="00EE7613" w:rsidP="00EE7613">
            <w:pPr>
              <w:autoSpaceDE w:val="0"/>
              <w:autoSpaceDN w:val="0"/>
              <w:adjustRightInd w:val="0"/>
              <w:rPr>
                <w:rFonts w:cstheme="minorHAnsi"/>
                <w:sz w:val="17"/>
                <w:szCs w:val="17"/>
                <w:lang w:val="en-US"/>
              </w:rPr>
            </w:pPr>
          </w:p>
          <w:p w:rsidR="00EE7613" w:rsidRPr="00DB2B67" w:rsidRDefault="00EE7613" w:rsidP="00EE7613">
            <w:pPr>
              <w:autoSpaceDE w:val="0"/>
              <w:autoSpaceDN w:val="0"/>
              <w:adjustRightInd w:val="0"/>
              <w:rPr>
                <w:rFonts w:cstheme="minorHAnsi"/>
                <w:sz w:val="17"/>
                <w:szCs w:val="17"/>
                <w:lang w:val="en-US"/>
              </w:rPr>
            </w:pPr>
            <w:r w:rsidRPr="00DB2B67">
              <w:rPr>
                <w:rFonts w:cstheme="minorHAnsi"/>
                <w:sz w:val="17"/>
                <w:szCs w:val="17"/>
                <w:lang w:val="en-US"/>
              </w:rPr>
              <w:t>145.A.60</w:t>
            </w:r>
          </w:p>
          <w:p w:rsidR="00E75BB6" w:rsidRDefault="00E75BB6" w:rsidP="00EE7613">
            <w:pPr>
              <w:autoSpaceDE w:val="0"/>
              <w:autoSpaceDN w:val="0"/>
              <w:adjustRightInd w:val="0"/>
              <w:rPr>
                <w:rFonts w:cstheme="minorHAnsi"/>
                <w:sz w:val="17"/>
                <w:szCs w:val="17"/>
                <w:lang w:val="en-US"/>
              </w:rPr>
            </w:pPr>
            <w:r w:rsidRPr="00E75BB6">
              <w:rPr>
                <w:rFonts w:cstheme="minorHAnsi"/>
                <w:sz w:val="17"/>
                <w:szCs w:val="17"/>
                <w:lang w:val="en-US"/>
              </w:rPr>
              <w:t>EU No 376/2014</w:t>
            </w:r>
          </w:p>
          <w:p w:rsidR="00E75BB6" w:rsidRDefault="00E75BB6" w:rsidP="00EE7613">
            <w:pPr>
              <w:autoSpaceDE w:val="0"/>
              <w:autoSpaceDN w:val="0"/>
              <w:adjustRightInd w:val="0"/>
              <w:rPr>
                <w:rFonts w:cstheme="minorHAnsi"/>
                <w:sz w:val="17"/>
                <w:szCs w:val="17"/>
                <w:lang w:val="en-US"/>
              </w:rPr>
            </w:pPr>
            <w:r>
              <w:rPr>
                <w:rFonts w:cstheme="minorHAnsi"/>
                <w:sz w:val="17"/>
                <w:szCs w:val="17"/>
                <w:lang w:val="en-US"/>
              </w:rPr>
              <w:t>EU No 2015/1018</w:t>
            </w:r>
          </w:p>
          <w:p w:rsidR="00972A4A" w:rsidRDefault="00972A4A" w:rsidP="00972A4A">
            <w:pPr>
              <w:autoSpaceDE w:val="0"/>
              <w:autoSpaceDN w:val="0"/>
              <w:adjustRightInd w:val="0"/>
              <w:rPr>
                <w:rFonts w:cstheme="minorHAnsi"/>
                <w:sz w:val="17"/>
                <w:szCs w:val="17"/>
                <w:lang w:val="en-US"/>
              </w:rPr>
            </w:pPr>
            <w:r w:rsidRPr="00DB2B67">
              <w:rPr>
                <w:rFonts w:cstheme="minorHAnsi"/>
                <w:sz w:val="17"/>
                <w:szCs w:val="17"/>
                <w:lang w:val="en-US"/>
              </w:rPr>
              <w:t>AMC 20-8</w:t>
            </w:r>
          </w:p>
          <w:p w:rsidR="00FF7CBE" w:rsidRDefault="00FF7CBE" w:rsidP="00972A4A">
            <w:pPr>
              <w:autoSpaceDE w:val="0"/>
              <w:autoSpaceDN w:val="0"/>
              <w:adjustRightInd w:val="0"/>
              <w:rPr>
                <w:rFonts w:cstheme="minorHAnsi"/>
                <w:sz w:val="17"/>
                <w:szCs w:val="17"/>
                <w:lang w:val="en-US"/>
              </w:rPr>
            </w:pPr>
            <w:r>
              <w:rPr>
                <w:rFonts w:cstheme="minorHAnsi"/>
                <w:sz w:val="17"/>
                <w:szCs w:val="17"/>
                <w:lang w:val="en-US"/>
              </w:rPr>
              <w:t>(EU) 2018/1139 Annex II ch 3</w:t>
            </w:r>
          </w:p>
          <w:p w:rsidR="00972A4A" w:rsidRPr="00DB2B67" w:rsidRDefault="00972A4A" w:rsidP="00EE7613">
            <w:pPr>
              <w:autoSpaceDE w:val="0"/>
              <w:autoSpaceDN w:val="0"/>
              <w:adjustRightInd w:val="0"/>
              <w:rPr>
                <w:rFonts w:cstheme="minorHAnsi"/>
                <w:sz w:val="17"/>
                <w:szCs w:val="17"/>
                <w:lang w:val="en-US"/>
              </w:rPr>
            </w:pPr>
          </w:p>
        </w:tc>
        <w:tc>
          <w:tcPr>
            <w:tcW w:w="6946" w:type="dxa"/>
          </w:tcPr>
          <w:p w:rsidR="00EE7613" w:rsidRPr="00DB2B67" w:rsidRDefault="00EE7613" w:rsidP="00972A4A">
            <w:pPr>
              <w:autoSpaceDE w:val="0"/>
              <w:autoSpaceDN w:val="0"/>
              <w:adjustRightInd w:val="0"/>
              <w:rPr>
                <w:rFonts w:cstheme="minorHAnsi"/>
                <w:sz w:val="17"/>
                <w:szCs w:val="17"/>
                <w:lang w:val="en-US"/>
              </w:rPr>
            </w:pP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EE7613" w:rsidRDefault="00EE7613" w:rsidP="00EE7613">
            <w:pPr>
              <w:rPr>
                <w:rFonts w:cs="Arial"/>
                <w:sz w:val="17"/>
                <w:szCs w:val="17"/>
                <w:lang w:val="en-GB"/>
              </w:rPr>
            </w:pPr>
          </w:p>
        </w:tc>
      </w:tr>
      <w:tr w:rsidR="00BE6E64" w:rsidRPr="007C62F2" w:rsidTr="003811DE">
        <w:trPr>
          <w:trHeight w:val="179"/>
        </w:trPr>
        <w:tc>
          <w:tcPr>
            <w:tcW w:w="817" w:type="dxa"/>
            <w:vAlign w:val="center"/>
          </w:tcPr>
          <w:p w:rsidR="00BE6E64" w:rsidRDefault="00BE6E64" w:rsidP="00BE6E64">
            <w:pPr>
              <w:rPr>
                <w:rFonts w:cstheme="minorHAnsi"/>
                <w:sz w:val="17"/>
                <w:szCs w:val="17"/>
                <w:lang w:val="en-US"/>
              </w:rPr>
            </w:pPr>
          </w:p>
          <w:p w:rsidR="00BE6E64" w:rsidRDefault="00BE6E64" w:rsidP="00BE6E64">
            <w:pPr>
              <w:rPr>
                <w:rFonts w:cstheme="minorHAnsi"/>
                <w:sz w:val="17"/>
                <w:szCs w:val="17"/>
                <w:lang w:val="en-US"/>
              </w:rPr>
            </w:pPr>
          </w:p>
          <w:p w:rsidR="00BE6E64" w:rsidRDefault="00BE6E64" w:rsidP="00BE6E64">
            <w:pPr>
              <w:rPr>
                <w:rFonts w:cstheme="minorHAnsi"/>
                <w:sz w:val="17"/>
                <w:szCs w:val="17"/>
                <w:lang w:val="en-US"/>
              </w:rPr>
            </w:pPr>
          </w:p>
          <w:p w:rsidR="00BE6E64" w:rsidRPr="00BE6E64" w:rsidRDefault="00BE6E64" w:rsidP="00BE6E64">
            <w:pPr>
              <w:rPr>
                <w:rFonts w:cstheme="minorHAnsi"/>
                <w:sz w:val="17"/>
                <w:szCs w:val="17"/>
                <w:lang w:val="en-US"/>
              </w:rPr>
            </w:pPr>
          </w:p>
        </w:tc>
        <w:tc>
          <w:tcPr>
            <w:tcW w:w="2835" w:type="dxa"/>
            <w:gridSpan w:val="2"/>
          </w:tcPr>
          <w:p w:rsidR="0088633C" w:rsidRDefault="0088633C" w:rsidP="0088633C">
            <w:pPr>
              <w:autoSpaceDE w:val="0"/>
              <w:autoSpaceDN w:val="0"/>
              <w:adjustRightInd w:val="0"/>
              <w:rPr>
                <w:rFonts w:cstheme="minorHAnsi"/>
                <w:sz w:val="17"/>
                <w:szCs w:val="17"/>
                <w:lang w:val="en-US"/>
              </w:rPr>
            </w:pPr>
            <w:r w:rsidRPr="00DB2B67">
              <w:rPr>
                <w:rFonts w:cstheme="minorHAnsi"/>
                <w:sz w:val="17"/>
                <w:szCs w:val="17"/>
                <w:lang w:val="en-US"/>
              </w:rPr>
              <w:t>145.A.60</w:t>
            </w:r>
            <w:r>
              <w:rPr>
                <w:rFonts w:cstheme="minorHAnsi"/>
                <w:sz w:val="17"/>
                <w:szCs w:val="17"/>
                <w:lang w:val="en-US"/>
              </w:rPr>
              <w:t>(a)</w:t>
            </w:r>
          </w:p>
          <w:p w:rsidR="0088633C" w:rsidRDefault="0088633C" w:rsidP="0088633C">
            <w:pPr>
              <w:autoSpaceDE w:val="0"/>
              <w:autoSpaceDN w:val="0"/>
              <w:adjustRightInd w:val="0"/>
              <w:rPr>
                <w:rFonts w:cstheme="minorHAnsi"/>
                <w:sz w:val="17"/>
                <w:szCs w:val="17"/>
                <w:lang w:val="en-US"/>
              </w:rPr>
            </w:pPr>
            <w:r>
              <w:rPr>
                <w:rFonts w:cstheme="minorHAnsi"/>
                <w:sz w:val="17"/>
                <w:szCs w:val="17"/>
                <w:lang w:val="en-US"/>
              </w:rPr>
              <w:t>AMC1 145.A.60(a)</w:t>
            </w:r>
          </w:p>
          <w:p w:rsidR="00DA69B7" w:rsidRDefault="00DA69B7" w:rsidP="00DA69B7">
            <w:pPr>
              <w:autoSpaceDE w:val="0"/>
              <w:autoSpaceDN w:val="0"/>
              <w:adjustRightInd w:val="0"/>
              <w:rPr>
                <w:rFonts w:cstheme="minorHAnsi"/>
                <w:sz w:val="17"/>
                <w:szCs w:val="17"/>
                <w:lang w:val="en-US"/>
              </w:rPr>
            </w:pPr>
            <w:r w:rsidRPr="00E75BB6">
              <w:rPr>
                <w:rFonts w:cstheme="minorHAnsi"/>
                <w:sz w:val="17"/>
                <w:szCs w:val="17"/>
                <w:lang w:val="en-US"/>
              </w:rPr>
              <w:t>EU No 376/2014</w:t>
            </w:r>
          </w:p>
          <w:p w:rsidR="00DA69B7" w:rsidRPr="00DB2B67" w:rsidRDefault="00DA69B7" w:rsidP="0088633C">
            <w:pPr>
              <w:autoSpaceDE w:val="0"/>
              <w:autoSpaceDN w:val="0"/>
              <w:adjustRightInd w:val="0"/>
              <w:rPr>
                <w:rFonts w:cstheme="minorHAnsi"/>
                <w:sz w:val="17"/>
                <w:szCs w:val="17"/>
                <w:lang w:val="en-US"/>
              </w:rPr>
            </w:pPr>
          </w:p>
          <w:p w:rsidR="00BE6E64" w:rsidRPr="00BE6E64" w:rsidRDefault="00BE6E64" w:rsidP="00BE6E64">
            <w:pPr>
              <w:autoSpaceDE w:val="0"/>
              <w:autoSpaceDN w:val="0"/>
              <w:adjustRightInd w:val="0"/>
              <w:rPr>
                <w:rFonts w:cstheme="minorHAnsi"/>
                <w:sz w:val="17"/>
                <w:szCs w:val="17"/>
                <w:lang w:val="en-US"/>
              </w:rPr>
            </w:pPr>
          </w:p>
        </w:tc>
        <w:tc>
          <w:tcPr>
            <w:tcW w:w="6946" w:type="dxa"/>
          </w:tcPr>
          <w:p w:rsidR="00FF7CBE" w:rsidRPr="00FF7CBE" w:rsidRDefault="00BE6E64" w:rsidP="00FF7CBE">
            <w:pPr>
              <w:autoSpaceDE w:val="0"/>
              <w:autoSpaceDN w:val="0"/>
              <w:adjustRightInd w:val="0"/>
              <w:rPr>
                <w:rFonts w:cstheme="minorHAnsi"/>
                <w:sz w:val="17"/>
                <w:szCs w:val="17"/>
                <w:lang w:val="en-US"/>
              </w:rPr>
            </w:pPr>
            <w:r w:rsidRPr="00972A4A">
              <w:rPr>
                <w:rFonts w:cstheme="minorHAnsi"/>
                <w:sz w:val="17"/>
                <w:szCs w:val="17"/>
                <w:lang w:val="en-US"/>
              </w:rPr>
              <w:t>GENERAL</w:t>
            </w:r>
          </w:p>
          <w:p w:rsidR="00BE6E64" w:rsidRDefault="00BE6E64" w:rsidP="001600C0">
            <w:pPr>
              <w:pStyle w:val="ListParagraph"/>
              <w:numPr>
                <w:ilvl w:val="0"/>
                <w:numId w:val="23"/>
              </w:numPr>
              <w:autoSpaceDE w:val="0"/>
              <w:autoSpaceDN w:val="0"/>
              <w:adjustRightInd w:val="0"/>
              <w:rPr>
                <w:rFonts w:cstheme="minorHAnsi"/>
                <w:sz w:val="17"/>
                <w:szCs w:val="17"/>
                <w:lang w:val="en-US"/>
              </w:rPr>
            </w:pPr>
            <w:r w:rsidRPr="00BE6E64">
              <w:rPr>
                <w:rFonts w:cstheme="minorHAnsi"/>
                <w:sz w:val="17"/>
                <w:szCs w:val="17"/>
                <w:lang w:val="en-US"/>
              </w:rPr>
              <w:t>General description of occurrence reporting system</w:t>
            </w:r>
          </w:p>
          <w:p w:rsidR="00FF7CBE" w:rsidRPr="00BE6E64" w:rsidRDefault="00FF7CBE" w:rsidP="001600C0">
            <w:pPr>
              <w:pStyle w:val="ListParagraph"/>
              <w:numPr>
                <w:ilvl w:val="0"/>
                <w:numId w:val="23"/>
              </w:numPr>
              <w:autoSpaceDE w:val="0"/>
              <w:autoSpaceDN w:val="0"/>
              <w:adjustRightInd w:val="0"/>
              <w:rPr>
                <w:rFonts w:cstheme="minorHAnsi"/>
                <w:sz w:val="17"/>
                <w:szCs w:val="17"/>
                <w:lang w:val="en-US"/>
              </w:rPr>
            </w:pPr>
            <w:r>
              <w:rPr>
                <w:rFonts w:cstheme="minorHAnsi"/>
                <w:sz w:val="17"/>
                <w:szCs w:val="17"/>
                <w:lang w:val="en-US"/>
              </w:rPr>
              <w:t>O</w:t>
            </w:r>
            <w:r w:rsidRPr="00BE6E64">
              <w:rPr>
                <w:rFonts w:cstheme="minorHAnsi"/>
                <w:sz w:val="17"/>
                <w:szCs w:val="17"/>
                <w:lang w:val="en-US"/>
              </w:rPr>
              <w:t>ccurrence reporting system as part of the management system</w:t>
            </w:r>
          </w:p>
          <w:p w:rsidR="00BE6E64" w:rsidRPr="00BE6E64" w:rsidRDefault="00BE6E64" w:rsidP="001600C0">
            <w:pPr>
              <w:pStyle w:val="ListParagraph"/>
              <w:numPr>
                <w:ilvl w:val="0"/>
                <w:numId w:val="23"/>
              </w:numPr>
              <w:autoSpaceDE w:val="0"/>
              <w:autoSpaceDN w:val="0"/>
              <w:adjustRightInd w:val="0"/>
              <w:rPr>
                <w:rFonts w:cstheme="minorHAnsi"/>
                <w:sz w:val="17"/>
                <w:szCs w:val="17"/>
                <w:lang w:val="en-US"/>
              </w:rPr>
            </w:pPr>
            <w:r w:rsidRPr="00BE6E64">
              <w:rPr>
                <w:rFonts w:cstheme="minorHAnsi"/>
                <w:sz w:val="17"/>
                <w:szCs w:val="17"/>
                <w:lang w:val="en-US"/>
              </w:rPr>
              <w:t>mandatory and voluntary reporting</w:t>
            </w:r>
            <w:r w:rsidR="00F45C3E">
              <w:rPr>
                <w:rFonts w:cstheme="minorHAnsi"/>
                <w:sz w:val="17"/>
                <w:szCs w:val="17"/>
                <w:lang w:val="en-US"/>
              </w:rPr>
              <w:t xml:space="preserve"> systems</w:t>
            </w:r>
          </w:p>
          <w:p w:rsidR="00BE6E64" w:rsidRPr="00FF7CBE" w:rsidRDefault="00BE6E64" w:rsidP="001600C0">
            <w:pPr>
              <w:pStyle w:val="ListParagraph"/>
              <w:numPr>
                <w:ilvl w:val="0"/>
                <w:numId w:val="23"/>
              </w:numPr>
              <w:autoSpaceDE w:val="0"/>
              <w:autoSpaceDN w:val="0"/>
              <w:adjustRightInd w:val="0"/>
              <w:rPr>
                <w:rFonts w:cstheme="minorHAnsi"/>
                <w:sz w:val="17"/>
                <w:szCs w:val="17"/>
                <w:lang w:val="en-US"/>
              </w:rPr>
            </w:pPr>
            <w:r w:rsidRPr="00BE6E64">
              <w:rPr>
                <w:rFonts w:cstheme="minorHAnsi"/>
                <w:sz w:val="17"/>
                <w:szCs w:val="17"/>
                <w:lang w:val="en-US"/>
              </w:rPr>
              <w:t xml:space="preserve">possibility to use single reporting system in case organization holds several certificates  </w:t>
            </w:r>
          </w:p>
          <w:p w:rsidR="00BE6E64" w:rsidRDefault="00FF7CBE" w:rsidP="001600C0">
            <w:pPr>
              <w:pStyle w:val="ListParagraph"/>
              <w:numPr>
                <w:ilvl w:val="0"/>
                <w:numId w:val="23"/>
              </w:numPr>
              <w:autoSpaceDE w:val="0"/>
              <w:autoSpaceDN w:val="0"/>
              <w:adjustRightInd w:val="0"/>
              <w:jc w:val="both"/>
              <w:rPr>
                <w:rFonts w:cstheme="minorHAnsi"/>
                <w:sz w:val="17"/>
                <w:szCs w:val="17"/>
                <w:lang w:val="en-US"/>
              </w:rPr>
            </w:pPr>
            <w:r>
              <w:rPr>
                <w:rFonts w:cstheme="minorHAnsi"/>
                <w:sz w:val="17"/>
                <w:szCs w:val="17"/>
                <w:lang w:val="en-US"/>
              </w:rPr>
              <w:t xml:space="preserve">feedback (to management, </w:t>
            </w:r>
            <w:r w:rsidR="00BE6E64" w:rsidRPr="00BE6E64">
              <w:rPr>
                <w:rFonts w:cstheme="minorHAnsi"/>
                <w:sz w:val="17"/>
                <w:szCs w:val="17"/>
                <w:lang w:val="en-US"/>
              </w:rPr>
              <w:t>to training</w:t>
            </w:r>
            <w:r>
              <w:rPr>
                <w:rFonts w:cstheme="minorHAnsi"/>
                <w:sz w:val="17"/>
                <w:szCs w:val="17"/>
                <w:lang w:val="en-US"/>
              </w:rPr>
              <w:t>, to procedures..</w:t>
            </w:r>
            <w:r w:rsidR="00BE6E64" w:rsidRPr="00BE6E64">
              <w:rPr>
                <w:rFonts w:cstheme="minorHAnsi"/>
                <w:sz w:val="17"/>
                <w:szCs w:val="17"/>
                <w:lang w:val="en-US"/>
              </w:rPr>
              <w:t>)</w:t>
            </w:r>
          </w:p>
          <w:p w:rsidR="00BE6E64" w:rsidRPr="00BE6E64" w:rsidRDefault="00BE6E64" w:rsidP="00FF7CBE">
            <w:pPr>
              <w:pStyle w:val="ListParagraph"/>
              <w:autoSpaceDE w:val="0"/>
              <w:autoSpaceDN w:val="0"/>
              <w:adjustRightInd w:val="0"/>
              <w:jc w:val="both"/>
              <w:rPr>
                <w:rFonts w:cstheme="minorHAnsi"/>
                <w:sz w:val="17"/>
                <w:szCs w:val="17"/>
                <w:lang w:val="en-US"/>
              </w:rPr>
            </w:pPr>
          </w:p>
        </w:tc>
        <w:tc>
          <w:tcPr>
            <w:tcW w:w="638" w:type="dxa"/>
            <w:vAlign w:val="center"/>
          </w:tcPr>
          <w:p w:rsidR="00BE6E64" w:rsidRPr="00097E62" w:rsidRDefault="00BE6E64" w:rsidP="00BE6E64">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BE6E64" w:rsidRPr="000F405C" w:rsidRDefault="00BE6E64" w:rsidP="00BE6E64">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E6E64" w:rsidRDefault="00BE6E64" w:rsidP="00BE6E64">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F941DE" w:rsidRPr="00972A4A" w:rsidTr="003811DE">
        <w:trPr>
          <w:trHeight w:val="179"/>
        </w:trPr>
        <w:tc>
          <w:tcPr>
            <w:tcW w:w="817" w:type="dxa"/>
            <w:vAlign w:val="center"/>
          </w:tcPr>
          <w:p w:rsidR="00F941DE" w:rsidRDefault="00F941DE" w:rsidP="00F941DE">
            <w:pPr>
              <w:rPr>
                <w:rFonts w:cstheme="minorHAnsi"/>
                <w:sz w:val="17"/>
                <w:szCs w:val="17"/>
              </w:rPr>
            </w:pPr>
          </w:p>
          <w:p w:rsidR="00F941DE" w:rsidRPr="00E75BB6" w:rsidRDefault="00F941DE" w:rsidP="00F941DE">
            <w:pPr>
              <w:rPr>
                <w:rFonts w:cstheme="minorHAnsi"/>
                <w:sz w:val="17"/>
                <w:szCs w:val="17"/>
              </w:rPr>
            </w:pPr>
          </w:p>
        </w:tc>
        <w:tc>
          <w:tcPr>
            <w:tcW w:w="2835" w:type="dxa"/>
            <w:gridSpan w:val="2"/>
          </w:tcPr>
          <w:p w:rsidR="00F941DE" w:rsidRDefault="00F941DE" w:rsidP="00F941DE">
            <w:pPr>
              <w:autoSpaceDE w:val="0"/>
              <w:autoSpaceDN w:val="0"/>
              <w:adjustRightInd w:val="0"/>
              <w:rPr>
                <w:rFonts w:cstheme="minorHAnsi"/>
                <w:sz w:val="17"/>
                <w:szCs w:val="17"/>
                <w:lang w:val="en-US"/>
              </w:rPr>
            </w:pPr>
            <w:r>
              <w:rPr>
                <w:rFonts w:cstheme="minorHAnsi"/>
                <w:sz w:val="17"/>
                <w:szCs w:val="17"/>
                <w:lang w:val="en-US"/>
              </w:rPr>
              <w:t>AMC1 145.A.60(a)</w:t>
            </w:r>
          </w:p>
          <w:p w:rsidR="00F941DE" w:rsidRDefault="00F941DE" w:rsidP="00F941DE">
            <w:pPr>
              <w:autoSpaceDE w:val="0"/>
              <w:autoSpaceDN w:val="0"/>
              <w:adjustRightInd w:val="0"/>
              <w:rPr>
                <w:rFonts w:cstheme="minorHAnsi"/>
                <w:sz w:val="17"/>
                <w:szCs w:val="17"/>
                <w:lang w:val="en-US"/>
              </w:rPr>
            </w:pPr>
            <w:r w:rsidRPr="00E75BB6">
              <w:rPr>
                <w:rFonts w:cstheme="minorHAnsi"/>
                <w:sz w:val="17"/>
                <w:szCs w:val="17"/>
                <w:lang w:val="en-US"/>
              </w:rPr>
              <w:t>EU No 376/2014</w:t>
            </w:r>
          </w:p>
          <w:p w:rsidR="00F941DE" w:rsidRPr="00DB2B67" w:rsidRDefault="00F941DE" w:rsidP="00F941DE">
            <w:pPr>
              <w:autoSpaceDE w:val="0"/>
              <w:autoSpaceDN w:val="0"/>
              <w:adjustRightInd w:val="0"/>
              <w:rPr>
                <w:rFonts w:cstheme="minorHAnsi"/>
                <w:sz w:val="17"/>
                <w:szCs w:val="17"/>
                <w:lang w:val="en-US"/>
              </w:rPr>
            </w:pPr>
          </w:p>
          <w:p w:rsidR="00F941DE" w:rsidRPr="00E75BB6" w:rsidRDefault="00F941DE" w:rsidP="00F941DE">
            <w:pPr>
              <w:autoSpaceDE w:val="0"/>
              <w:autoSpaceDN w:val="0"/>
              <w:adjustRightInd w:val="0"/>
              <w:rPr>
                <w:rFonts w:cstheme="minorHAnsi"/>
                <w:sz w:val="17"/>
                <w:szCs w:val="17"/>
              </w:rPr>
            </w:pPr>
          </w:p>
        </w:tc>
        <w:tc>
          <w:tcPr>
            <w:tcW w:w="6946" w:type="dxa"/>
          </w:tcPr>
          <w:p w:rsidR="00F941DE" w:rsidRPr="00972A4A" w:rsidRDefault="00F941DE" w:rsidP="00F941DE">
            <w:pPr>
              <w:autoSpaceDE w:val="0"/>
              <w:autoSpaceDN w:val="0"/>
              <w:adjustRightInd w:val="0"/>
              <w:rPr>
                <w:rFonts w:cstheme="minorHAnsi"/>
                <w:sz w:val="17"/>
                <w:szCs w:val="17"/>
                <w:lang w:val="en-US"/>
              </w:rPr>
            </w:pPr>
            <w:r w:rsidRPr="00972A4A">
              <w:rPr>
                <w:rFonts w:cstheme="minorHAnsi"/>
                <w:sz w:val="17"/>
                <w:szCs w:val="17"/>
                <w:lang w:val="en-US"/>
              </w:rPr>
              <w:t>DUTIES AND RESPONSIBILITIES</w:t>
            </w:r>
          </w:p>
          <w:p w:rsidR="00F941DE" w:rsidRDefault="00F941DE" w:rsidP="00F941DE">
            <w:pPr>
              <w:pStyle w:val="ListParagraph"/>
              <w:numPr>
                <w:ilvl w:val="0"/>
                <w:numId w:val="24"/>
              </w:numPr>
              <w:autoSpaceDE w:val="0"/>
              <w:autoSpaceDN w:val="0"/>
              <w:adjustRightInd w:val="0"/>
              <w:rPr>
                <w:rFonts w:cstheme="minorHAnsi"/>
                <w:sz w:val="17"/>
                <w:szCs w:val="17"/>
                <w:lang w:val="en-US"/>
              </w:rPr>
            </w:pPr>
            <w:r w:rsidRPr="00BE6E64">
              <w:rPr>
                <w:rFonts w:cstheme="minorHAnsi"/>
                <w:sz w:val="17"/>
                <w:szCs w:val="17"/>
                <w:lang w:val="en-US"/>
              </w:rPr>
              <w:t>Who is obligated to report</w:t>
            </w:r>
          </w:p>
          <w:p w:rsidR="00F941DE" w:rsidRPr="0088633C" w:rsidRDefault="00F941DE" w:rsidP="00F941DE">
            <w:pPr>
              <w:pStyle w:val="ListParagraph"/>
              <w:numPr>
                <w:ilvl w:val="0"/>
                <w:numId w:val="24"/>
              </w:numPr>
              <w:autoSpaceDE w:val="0"/>
              <w:autoSpaceDN w:val="0"/>
              <w:adjustRightInd w:val="0"/>
              <w:rPr>
                <w:rFonts w:cstheme="minorHAnsi"/>
                <w:sz w:val="17"/>
                <w:szCs w:val="17"/>
                <w:lang w:val="en-US"/>
              </w:rPr>
            </w:pPr>
            <w:r>
              <w:rPr>
                <w:rFonts w:cstheme="minorHAnsi"/>
                <w:sz w:val="17"/>
                <w:szCs w:val="17"/>
                <w:lang w:val="en-US"/>
              </w:rPr>
              <w:t>72 hour timeframe rule</w:t>
            </w:r>
          </w:p>
          <w:p w:rsidR="00F941DE" w:rsidRPr="00BE6E64" w:rsidRDefault="00F941DE" w:rsidP="00F941DE">
            <w:pPr>
              <w:pStyle w:val="ListParagraph"/>
              <w:numPr>
                <w:ilvl w:val="0"/>
                <w:numId w:val="24"/>
              </w:numPr>
              <w:autoSpaceDE w:val="0"/>
              <w:autoSpaceDN w:val="0"/>
              <w:adjustRightInd w:val="0"/>
              <w:rPr>
                <w:rFonts w:cstheme="minorHAnsi"/>
                <w:sz w:val="17"/>
                <w:szCs w:val="17"/>
                <w:lang w:val="en-US"/>
              </w:rPr>
            </w:pPr>
            <w:r w:rsidRPr="00BE6E64">
              <w:rPr>
                <w:rFonts w:cstheme="minorHAnsi"/>
                <w:sz w:val="17"/>
                <w:szCs w:val="17"/>
                <w:lang w:val="en-US"/>
              </w:rPr>
              <w:t>Who is coordinating the reports and initiating the investigations (suitably qualified persons with clearly defined authority, for coordinating action on airworthiness occurrences and for initiating any necessary further investigation and follow-up activity.)</w:t>
            </w:r>
          </w:p>
          <w:p w:rsidR="00F941DE" w:rsidRPr="00972A4A" w:rsidRDefault="00F941DE" w:rsidP="00F941DE">
            <w:pPr>
              <w:rPr>
                <w:rFonts w:cstheme="minorHAnsi"/>
                <w:sz w:val="17"/>
                <w:szCs w:val="17"/>
                <w:lang w:val="en-US"/>
              </w:rPr>
            </w:pPr>
          </w:p>
        </w:tc>
        <w:tc>
          <w:tcPr>
            <w:tcW w:w="638" w:type="dxa"/>
            <w:vAlign w:val="center"/>
          </w:tcPr>
          <w:p w:rsidR="00F941DE" w:rsidRPr="00097E62" w:rsidRDefault="00F941DE" w:rsidP="00F941DE">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F941DE" w:rsidRPr="000F405C" w:rsidRDefault="00F941DE" w:rsidP="00F941DE">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F941DE" w:rsidRDefault="00F941DE" w:rsidP="00F941DE">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F941DE" w:rsidRPr="00972A4A" w:rsidTr="003811DE">
        <w:trPr>
          <w:trHeight w:val="179"/>
        </w:trPr>
        <w:tc>
          <w:tcPr>
            <w:tcW w:w="817" w:type="dxa"/>
            <w:vAlign w:val="center"/>
          </w:tcPr>
          <w:p w:rsidR="00F941DE" w:rsidRPr="00972A4A" w:rsidRDefault="00F941DE" w:rsidP="00F941DE">
            <w:pPr>
              <w:rPr>
                <w:rFonts w:cstheme="minorHAnsi"/>
                <w:sz w:val="17"/>
                <w:szCs w:val="17"/>
                <w:lang w:val="en-US"/>
              </w:rPr>
            </w:pPr>
          </w:p>
          <w:p w:rsidR="00F941DE" w:rsidRPr="00972A4A" w:rsidRDefault="00F941DE" w:rsidP="00F941DE">
            <w:pPr>
              <w:rPr>
                <w:rFonts w:cstheme="minorHAnsi"/>
                <w:sz w:val="17"/>
                <w:szCs w:val="17"/>
                <w:lang w:val="en-US"/>
              </w:rPr>
            </w:pPr>
          </w:p>
        </w:tc>
        <w:tc>
          <w:tcPr>
            <w:tcW w:w="2835" w:type="dxa"/>
            <w:gridSpan w:val="2"/>
          </w:tcPr>
          <w:p w:rsidR="00F941DE" w:rsidRDefault="00F941DE" w:rsidP="00F941DE">
            <w:pPr>
              <w:autoSpaceDE w:val="0"/>
              <w:autoSpaceDN w:val="0"/>
              <w:adjustRightInd w:val="0"/>
              <w:rPr>
                <w:rFonts w:cstheme="minorHAnsi"/>
                <w:sz w:val="17"/>
                <w:szCs w:val="17"/>
                <w:lang w:val="en-US"/>
              </w:rPr>
            </w:pPr>
            <w:r>
              <w:rPr>
                <w:rFonts w:cstheme="minorHAnsi"/>
                <w:sz w:val="17"/>
                <w:szCs w:val="17"/>
                <w:lang w:val="en-US"/>
              </w:rPr>
              <w:t>145.A.60(b)</w:t>
            </w:r>
          </w:p>
          <w:p w:rsidR="00F941DE" w:rsidRDefault="00F941DE" w:rsidP="00F941DE">
            <w:pPr>
              <w:autoSpaceDE w:val="0"/>
              <w:autoSpaceDN w:val="0"/>
              <w:adjustRightInd w:val="0"/>
              <w:rPr>
                <w:rFonts w:cstheme="minorHAnsi"/>
                <w:sz w:val="17"/>
                <w:szCs w:val="17"/>
                <w:lang w:val="en-US"/>
              </w:rPr>
            </w:pPr>
            <w:r>
              <w:rPr>
                <w:rFonts w:cstheme="minorHAnsi"/>
                <w:sz w:val="17"/>
                <w:szCs w:val="17"/>
                <w:lang w:val="en-US"/>
              </w:rPr>
              <w:t>GM1 145.A.60</w:t>
            </w:r>
          </w:p>
          <w:p w:rsidR="00F941DE" w:rsidRDefault="00F941DE" w:rsidP="00F941DE">
            <w:pPr>
              <w:autoSpaceDE w:val="0"/>
              <w:autoSpaceDN w:val="0"/>
              <w:adjustRightInd w:val="0"/>
              <w:rPr>
                <w:rFonts w:cstheme="minorHAnsi"/>
                <w:sz w:val="17"/>
                <w:szCs w:val="17"/>
                <w:lang w:val="en-US"/>
              </w:rPr>
            </w:pPr>
            <w:r w:rsidRPr="00E75BB6">
              <w:rPr>
                <w:rFonts w:cstheme="minorHAnsi"/>
                <w:sz w:val="17"/>
                <w:szCs w:val="17"/>
                <w:lang w:val="en-US"/>
              </w:rPr>
              <w:t>EU No 376/2014</w:t>
            </w:r>
          </w:p>
          <w:p w:rsidR="00F941DE" w:rsidRDefault="00F941DE" w:rsidP="00F941DE">
            <w:pPr>
              <w:autoSpaceDE w:val="0"/>
              <w:autoSpaceDN w:val="0"/>
              <w:adjustRightInd w:val="0"/>
              <w:rPr>
                <w:rFonts w:cstheme="minorHAnsi"/>
                <w:sz w:val="17"/>
                <w:szCs w:val="17"/>
                <w:lang w:val="en-US"/>
              </w:rPr>
            </w:pPr>
            <w:r w:rsidRPr="00BE6E64">
              <w:rPr>
                <w:rFonts w:cstheme="minorHAnsi"/>
                <w:sz w:val="17"/>
                <w:szCs w:val="17"/>
                <w:lang w:val="en-US"/>
              </w:rPr>
              <w:t>(EU) 2015/1018</w:t>
            </w:r>
          </w:p>
          <w:p w:rsidR="00F941DE" w:rsidRPr="00972A4A" w:rsidRDefault="00F941DE" w:rsidP="00F941DE">
            <w:pPr>
              <w:autoSpaceDE w:val="0"/>
              <w:autoSpaceDN w:val="0"/>
              <w:adjustRightInd w:val="0"/>
              <w:rPr>
                <w:rFonts w:cstheme="minorHAnsi"/>
                <w:sz w:val="17"/>
                <w:szCs w:val="17"/>
                <w:lang w:val="en-US"/>
              </w:rPr>
            </w:pPr>
            <w:r>
              <w:rPr>
                <w:rFonts w:cstheme="minorHAnsi"/>
                <w:sz w:val="17"/>
                <w:szCs w:val="17"/>
                <w:lang w:val="en-US"/>
              </w:rPr>
              <w:t>AMC 20-8A</w:t>
            </w:r>
          </w:p>
        </w:tc>
        <w:tc>
          <w:tcPr>
            <w:tcW w:w="6946" w:type="dxa"/>
          </w:tcPr>
          <w:p w:rsidR="00F941DE" w:rsidRPr="00BE6E64" w:rsidRDefault="00F941DE" w:rsidP="00F941DE">
            <w:pPr>
              <w:autoSpaceDE w:val="0"/>
              <w:autoSpaceDN w:val="0"/>
              <w:adjustRightInd w:val="0"/>
              <w:rPr>
                <w:rFonts w:cstheme="minorHAnsi"/>
                <w:sz w:val="17"/>
                <w:szCs w:val="17"/>
                <w:lang w:val="en-US"/>
              </w:rPr>
            </w:pPr>
            <w:r w:rsidRPr="00BE6E64">
              <w:rPr>
                <w:rFonts w:cstheme="minorHAnsi"/>
                <w:sz w:val="17"/>
                <w:szCs w:val="17"/>
                <w:lang w:val="en-US"/>
              </w:rPr>
              <w:t>REPORTABLE OCCURRENCES</w:t>
            </w:r>
          </w:p>
          <w:p w:rsidR="00F941DE" w:rsidRPr="00FF7CBE" w:rsidRDefault="00F941DE" w:rsidP="00F941DE">
            <w:pPr>
              <w:pStyle w:val="ListParagraph"/>
              <w:numPr>
                <w:ilvl w:val="0"/>
                <w:numId w:val="25"/>
              </w:numPr>
              <w:autoSpaceDE w:val="0"/>
              <w:autoSpaceDN w:val="0"/>
              <w:adjustRightInd w:val="0"/>
              <w:rPr>
                <w:rFonts w:cstheme="minorHAnsi"/>
                <w:sz w:val="17"/>
                <w:szCs w:val="17"/>
                <w:lang w:val="en-US"/>
              </w:rPr>
            </w:pPr>
            <w:r w:rsidRPr="00FF7CBE">
              <w:rPr>
                <w:rFonts w:cstheme="minorHAnsi"/>
                <w:sz w:val="17"/>
                <w:szCs w:val="17"/>
                <w:lang w:val="en-US"/>
              </w:rPr>
              <w:t xml:space="preserve">general description of reportable occurrences as per </w:t>
            </w:r>
            <w:r>
              <w:rPr>
                <w:rFonts w:cstheme="minorHAnsi"/>
                <w:sz w:val="17"/>
                <w:szCs w:val="17"/>
                <w:lang w:val="en-US"/>
              </w:rPr>
              <w:t>145.A.60(b)</w:t>
            </w:r>
          </w:p>
          <w:p w:rsidR="00F941DE" w:rsidRPr="00FF7CBE" w:rsidRDefault="00F941DE" w:rsidP="00F941DE">
            <w:pPr>
              <w:pStyle w:val="ListParagraph"/>
              <w:numPr>
                <w:ilvl w:val="0"/>
                <w:numId w:val="25"/>
              </w:numPr>
              <w:autoSpaceDE w:val="0"/>
              <w:autoSpaceDN w:val="0"/>
              <w:adjustRightInd w:val="0"/>
              <w:rPr>
                <w:rFonts w:cstheme="minorHAnsi"/>
                <w:sz w:val="17"/>
                <w:szCs w:val="17"/>
                <w:lang w:val="en-US"/>
              </w:rPr>
            </w:pPr>
            <w:r w:rsidRPr="00FF7CBE">
              <w:rPr>
                <w:rFonts w:cstheme="minorHAnsi"/>
                <w:sz w:val="17"/>
                <w:szCs w:val="17"/>
                <w:lang w:val="en-US"/>
              </w:rPr>
              <w:t>detailed list per (EU) 2015/1018</w:t>
            </w:r>
          </w:p>
          <w:p w:rsidR="00F941DE" w:rsidRPr="00FF7CBE" w:rsidRDefault="00F941DE" w:rsidP="00F941DE">
            <w:pPr>
              <w:pStyle w:val="ListParagraph"/>
              <w:numPr>
                <w:ilvl w:val="0"/>
                <w:numId w:val="25"/>
              </w:numPr>
              <w:autoSpaceDE w:val="0"/>
              <w:autoSpaceDN w:val="0"/>
              <w:adjustRightInd w:val="0"/>
              <w:rPr>
                <w:rFonts w:cstheme="minorHAnsi"/>
                <w:sz w:val="17"/>
                <w:szCs w:val="17"/>
                <w:lang w:val="en-US"/>
              </w:rPr>
            </w:pPr>
            <w:r w:rsidRPr="00FF7CBE">
              <w:rPr>
                <w:rFonts w:cstheme="minorHAnsi"/>
                <w:sz w:val="17"/>
                <w:szCs w:val="17"/>
                <w:lang w:val="en-US"/>
              </w:rPr>
              <w:t>further guidance in AMC 20-8A</w:t>
            </w:r>
          </w:p>
        </w:tc>
        <w:tc>
          <w:tcPr>
            <w:tcW w:w="638" w:type="dxa"/>
            <w:vAlign w:val="center"/>
          </w:tcPr>
          <w:p w:rsidR="00F941DE" w:rsidRPr="00097E62" w:rsidRDefault="00F941DE" w:rsidP="00F941DE">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F941DE" w:rsidRPr="000F405C" w:rsidRDefault="00F941DE" w:rsidP="00F941DE">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F941DE" w:rsidRDefault="00F941DE" w:rsidP="00F941DE">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F941DE" w:rsidRPr="00972A4A" w:rsidTr="003811DE">
        <w:trPr>
          <w:trHeight w:val="179"/>
        </w:trPr>
        <w:tc>
          <w:tcPr>
            <w:tcW w:w="817" w:type="dxa"/>
            <w:vAlign w:val="center"/>
          </w:tcPr>
          <w:p w:rsidR="00F941DE" w:rsidRDefault="00F941DE" w:rsidP="00F941DE">
            <w:pPr>
              <w:rPr>
                <w:rFonts w:cstheme="minorHAnsi"/>
                <w:sz w:val="17"/>
                <w:szCs w:val="17"/>
                <w:lang w:val="en-US"/>
              </w:rPr>
            </w:pPr>
          </w:p>
          <w:p w:rsidR="00F941DE" w:rsidRDefault="00F941DE" w:rsidP="00F941DE">
            <w:pPr>
              <w:rPr>
                <w:rFonts w:cstheme="minorHAnsi"/>
                <w:sz w:val="17"/>
                <w:szCs w:val="17"/>
                <w:lang w:val="en-US"/>
              </w:rPr>
            </w:pPr>
          </w:p>
        </w:tc>
        <w:tc>
          <w:tcPr>
            <w:tcW w:w="2835" w:type="dxa"/>
            <w:gridSpan w:val="2"/>
          </w:tcPr>
          <w:p w:rsidR="00F941DE" w:rsidRDefault="00F941DE" w:rsidP="00F941DE">
            <w:pPr>
              <w:autoSpaceDE w:val="0"/>
              <w:autoSpaceDN w:val="0"/>
              <w:adjustRightInd w:val="0"/>
              <w:rPr>
                <w:rFonts w:cstheme="minorHAnsi"/>
                <w:sz w:val="17"/>
                <w:szCs w:val="17"/>
                <w:lang w:val="en-US"/>
              </w:rPr>
            </w:pPr>
            <w:r>
              <w:rPr>
                <w:rFonts w:cstheme="minorHAnsi"/>
                <w:sz w:val="17"/>
                <w:szCs w:val="17"/>
                <w:lang w:val="en-US"/>
              </w:rPr>
              <w:t>145.A.60(b)</w:t>
            </w:r>
          </w:p>
        </w:tc>
        <w:tc>
          <w:tcPr>
            <w:tcW w:w="6946" w:type="dxa"/>
          </w:tcPr>
          <w:p w:rsidR="00F941DE" w:rsidRDefault="00BF08C5" w:rsidP="00F941DE">
            <w:pPr>
              <w:autoSpaceDE w:val="0"/>
              <w:autoSpaceDN w:val="0"/>
              <w:adjustRightInd w:val="0"/>
              <w:rPr>
                <w:rFonts w:cstheme="minorHAnsi"/>
                <w:sz w:val="17"/>
                <w:szCs w:val="17"/>
                <w:lang w:val="en-US"/>
              </w:rPr>
            </w:pPr>
            <w:r>
              <w:rPr>
                <w:rFonts w:cstheme="minorHAnsi"/>
                <w:sz w:val="17"/>
                <w:szCs w:val="17"/>
                <w:lang w:val="en-US"/>
              </w:rPr>
              <w:t xml:space="preserve">FORM AND MANNER WHEN REPORTING </w:t>
            </w:r>
            <w:r w:rsidR="00F941DE">
              <w:rPr>
                <w:rFonts w:cstheme="minorHAnsi"/>
                <w:sz w:val="17"/>
                <w:szCs w:val="17"/>
                <w:lang w:val="en-US"/>
              </w:rPr>
              <w:t>TO:</w:t>
            </w:r>
          </w:p>
          <w:p w:rsidR="00F941DE" w:rsidRDefault="00F941DE" w:rsidP="00F941DE">
            <w:pPr>
              <w:pStyle w:val="ListParagraph"/>
              <w:numPr>
                <w:ilvl w:val="0"/>
                <w:numId w:val="25"/>
              </w:numPr>
              <w:autoSpaceDE w:val="0"/>
              <w:autoSpaceDN w:val="0"/>
              <w:adjustRightInd w:val="0"/>
              <w:rPr>
                <w:rFonts w:cstheme="minorHAnsi"/>
                <w:sz w:val="17"/>
                <w:szCs w:val="17"/>
                <w:lang w:val="en-US"/>
              </w:rPr>
            </w:pPr>
            <w:r>
              <w:rPr>
                <w:rFonts w:cstheme="minorHAnsi"/>
                <w:sz w:val="17"/>
                <w:szCs w:val="17"/>
                <w:lang w:val="en-US"/>
              </w:rPr>
              <w:t>CAA FI</w:t>
            </w:r>
          </w:p>
          <w:p w:rsidR="00F941DE" w:rsidRDefault="00F941DE" w:rsidP="00F941DE">
            <w:pPr>
              <w:pStyle w:val="ListParagraph"/>
              <w:numPr>
                <w:ilvl w:val="0"/>
                <w:numId w:val="25"/>
              </w:numPr>
              <w:autoSpaceDE w:val="0"/>
              <w:autoSpaceDN w:val="0"/>
              <w:adjustRightInd w:val="0"/>
              <w:rPr>
                <w:rFonts w:cstheme="minorHAnsi"/>
                <w:sz w:val="17"/>
                <w:szCs w:val="17"/>
                <w:lang w:val="en-US"/>
              </w:rPr>
            </w:pPr>
            <w:r>
              <w:rPr>
                <w:rFonts w:cstheme="minorHAnsi"/>
                <w:sz w:val="17"/>
                <w:szCs w:val="17"/>
                <w:lang w:val="en-US"/>
              </w:rPr>
              <w:t>Holder of TC,  restricted TC, STC or ETSO</w:t>
            </w:r>
          </w:p>
          <w:p w:rsidR="00F941DE" w:rsidRDefault="00F941DE" w:rsidP="00F941DE">
            <w:pPr>
              <w:pStyle w:val="ListParagraph"/>
              <w:numPr>
                <w:ilvl w:val="0"/>
                <w:numId w:val="25"/>
              </w:numPr>
              <w:autoSpaceDE w:val="0"/>
              <w:autoSpaceDN w:val="0"/>
              <w:adjustRightInd w:val="0"/>
              <w:rPr>
                <w:rFonts w:cstheme="minorHAnsi"/>
                <w:sz w:val="17"/>
                <w:szCs w:val="17"/>
                <w:lang w:val="en-US"/>
              </w:rPr>
            </w:pPr>
            <w:r>
              <w:rPr>
                <w:rFonts w:cstheme="minorHAnsi"/>
                <w:sz w:val="17"/>
                <w:szCs w:val="17"/>
                <w:lang w:val="en-US"/>
              </w:rPr>
              <w:t>H</w:t>
            </w:r>
            <w:r w:rsidRPr="00404FAA">
              <w:rPr>
                <w:rFonts w:cstheme="minorHAnsi"/>
                <w:sz w:val="17"/>
                <w:szCs w:val="17"/>
                <w:lang w:val="en-US"/>
              </w:rPr>
              <w:t>older of a repair design approval or a c</w:t>
            </w:r>
            <w:r>
              <w:rPr>
                <w:rFonts w:cstheme="minorHAnsi"/>
                <w:sz w:val="17"/>
                <w:szCs w:val="17"/>
                <w:lang w:val="en-US"/>
              </w:rPr>
              <w:t>hange to a type design approval</w:t>
            </w:r>
          </w:p>
          <w:p w:rsidR="00F941DE" w:rsidRPr="001600C0" w:rsidRDefault="00F941DE" w:rsidP="00F941DE">
            <w:pPr>
              <w:pStyle w:val="ListParagraph"/>
              <w:numPr>
                <w:ilvl w:val="0"/>
                <w:numId w:val="25"/>
              </w:numPr>
              <w:autoSpaceDE w:val="0"/>
              <w:autoSpaceDN w:val="0"/>
              <w:adjustRightInd w:val="0"/>
              <w:rPr>
                <w:rFonts w:cstheme="minorHAnsi"/>
                <w:sz w:val="17"/>
                <w:szCs w:val="17"/>
                <w:lang w:val="en-US"/>
              </w:rPr>
            </w:pPr>
          </w:p>
        </w:tc>
        <w:tc>
          <w:tcPr>
            <w:tcW w:w="638" w:type="dxa"/>
            <w:vAlign w:val="center"/>
          </w:tcPr>
          <w:p w:rsidR="00F941DE" w:rsidRPr="00097E62" w:rsidRDefault="00F941DE" w:rsidP="00F941DE">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F941DE" w:rsidRPr="000F405C" w:rsidRDefault="00F941DE" w:rsidP="00F941DE">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F941DE" w:rsidRDefault="00F941DE" w:rsidP="00F941DE">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E586A" w:rsidRPr="00972A4A" w:rsidTr="003811DE">
        <w:trPr>
          <w:trHeight w:val="179"/>
        </w:trPr>
        <w:tc>
          <w:tcPr>
            <w:tcW w:w="817" w:type="dxa"/>
            <w:vAlign w:val="center"/>
          </w:tcPr>
          <w:p w:rsidR="009E586A" w:rsidRPr="00972A4A" w:rsidRDefault="009E586A" w:rsidP="009E586A">
            <w:pPr>
              <w:rPr>
                <w:rFonts w:cstheme="minorHAnsi"/>
                <w:sz w:val="17"/>
                <w:szCs w:val="17"/>
                <w:lang w:val="en-US"/>
              </w:rPr>
            </w:pPr>
          </w:p>
          <w:p w:rsidR="009E586A" w:rsidRPr="00972A4A" w:rsidRDefault="009E586A" w:rsidP="009E586A">
            <w:pPr>
              <w:rPr>
                <w:rFonts w:cstheme="minorHAnsi"/>
                <w:sz w:val="17"/>
                <w:szCs w:val="17"/>
                <w:lang w:val="en-US"/>
              </w:rPr>
            </w:pPr>
          </w:p>
        </w:tc>
        <w:tc>
          <w:tcPr>
            <w:tcW w:w="2835" w:type="dxa"/>
            <w:gridSpan w:val="2"/>
          </w:tcPr>
          <w:p w:rsidR="009E586A" w:rsidRPr="00972A4A" w:rsidRDefault="009E586A" w:rsidP="009E586A">
            <w:pPr>
              <w:autoSpaceDE w:val="0"/>
              <w:autoSpaceDN w:val="0"/>
              <w:adjustRightInd w:val="0"/>
              <w:rPr>
                <w:rFonts w:cstheme="minorHAnsi"/>
                <w:sz w:val="17"/>
                <w:szCs w:val="17"/>
                <w:lang w:val="en-US"/>
              </w:rPr>
            </w:pPr>
            <w:r>
              <w:rPr>
                <w:rFonts w:cstheme="minorHAnsi"/>
                <w:sz w:val="17"/>
                <w:szCs w:val="17"/>
                <w:lang w:val="en-US"/>
              </w:rPr>
              <w:t>145.A.60(c)</w:t>
            </w:r>
          </w:p>
        </w:tc>
        <w:tc>
          <w:tcPr>
            <w:tcW w:w="6946" w:type="dxa"/>
          </w:tcPr>
          <w:p w:rsidR="009E586A" w:rsidRDefault="009E586A" w:rsidP="009E586A">
            <w:pPr>
              <w:autoSpaceDE w:val="0"/>
              <w:autoSpaceDN w:val="0"/>
              <w:adjustRightInd w:val="0"/>
              <w:rPr>
                <w:rFonts w:cstheme="minorHAnsi"/>
                <w:sz w:val="17"/>
                <w:szCs w:val="17"/>
                <w:lang w:val="en-US"/>
              </w:rPr>
            </w:pPr>
            <w:r>
              <w:rPr>
                <w:rFonts w:cstheme="minorHAnsi"/>
                <w:sz w:val="17"/>
                <w:szCs w:val="17"/>
                <w:lang w:val="en-US"/>
              </w:rPr>
              <w:t xml:space="preserve">FORM AND MANNER </w:t>
            </w:r>
            <w:r w:rsidR="00BF08C5">
              <w:rPr>
                <w:rFonts w:cstheme="minorHAnsi"/>
                <w:sz w:val="17"/>
                <w:szCs w:val="17"/>
                <w:lang w:val="en-US"/>
              </w:rPr>
              <w:t xml:space="preserve">WHEN REPORTING </w:t>
            </w:r>
            <w:r>
              <w:rPr>
                <w:rFonts w:cstheme="minorHAnsi"/>
                <w:sz w:val="17"/>
                <w:szCs w:val="17"/>
                <w:lang w:val="en-US"/>
              </w:rPr>
              <w:t>TO:</w:t>
            </w:r>
          </w:p>
          <w:p w:rsidR="009E586A" w:rsidRDefault="009E586A" w:rsidP="009E586A">
            <w:pPr>
              <w:pStyle w:val="ListParagraph"/>
              <w:numPr>
                <w:ilvl w:val="0"/>
                <w:numId w:val="25"/>
              </w:numPr>
              <w:autoSpaceDE w:val="0"/>
              <w:autoSpaceDN w:val="0"/>
              <w:adjustRightInd w:val="0"/>
              <w:rPr>
                <w:rFonts w:cstheme="minorHAnsi"/>
                <w:sz w:val="17"/>
                <w:szCs w:val="17"/>
                <w:lang w:val="en-US"/>
              </w:rPr>
            </w:pPr>
            <w:r>
              <w:rPr>
                <w:rFonts w:cstheme="minorHAnsi"/>
                <w:sz w:val="17"/>
                <w:szCs w:val="17"/>
                <w:lang w:val="en-US"/>
              </w:rPr>
              <w:t>Person/organisation that is responsible for the continuing airworthiness of the aircraft i.a.w M(L).A.201</w:t>
            </w:r>
          </w:p>
          <w:p w:rsidR="009E586A" w:rsidRPr="00404FAA" w:rsidRDefault="009E586A" w:rsidP="009E586A">
            <w:pPr>
              <w:pStyle w:val="ListParagraph"/>
              <w:numPr>
                <w:ilvl w:val="0"/>
                <w:numId w:val="25"/>
              </w:numPr>
              <w:autoSpaceDE w:val="0"/>
              <w:autoSpaceDN w:val="0"/>
              <w:adjustRightInd w:val="0"/>
              <w:rPr>
                <w:rFonts w:cstheme="minorHAnsi"/>
                <w:sz w:val="17"/>
                <w:szCs w:val="17"/>
                <w:lang w:val="en-US"/>
              </w:rPr>
            </w:pPr>
            <w:r>
              <w:rPr>
                <w:rFonts w:cstheme="minorHAnsi"/>
                <w:sz w:val="17"/>
                <w:szCs w:val="17"/>
                <w:lang w:val="en-US"/>
              </w:rPr>
              <w:t>In case of component maintenance, the person or organization that requested the maintenance</w:t>
            </w:r>
          </w:p>
          <w:p w:rsidR="009E586A" w:rsidRPr="00DB2B67" w:rsidRDefault="009E586A" w:rsidP="009E586A">
            <w:pPr>
              <w:autoSpaceDE w:val="0"/>
              <w:autoSpaceDN w:val="0"/>
              <w:adjustRightInd w:val="0"/>
              <w:rPr>
                <w:rFonts w:cstheme="minorHAnsi"/>
                <w:sz w:val="17"/>
                <w:szCs w:val="17"/>
                <w:lang w:val="en-US"/>
              </w:rPr>
            </w:pPr>
          </w:p>
        </w:tc>
        <w:tc>
          <w:tcPr>
            <w:tcW w:w="638" w:type="dxa"/>
            <w:vAlign w:val="center"/>
          </w:tcPr>
          <w:p w:rsidR="009E586A" w:rsidRPr="00097E62" w:rsidRDefault="009E586A" w:rsidP="009E586A">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9E586A" w:rsidRPr="000F405C" w:rsidRDefault="009E586A" w:rsidP="009E586A">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E586A" w:rsidRDefault="009E586A" w:rsidP="009E586A">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F941DE" w:rsidRPr="00972A4A" w:rsidTr="003811DE">
        <w:trPr>
          <w:trHeight w:val="179"/>
        </w:trPr>
        <w:tc>
          <w:tcPr>
            <w:tcW w:w="817" w:type="dxa"/>
            <w:vAlign w:val="center"/>
          </w:tcPr>
          <w:p w:rsidR="00F941DE" w:rsidRDefault="00F941DE" w:rsidP="00F941DE">
            <w:pPr>
              <w:rPr>
                <w:rFonts w:cstheme="minorHAnsi"/>
                <w:sz w:val="17"/>
                <w:szCs w:val="17"/>
                <w:lang w:val="en-US"/>
              </w:rPr>
            </w:pPr>
          </w:p>
          <w:p w:rsidR="00F941DE" w:rsidRPr="00972A4A" w:rsidRDefault="00F941DE" w:rsidP="00F941DE">
            <w:pPr>
              <w:rPr>
                <w:rFonts w:cstheme="minorHAnsi"/>
                <w:sz w:val="17"/>
                <w:szCs w:val="17"/>
                <w:lang w:val="en-US"/>
              </w:rPr>
            </w:pPr>
          </w:p>
        </w:tc>
        <w:tc>
          <w:tcPr>
            <w:tcW w:w="2835" w:type="dxa"/>
            <w:gridSpan w:val="2"/>
          </w:tcPr>
          <w:p w:rsidR="00F941DE" w:rsidRPr="00972A4A" w:rsidRDefault="00F941DE" w:rsidP="00F941DE">
            <w:pPr>
              <w:autoSpaceDE w:val="0"/>
              <w:autoSpaceDN w:val="0"/>
              <w:adjustRightInd w:val="0"/>
              <w:rPr>
                <w:rFonts w:cstheme="minorHAnsi"/>
                <w:sz w:val="17"/>
                <w:szCs w:val="17"/>
                <w:lang w:val="en-US"/>
              </w:rPr>
            </w:pPr>
            <w:r w:rsidRPr="0082412C">
              <w:rPr>
                <w:rFonts w:cstheme="minorHAnsi"/>
                <w:sz w:val="17"/>
                <w:szCs w:val="17"/>
                <w:lang w:val="en-US"/>
              </w:rPr>
              <w:t>(EU) No 376/2014 Article 13 point 4</w:t>
            </w:r>
          </w:p>
        </w:tc>
        <w:tc>
          <w:tcPr>
            <w:tcW w:w="6946" w:type="dxa"/>
          </w:tcPr>
          <w:p w:rsidR="00F941DE" w:rsidRPr="0082412C" w:rsidRDefault="00F941DE" w:rsidP="00F941DE">
            <w:pPr>
              <w:autoSpaceDE w:val="0"/>
              <w:autoSpaceDN w:val="0"/>
              <w:adjustRightInd w:val="0"/>
              <w:rPr>
                <w:rFonts w:cstheme="minorHAnsi"/>
                <w:sz w:val="17"/>
                <w:szCs w:val="17"/>
                <w:lang w:val="en-US"/>
              </w:rPr>
            </w:pPr>
            <w:r w:rsidRPr="0082412C">
              <w:rPr>
                <w:rFonts w:cstheme="minorHAnsi"/>
                <w:sz w:val="17"/>
                <w:szCs w:val="17"/>
                <w:lang w:val="en-US"/>
              </w:rPr>
              <w:t>OCCURRENCE ANALYSIS AND FOLLOW-UP</w:t>
            </w:r>
          </w:p>
          <w:p w:rsidR="00F941DE" w:rsidRPr="0082412C" w:rsidRDefault="00F941DE" w:rsidP="00F941DE">
            <w:pPr>
              <w:pStyle w:val="ListParagraph"/>
              <w:numPr>
                <w:ilvl w:val="0"/>
                <w:numId w:val="29"/>
              </w:numPr>
              <w:autoSpaceDE w:val="0"/>
              <w:autoSpaceDN w:val="0"/>
              <w:adjustRightInd w:val="0"/>
              <w:rPr>
                <w:rFonts w:cstheme="minorHAnsi"/>
                <w:sz w:val="17"/>
                <w:szCs w:val="17"/>
                <w:lang w:val="en-US"/>
              </w:rPr>
            </w:pPr>
            <w:r w:rsidRPr="0082412C">
              <w:rPr>
                <w:rFonts w:cstheme="minorHAnsi"/>
                <w:sz w:val="17"/>
                <w:szCs w:val="17"/>
                <w:lang w:val="en-US"/>
              </w:rPr>
              <w:t>Analysis and follow-up procedure</w:t>
            </w:r>
          </w:p>
          <w:p w:rsidR="00F941DE" w:rsidRPr="0082412C" w:rsidRDefault="00F941DE" w:rsidP="00F941DE">
            <w:pPr>
              <w:pStyle w:val="ListParagraph"/>
              <w:numPr>
                <w:ilvl w:val="0"/>
                <w:numId w:val="29"/>
              </w:numPr>
              <w:autoSpaceDE w:val="0"/>
              <w:autoSpaceDN w:val="0"/>
              <w:adjustRightInd w:val="0"/>
              <w:rPr>
                <w:rFonts w:cstheme="minorHAnsi"/>
                <w:sz w:val="17"/>
                <w:szCs w:val="17"/>
                <w:lang w:val="en-US"/>
              </w:rPr>
            </w:pPr>
            <w:r w:rsidRPr="0082412C">
              <w:rPr>
                <w:rFonts w:cstheme="minorHAnsi"/>
                <w:sz w:val="17"/>
                <w:szCs w:val="17"/>
                <w:lang w:val="en-US"/>
              </w:rPr>
              <w:t xml:space="preserve">Timeframes: </w:t>
            </w:r>
          </w:p>
          <w:p w:rsidR="00F941DE" w:rsidRPr="0082412C" w:rsidRDefault="00F941DE" w:rsidP="00F941DE">
            <w:pPr>
              <w:pStyle w:val="ListParagraph"/>
              <w:numPr>
                <w:ilvl w:val="1"/>
                <w:numId w:val="29"/>
              </w:numPr>
              <w:autoSpaceDE w:val="0"/>
              <w:autoSpaceDN w:val="0"/>
              <w:adjustRightInd w:val="0"/>
              <w:rPr>
                <w:rFonts w:cstheme="minorHAnsi"/>
                <w:sz w:val="17"/>
                <w:szCs w:val="17"/>
                <w:lang w:val="en-US"/>
              </w:rPr>
            </w:pPr>
            <w:r w:rsidRPr="0082412C">
              <w:rPr>
                <w:rFonts w:cstheme="minorHAnsi"/>
                <w:sz w:val="17"/>
                <w:szCs w:val="17"/>
                <w:lang w:val="en-US"/>
              </w:rPr>
              <w:t>30 day rule for preliminary results of the analysis</w:t>
            </w:r>
          </w:p>
          <w:p w:rsidR="00F941DE" w:rsidRPr="0082412C" w:rsidRDefault="00F941DE" w:rsidP="00F941DE">
            <w:pPr>
              <w:pStyle w:val="ListParagraph"/>
              <w:numPr>
                <w:ilvl w:val="1"/>
                <w:numId w:val="29"/>
              </w:numPr>
              <w:autoSpaceDE w:val="0"/>
              <w:autoSpaceDN w:val="0"/>
              <w:adjustRightInd w:val="0"/>
              <w:rPr>
                <w:rFonts w:cstheme="minorHAnsi"/>
                <w:sz w:val="17"/>
                <w:szCs w:val="17"/>
                <w:lang w:val="en-US"/>
              </w:rPr>
            </w:pPr>
            <w:r w:rsidRPr="0082412C">
              <w:rPr>
                <w:rFonts w:cstheme="minorHAnsi"/>
                <w:sz w:val="17"/>
                <w:szCs w:val="17"/>
                <w:lang w:val="en-US"/>
              </w:rPr>
              <w:t>3 months rule for the final results of the analysis</w:t>
            </w:r>
          </w:p>
          <w:p w:rsidR="00F941DE" w:rsidRPr="00DB2B67" w:rsidRDefault="00F941DE" w:rsidP="00F941DE">
            <w:pPr>
              <w:autoSpaceDE w:val="0"/>
              <w:autoSpaceDN w:val="0"/>
              <w:adjustRightInd w:val="0"/>
              <w:rPr>
                <w:rFonts w:cstheme="minorHAnsi"/>
                <w:sz w:val="17"/>
                <w:szCs w:val="17"/>
                <w:lang w:val="en-US"/>
              </w:rPr>
            </w:pPr>
          </w:p>
        </w:tc>
        <w:tc>
          <w:tcPr>
            <w:tcW w:w="638" w:type="dxa"/>
            <w:vAlign w:val="center"/>
          </w:tcPr>
          <w:p w:rsidR="00F941DE" w:rsidRPr="00097E62" w:rsidRDefault="00F941DE" w:rsidP="00F941DE">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F941DE" w:rsidRPr="000F405C" w:rsidRDefault="00F941DE" w:rsidP="00F941DE">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F941DE" w:rsidRDefault="00F941DE" w:rsidP="00F941DE">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64CCB" w:rsidRPr="00972A4A" w:rsidTr="003811DE">
        <w:trPr>
          <w:trHeight w:val="179"/>
        </w:trPr>
        <w:tc>
          <w:tcPr>
            <w:tcW w:w="817" w:type="dxa"/>
            <w:vAlign w:val="center"/>
          </w:tcPr>
          <w:p w:rsidR="00E64CCB" w:rsidRDefault="00E64CCB" w:rsidP="00E64CCB">
            <w:pPr>
              <w:rPr>
                <w:rFonts w:cstheme="minorHAnsi"/>
                <w:sz w:val="17"/>
                <w:szCs w:val="17"/>
                <w:lang w:val="en-US"/>
              </w:rPr>
            </w:pPr>
          </w:p>
          <w:p w:rsidR="00E64CCB" w:rsidRPr="00972A4A" w:rsidRDefault="00E64CCB" w:rsidP="00E64CCB">
            <w:pPr>
              <w:rPr>
                <w:rFonts w:cstheme="minorHAnsi"/>
                <w:sz w:val="17"/>
                <w:szCs w:val="17"/>
                <w:lang w:val="en-US"/>
              </w:rPr>
            </w:pPr>
          </w:p>
        </w:tc>
        <w:tc>
          <w:tcPr>
            <w:tcW w:w="2835" w:type="dxa"/>
            <w:gridSpan w:val="2"/>
          </w:tcPr>
          <w:p w:rsidR="00E64CCB" w:rsidRDefault="00E64CCB" w:rsidP="00E64CCB">
            <w:pPr>
              <w:autoSpaceDE w:val="0"/>
              <w:autoSpaceDN w:val="0"/>
              <w:adjustRightInd w:val="0"/>
              <w:rPr>
                <w:rFonts w:cstheme="minorHAnsi"/>
                <w:sz w:val="17"/>
                <w:szCs w:val="17"/>
                <w:lang w:val="en-US"/>
              </w:rPr>
            </w:pPr>
          </w:p>
        </w:tc>
        <w:tc>
          <w:tcPr>
            <w:tcW w:w="6946" w:type="dxa"/>
          </w:tcPr>
          <w:p w:rsidR="00E64CCB" w:rsidRDefault="00E64CCB" w:rsidP="00E64CCB">
            <w:pPr>
              <w:autoSpaceDE w:val="0"/>
              <w:autoSpaceDN w:val="0"/>
              <w:adjustRightInd w:val="0"/>
              <w:rPr>
                <w:rFonts w:cstheme="minorHAnsi"/>
                <w:sz w:val="17"/>
                <w:szCs w:val="17"/>
                <w:lang w:val="en-US"/>
              </w:rPr>
            </w:pPr>
            <w:r>
              <w:rPr>
                <w:rFonts w:cstheme="minorHAnsi"/>
                <w:sz w:val="17"/>
                <w:szCs w:val="17"/>
                <w:lang w:val="en-US"/>
              </w:rPr>
              <w:t xml:space="preserve">REPORTING OF SUSPECTED UNAPPROVED PARTS </w:t>
            </w:r>
          </w:p>
          <w:p w:rsidR="00E64CCB" w:rsidRPr="00E64CCB" w:rsidRDefault="00E64CCB" w:rsidP="00E64CCB">
            <w:pPr>
              <w:pStyle w:val="ListParagraph"/>
              <w:numPr>
                <w:ilvl w:val="0"/>
                <w:numId w:val="25"/>
              </w:numPr>
              <w:autoSpaceDE w:val="0"/>
              <w:autoSpaceDN w:val="0"/>
              <w:adjustRightInd w:val="0"/>
              <w:rPr>
                <w:rFonts w:cstheme="minorHAnsi"/>
                <w:sz w:val="17"/>
                <w:szCs w:val="17"/>
                <w:lang w:val="en-US"/>
              </w:rPr>
            </w:pPr>
            <w:r>
              <w:rPr>
                <w:rFonts w:cstheme="minorHAnsi"/>
                <w:sz w:val="17"/>
                <w:szCs w:val="17"/>
                <w:lang w:val="en-US"/>
              </w:rPr>
              <w:t>SUP report procedure</w:t>
            </w:r>
          </w:p>
        </w:tc>
        <w:tc>
          <w:tcPr>
            <w:tcW w:w="638" w:type="dxa"/>
            <w:vAlign w:val="center"/>
          </w:tcPr>
          <w:p w:rsidR="00E64CCB" w:rsidRPr="00097E62" w:rsidRDefault="00E64CCB" w:rsidP="00E64CCB">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64CCB" w:rsidRPr="000F405C" w:rsidRDefault="00E64CCB" w:rsidP="00E64CC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64CCB" w:rsidRDefault="00E64CCB" w:rsidP="00E64CCB">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364E33" w:rsidTr="003811DE">
        <w:trPr>
          <w:trHeight w:val="179"/>
        </w:trPr>
        <w:tc>
          <w:tcPr>
            <w:tcW w:w="817" w:type="dxa"/>
            <w:vAlign w:val="center"/>
          </w:tcPr>
          <w:p w:rsidR="00EE7613" w:rsidRPr="00DB2B67" w:rsidRDefault="00EE7613" w:rsidP="00EE7613">
            <w:pPr>
              <w:rPr>
                <w:rFonts w:cstheme="minorHAnsi"/>
                <w:sz w:val="17"/>
                <w:szCs w:val="17"/>
                <w:lang w:val="en-US"/>
              </w:rPr>
            </w:pPr>
            <w:r w:rsidRPr="00DB2B67">
              <w:rPr>
                <w:rFonts w:cstheme="minorHAnsi"/>
                <w:b/>
                <w:sz w:val="17"/>
                <w:szCs w:val="17"/>
                <w:lang w:val="en-US"/>
              </w:rPr>
              <w:t>2.19</w:t>
            </w:r>
          </w:p>
        </w:tc>
        <w:tc>
          <w:tcPr>
            <w:tcW w:w="13969" w:type="dxa"/>
            <w:gridSpan w:val="6"/>
          </w:tcPr>
          <w:p w:rsidR="00EE7613" w:rsidRPr="00DB2B67" w:rsidRDefault="00EE7613" w:rsidP="00EE7613">
            <w:pPr>
              <w:autoSpaceDE w:val="0"/>
              <w:autoSpaceDN w:val="0"/>
              <w:adjustRightInd w:val="0"/>
              <w:rPr>
                <w:rFonts w:cstheme="minorHAnsi"/>
                <w:b/>
                <w:sz w:val="17"/>
                <w:szCs w:val="17"/>
                <w:lang w:val="en-US"/>
              </w:rPr>
            </w:pPr>
          </w:p>
          <w:p w:rsidR="00EE7613" w:rsidRDefault="00EE7613" w:rsidP="00EE7613">
            <w:pPr>
              <w:autoSpaceDE w:val="0"/>
              <w:autoSpaceDN w:val="0"/>
              <w:adjustRightInd w:val="0"/>
              <w:rPr>
                <w:rFonts w:cstheme="minorHAnsi"/>
                <w:b/>
                <w:sz w:val="17"/>
                <w:szCs w:val="17"/>
                <w:lang w:val="en-US"/>
              </w:rPr>
            </w:pPr>
            <w:r w:rsidRPr="00DB2B67">
              <w:rPr>
                <w:rFonts w:cstheme="minorHAnsi"/>
                <w:b/>
                <w:sz w:val="17"/>
                <w:szCs w:val="17"/>
                <w:lang w:val="en-US"/>
              </w:rPr>
              <w:t>Return of defective aircraft components to store</w:t>
            </w:r>
          </w:p>
          <w:p w:rsidR="00045F54" w:rsidRPr="00DB2B67" w:rsidRDefault="00045F54" w:rsidP="00EE7613">
            <w:pPr>
              <w:autoSpaceDE w:val="0"/>
              <w:autoSpaceDN w:val="0"/>
              <w:adjustRightInd w:val="0"/>
              <w:rPr>
                <w:rFonts w:cs="Arial"/>
                <w:i/>
                <w:color w:val="800080"/>
                <w:sz w:val="17"/>
                <w:szCs w:val="17"/>
                <w:lang w:val="en-GB"/>
              </w:rPr>
            </w:pPr>
          </w:p>
        </w:tc>
      </w:tr>
      <w:tr w:rsidR="00EE7613" w:rsidRPr="007C62F2" w:rsidTr="003811DE">
        <w:trPr>
          <w:trHeight w:val="179"/>
        </w:trPr>
        <w:tc>
          <w:tcPr>
            <w:tcW w:w="817" w:type="dxa"/>
            <w:vAlign w:val="center"/>
          </w:tcPr>
          <w:p w:rsidR="00EE7613" w:rsidRPr="00DB2B67" w:rsidRDefault="00EE7613" w:rsidP="00EE7613">
            <w:pPr>
              <w:rPr>
                <w:rFonts w:cstheme="minorHAnsi"/>
                <w:sz w:val="17"/>
                <w:szCs w:val="17"/>
                <w:lang w:val="en-US"/>
              </w:rPr>
            </w:pPr>
          </w:p>
        </w:tc>
        <w:tc>
          <w:tcPr>
            <w:tcW w:w="2835" w:type="dxa"/>
            <w:gridSpan w:val="2"/>
          </w:tcPr>
          <w:p w:rsidR="00EE7613" w:rsidRPr="00DB2B67" w:rsidRDefault="00EE7613" w:rsidP="00EE7613">
            <w:pPr>
              <w:autoSpaceDE w:val="0"/>
              <w:autoSpaceDN w:val="0"/>
              <w:adjustRightInd w:val="0"/>
              <w:rPr>
                <w:rFonts w:cstheme="minorHAnsi"/>
                <w:sz w:val="17"/>
                <w:szCs w:val="17"/>
                <w:lang w:val="en-US"/>
              </w:rPr>
            </w:pPr>
          </w:p>
          <w:p w:rsidR="00EE7613" w:rsidRPr="00DB2B67" w:rsidRDefault="00EE7613" w:rsidP="000F3821">
            <w:pPr>
              <w:autoSpaceDE w:val="0"/>
              <w:autoSpaceDN w:val="0"/>
              <w:adjustRightInd w:val="0"/>
              <w:rPr>
                <w:rFonts w:cstheme="minorHAnsi"/>
                <w:sz w:val="17"/>
                <w:szCs w:val="17"/>
                <w:lang w:val="en-US"/>
              </w:rPr>
            </w:pPr>
            <w:r w:rsidRPr="00DB2B67">
              <w:rPr>
                <w:rFonts w:cstheme="minorHAnsi"/>
                <w:sz w:val="17"/>
                <w:szCs w:val="17"/>
                <w:lang w:val="en-US"/>
              </w:rPr>
              <w:t>145.A.42(a), (</w:t>
            </w:r>
            <w:r w:rsidR="000F3821">
              <w:rPr>
                <w:rFonts w:cstheme="minorHAnsi"/>
                <w:sz w:val="17"/>
                <w:szCs w:val="17"/>
                <w:lang w:val="en-US"/>
              </w:rPr>
              <w:t>c</w:t>
            </w:r>
            <w:r w:rsidRPr="00DB2B67">
              <w:rPr>
                <w:rFonts w:cstheme="minorHAnsi"/>
                <w:sz w:val="17"/>
                <w:szCs w:val="17"/>
                <w:lang w:val="en-US"/>
              </w:rPr>
              <w:t>)</w:t>
            </w:r>
          </w:p>
        </w:tc>
        <w:tc>
          <w:tcPr>
            <w:tcW w:w="6946" w:type="dxa"/>
          </w:tcPr>
          <w:p w:rsidR="00EE7613" w:rsidRPr="00DB2B67" w:rsidRDefault="00EE7613" w:rsidP="00EE7613">
            <w:pPr>
              <w:autoSpaceDE w:val="0"/>
              <w:autoSpaceDN w:val="0"/>
              <w:adjustRightInd w:val="0"/>
              <w:rPr>
                <w:rFonts w:cstheme="minorHAnsi"/>
                <w:sz w:val="17"/>
                <w:szCs w:val="17"/>
                <w:lang w:val="en-US"/>
              </w:rPr>
            </w:pPr>
          </w:p>
          <w:p w:rsidR="00045F54" w:rsidRDefault="0061054D" w:rsidP="0061054D">
            <w:pPr>
              <w:autoSpaceDE w:val="0"/>
              <w:autoSpaceDN w:val="0"/>
              <w:adjustRightInd w:val="0"/>
              <w:rPr>
                <w:rFonts w:cstheme="minorHAnsi"/>
                <w:sz w:val="17"/>
                <w:szCs w:val="17"/>
                <w:lang w:val="en-US"/>
              </w:rPr>
            </w:pPr>
            <w:r>
              <w:rPr>
                <w:rFonts w:cstheme="minorHAnsi"/>
                <w:sz w:val="17"/>
                <w:szCs w:val="17"/>
                <w:lang w:val="en-US"/>
              </w:rPr>
              <w:t xml:space="preserve">Labelling and </w:t>
            </w:r>
            <w:r w:rsidR="00EE7613" w:rsidRPr="00DB2B67">
              <w:rPr>
                <w:rFonts w:cstheme="minorHAnsi"/>
                <w:sz w:val="17"/>
                <w:szCs w:val="17"/>
                <w:lang w:val="en-US"/>
              </w:rPr>
              <w:t xml:space="preserve">handling of </w:t>
            </w:r>
            <w:r>
              <w:rPr>
                <w:rFonts w:cstheme="minorHAnsi"/>
                <w:sz w:val="17"/>
                <w:szCs w:val="17"/>
                <w:lang w:val="en-US"/>
              </w:rPr>
              <w:t xml:space="preserve">defective </w:t>
            </w:r>
            <w:r w:rsidR="00EE7613" w:rsidRPr="00DB2B67">
              <w:rPr>
                <w:rFonts w:cstheme="minorHAnsi"/>
                <w:sz w:val="17"/>
                <w:szCs w:val="17"/>
                <w:lang w:val="en-US"/>
              </w:rPr>
              <w:t xml:space="preserve">components. </w:t>
            </w:r>
          </w:p>
          <w:p w:rsidR="00EE7613" w:rsidRPr="00DB2B67" w:rsidRDefault="00EE7613" w:rsidP="0061054D">
            <w:pPr>
              <w:autoSpaceDE w:val="0"/>
              <w:autoSpaceDN w:val="0"/>
              <w:adjustRightInd w:val="0"/>
              <w:rPr>
                <w:rFonts w:cstheme="minorHAnsi"/>
                <w:sz w:val="17"/>
                <w:szCs w:val="17"/>
                <w:lang w:val="en-US"/>
              </w:rPr>
            </w:pPr>
            <w:r w:rsidRPr="00DB2B67">
              <w:rPr>
                <w:rFonts w:cstheme="minorHAnsi"/>
                <w:sz w:val="17"/>
                <w:szCs w:val="17"/>
                <w:lang w:val="en-US"/>
              </w:rPr>
              <w:t xml:space="preserve"> </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Default="00EE7613" w:rsidP="00EE7613">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02309F" w:rsidRDefault="00EE7613" w:rsidP="00EE7613">
            <w:pPr>
              <w:rPr>
                <w:rFonts w:cstheme="minorHAnsi"/>
                <w:sz w:val="17"/>
                <w:szCs w:val="17"/>
                <w:lang w:val="en-US"/>
              </w:rPr>
            </w:pPr>
            <w:r w:rsidRPr="0002309F">
              <w:rPr>
                <w:rFonts w:cstheme="minorHAnsi"/>
                <w:b/>
                <w:sz w:val="17"/>
                <w:szCs w:val="17"/>
                <w:lang w:val="en-US"/>
              </w:rPr>
              <w:t>2.20</w:t>
            </w:r>
          </w:p>
        </w:tc>
        <w:tc>
          <w:tcPr>
            <w:tcW w:w="13969" w:type="dxa"/>
            <w:gridSpan w:val="6"/>
          </w:tcPr>
          <w:p w:rsidR="00EE7613" w:rsidRPr="0002309F" w:rsidRDefault="00EE7613" w:rsidP="00EE7613">
            <w:pPr>
              <w:autoSpaceDE w:val="0"/>
              <w:autoSpaceDN w:val="0"/>
              <w:adjustRightInd w:val="0"/>
              <w:rPr>
                <w:rFonts w:cstheme="minorHAnsi"/>
                <w:b/>
                <w:sz w:val="17"/>
                <w:szCs w:val="17"/>
                <w:lang w:val="en-US"/>
              </w:rPr>
            </w:pPr>
          </w:p>
          <w:p w:rsidR="00EE7613" w:rsidRDefault="00EE7613" w:rsidP="00EE7613">
            <w:pPr>
              <w:autoSpaceDE w:val="0"/>
              <w:autoSpaceDN w:val="0"/>
              <w:adjustRightInd w:val="0"/>
              <w:rPr>
                <w:rFonts w:cstheme="minorHAnsi"/>
                <w:b/>
                <w:sz w:val="17"/>
                <w:szCs w:val="17"/>
                <w:lang w:val="en-US"/>
              </w:rPr>
            </w:pPr>
            <w:r w:rsidRPr="0002309F">
              <w:rPr>
                <w:rFonts w:cstheme="minorHAnsi"/>
                <w:b/>
                <w:sz w:val="17"/>
                <w:szCs w:val="17"/>
                <w:lang w:val="en-US"/>
              </w:rPr>
              <w:t>Defective components to outside contractors</w:t>
            </w:r>
          </w:p>
          <w:p w:rsidR="00EE7613" w:rsidRPr="0002309F" w:rsidRDefault="00EE7613" w:rsidP="00EE7613">
            <w:pPr>
              <w:autoSpaceDE w:val="0"/>
              <w:autoSpaceDN w:val="0"/>
              <w:adjustRightInd w:val="0"/>
              <w:rPr>
                <w:rFonts w:cs="Arial"/>
                <w:i/>
                <w:color w:val="800080"/>
                <w:sz w:val="17"/>
                <w:szCs w:val="17"/>
                <w:lang w:val="en-GB"/>
              </w:rPr>
            </w:pPr>
          </w:p>
        </w:tc>
      </w:tr>
      <w:tr w:rsidR="00EE7613" w:rsidRPr="007C62F2" w:rsidTr="003811DE">
        <w:trPr>
          <w:trHeight w:val="179"/>
        </w:trPr>
        <w:tc>
          <w:tcPr>
            <w:tcW w:w="817" w:type="dxa"/>
            <w:vAlign w:val="center"/>
          </w:tcPr>
          <w:p w:rsidR="00EE7613" w:rsidRPr="0002309F" w:rsidRDefault="00EE7613" w:rsidP="00EE7613">
            <w:pPr>
              <w:rPr>
                <w:rFonts w:cstheme="minorHAnsi"/>
                <w:sz w:val="17"/>
                <w:szCs w:val="17"/>
                <w:lang w:val="en-US"/>
              </w:rPr>
            </w:pPr>
          </w:p>
        </w:tc>
        <w:tc>
          <w:tcPr>
            <w:tcW w:w="2835" w:type="dxa"/>
            <w:gridSpan w:val="2"/>
          </w:tcPr>
          <w:p w:rsidR="00EE7613" w:rsidRPr="0002309F" w:rsidRDefault="00EE7613" w:rsidP="00EE7613">
            <w:pPr>
              <w:autoSpaceDE w:val="0"/>
              <w:autoSpaceDN w:val="0"/>
              <w:adjustRightInd w:val="0"/>
              <w:rPr>
                <w:rFonts w:cstheme="minorHAnsi"/>
                <w:sz w:val="17"/>
                <w:szCs w:val="17"/>
                <w:lang w:val="en-US"/>
              </w:rPr>
            </w:pPr>
          </w:p>
        </w:tc>
        <w:tc>
          <w:tcPr>
            <w:tcW w:w="6946" w:type="dxa"/>
          </w:tcPr>
          <w:p w:rsidR="00EE7613" w:rsidRPr="0002309F" w:rsidRDefault="00EE7613" w:rsidP="00EE7613">
            <w:pPr>
              <w:autoSpaceDE w:val="0"/>
              <w:autoSpaceDN w:val="0"/>
              <w:adjustRightInd w:val="0"/>
              <w:rPr>
                <w:rFonts w:cstheme="minorHAnsi"/>
                <w:sz w:val="17"/>
                <w:szCs w:val="17"/>
                <w:lang w:val="en-US"/>
              </w:rPr>
            </w:pPr>
          </w:p>
          <w:p w:rsidR="00EE7613" w:rsidRPr="0002309F" w:rsidRDefault="00EE7613" w:rsidP="00EE7613">
            <w:pPr>
              <w:autoSpaceDE w:val="0"/>
              <w:autoSpaceDN w:val="0"/>
              <w:adjustRightInd w:val="0"/>
              <w:rPr>
                <w:rFonts w:cstheme="minorHAnsi"/>
                <w:sz w:val="17"/>
                <w:szCs w:val="17"/>
                <w:lang w:val="en-US"/>
              </w:rPr>
            </w:pPr>
            <w:r w:rsidRPr="0002309F">
              <w:rPr>
                <w:rFonts w:cstheme="minorHAnsi"/>
                <w:sz w:val="17"/>
                <w:szCs w:val="17"/>
                <w:lang w:val="en-US"/>
              </w:rPr>
              <w:t xml:space="preserve">procedure to make orders for outside contractors </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02309F" w:rsidRDefault="00EE7613" w:rsidP="00EE7613">
            <w:pPr>
              <w:rPr>
                <w:rFonts w:cstheme="minorHAnsi"/>
                <w:sz w:val="17"/>
                <w:szCs w:val="17"/>
                <w:lang w:val="en-US"/>
              </w:rPr>
            </w:pPr>
          </w:p>
        </w:tc>
        <w:tc>
          <w:tcPr>
            <w:tcW w:w="2835" w:type="dxa"/>
            <w:gridSpan w:val="2"/>
          </w:tcPr>
          <w:p w:rsidR="00EE7613" w:rsidRPr="0002309F" w:rsidRDefault="00EE7613" w:rsidP="00EE7613">
            <w:pPr>
              <w:autoSpaceDE w:val="0"/>
              <w:autoSpaceDN w:val="0"/>
              <w:adjustRightInd w:val="0"/>
              <w:rPr>
                <w:rFonts w:cstheme="minorHAnsi"/>
                <w:sz w:val="17"/>
                <w:szCs w:val="17"/>
                <w:lang w:val="en-US"/>
              </w:rPr>
            </w:pPr>
          </w:p>
        </w:tc>
        <w:tc>
          <w:tcPr>
            <w:tcW w:w="6946" w:type="dxa"/>
          </w:tcPr>
          <w:p w:rsidR="00EE7613" w:rsidRPr="0002309F" w:rsidRDefault="00EE7613" w:rsidP="00EE7613">
            <w:pPr>
              <w:autoSpaceDE w:val="0"/>
              <w:autoSpaceDN w:val="0"/>
              <w:adjustRightInd w:val="0"/>
              <w:rPr>
                <w:rFonts w:cstheme="minorHAnsi"/>
                <w:sz w:val="17"/>
                <w:szCs w:val="17"/>
                <w:lang w:val="en-US"/>
              </w:rPr>
            </w:pPr>
          </w:p>
          <w:p w:rsidR="00EE7613" w:rsidRPr="0002309F" w:rsidRDefault="00EE7613" w:rsidP="00EE7613">
            <w:pPr>
              <w:autoSpaceDE w:val="0"/>
              <w:autoSpaceDN w:val="0"/>
              <w:adjustRightInd w:val="0"/>
              <w:rPr>
                <w:rFonts w:cstheme="minorHAnsi"/>
                <w:sz w:val="17"/>
                <w:szCs w:val="17"/>
                <w:lang w:val="en-US"/>
              </w:rPr>
            </w:pPr>
            <w:r w:rsidRPr="0002309F">
              <w:rPr>
                <w:rFonts w:cstheme="minorHAnsi"/>
                <w:sz w:val="17"/>
                <w:szCs w:val="17"/>
                <w:lang w:val="en-US"/>
              </w:rPr>
              <w:t>Dispatching procedures and special transportation conditions</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364E33" w:rsidTr="003811DE">
        <w:trPr>
          <w:trHeight w:val="179"/>
        </w:trPr>
        <w:tc>
          <w:tcPr>
            <w:tcW w:w="817" w:type="dxa"/>
            <w:vAlign w:val="center"/>
          </w:tcPr>
          <w:p w:rsidR="00EE7613" w:rsidRPr="00E177D6" w:rsidRDefault="00EE7613" w:rsidP="00EE7613">
            <w:pPr>
              <w:rPr>
                <w:rFonts w:cstheme="minorHAnsi"/>
                <w:sz w:val="17"/>
                <w:szCs w:val="17"/>
                <w:lang w:val="en-US"/>
              </w:rPr>
            </w:pPr>
            <w:r w:rsidRPr="00E177D6">
              <w:rPr>
                <w:rFonts w:cstheme="minorHAnsi"/>
                <w:b/>
                <w:sz w:val="17"/>
                <w:szCs w:val="17"/>
                <w:lang w:val="en-US"/>
              </w:rPr>
              <w:t>2.21</w:t>
            </w:r>
          </w:p>
        </w:tc>
        <w:tc>
          <w:tcPr>
            <w:tcW w:w="13969" w:type="dxa"/>
            <w:gridSpan w:val="6"/>
          </w:tcPr>
          <w:p w:rsidR="00EE7613" w:rsidRPr="00E177D6" w:rsidRDefault="00EE7613" w:rsidP="00EE7613">
            <w:pPr>
              <w:autoSpaceDE w:val="0"/>
              <w:autoSpaceDN w:val="0"/>
              <w:adjustRightInd w:val="0"/>
              <w:rPr>
                <w:rFonts w:cstheme="minorHAnsi"/>
                <w:b/>
                <w:sz w:val="17"/>
                <w:szCs w:val="17"/>
                <w:lang w:val="en-US"/>
              </w:rPr>
            </w:pPr>
          </w:p>
          <w:p w:rsidR="00EE7613" w:rsidRDefault="00EE7613" w:rsidP="00EE7613">
            <w:pPr>
              <w:autoSpaceDE w:val="0"/>
              <w:autoSpaceDN w:val="0"/>
              <w:adjustRightInd w:val="0"/>
              <w:rPr>
                <w:rFonts w:cstheme="minorHAnsi"/>
                <w:b/>
                <w:sz w:val="17"/>
                <w:szCs w:val="17"/>
                <w:lang w:val="en-US"/>
              </w:rPr>
            </w:pPr>
            <w:r w:rsidRPr="00E177D6">
              <w:rPr>
                <w:rFonts w:cstheme="minorHAnsi"/>
                <w:b/>
                <w:sz w:val="17"/>
                <w:szCs w:val="17"/>
                <w:lang w:val="en-US"/>
              </w:rPr>
              <w:t>Control of computer maintenance record systems</w:t>
            </w:r>
          </w:p>
          <w:p w:rsidR="006E3CBC" w:rsidRPr="00E177D6" w:rsidRDefault="006E3CBC" w:rsidP="00EE7613">
            <w:pPr>
              <w:autoSpaceDE w:val="0"/>
              <w:autoSpaceDN w:val="0"/>
              <w:adjustRightInd w:val="0"/>
              <w:rPr>
                <w:rFonts w:cs="Arial"/>
                <w:i/>
                <w:color w:val="800080"/>
                <w:sz w:val="17"/>
                <w:szCs w:val="17"/>
                <w:lang w:val="en-GB"/>
              </w:rPr>
            </w:pPr>
          </w:p>
        </w:tc>
      </w:tr>
      <w:tr w:rsidR="00EE7613" w:rsidRPr="00D9082E" w:rsidTr="003811DE">
        <w:trPr>
          <w:trHeight w:val="179"/>
        </w:trPr>
        <w:tc>
          <w:tcPr>
            <w:tcW w:w="817" w:type="dxa"/>
            <w:vAlign w:val="center"/>
          </w:tcPr>
          <w:p w:rsidR="00EE7613" w:rsidRPr="00E177D6" w:rsidRDefault="00EE7613" w:rsidP="00EE7613">
            <w:pPr>
              <w:rPr>
                <w:rFonts w:cstheme="minorHAnsi"/>
                <w:sz w:val="17"/>
                <w:szCs w:val="17"/>
                <w:lang w:val="en-US"/>
              </w:rPr>
            </w:pPr>
          </w:p>
        </w:tc>
        <w:tc>
          <w:tcPr>
            <w:tcW w:w="2835" w:type="dxa"/>
            <w:gridSpan w:val="2"/>
          </w:tcPr>
          <w:p w:rsidR="00EE7613" w:rsidRPr="00E177D6" w:rsidRDefault="00EE7613" w:rsidP="00EE7613">
            <w:pPr>
              <w:autoSpaceDE w:val="0"/>
              <w:autoSpaceDN w:val="0"/>
              <w:adjustRightInd w:val="0"/>
              <w:rPr>
                <w:rFonts w:cstheme="minorHAnsi"/>
                <w:sz w:val="17"/>
                <w:szCs w:val="17"/>
                <w:lang w:val="en-US"/>
              </w:rPr>
            </w:pPr>
          </w:p>
          <w:p w:rsidR="00EE7613" w:rsidRDefault="00660431" w:rsidP="00EE7613">
            <w:pPr>
              <w:autoSpaceDE w:val="0"/>
              <w:autoSpaceDN w:val="0"/>
              <w:adjustRightInd w:val="0"/>
              <w:rPr>
                <w:rFonts w:cstheme="minorHAnsi"/>
                <w:sz w:val="17"/>
                <w:szCs w:val="17"/>
                <w:lang w:val="en-US"/>
              </w:rPr>
            </w:pPr>
            <w:r>
              <w:rPr>
                <w:rFonts w:cstheme="minorHAnsi"/>
                <w:sz w:val="17"/>
                <w:szCs w:val="17"/>
                <w:lang w:val="en-US"/>
              </w:rPr>
              <w:t>145.A.55(a</w:t>
            </w:r>
            <w:r w:rsidR="00EE7613" w:rsidRPr="00E177D6">
              <w:rPr>
                <w:rFonts w:cstheme="minorHAnsi"/>
                <w:sz w:val="17"/>
                <w:szCs w:val="17"/>
                <w:lang w:val="en-US"/>
              </w:rPr>
              <w:t>)</w:t>
            </w:r>
            <w:r>
              <w:rPr>
                <w:rFonts w:cstheme="minorHAnsi"/>
                <w:sz w:val="17"/>
                <w:szCs w:val="17"/>
                <w:lang w:val="en-US"/>
              </w:rPr>
              <w:t>, (e), (f), (g)</w:t>
            </w:r>
          </w:p>
          <w:p w:rsidR="00EE7613" w:rsidRPr="00E177D6" w:rsidRDefault="00660431" w:rsidP="00660431">
            <w:pPr>
              <w:autoSpaceDE w:val="0"/>
              <w:autoSpaceDN w:val="0"/>
              <w:adjustRightInd w:val="0"/>
              <w:rPr>
                <w:rFonts w:cstheme="minorHAnsi"/>
                <w:sz w:val="17"/>
                <w:szCs w:val="17"/>
                <w:lang w:val="en-US"/>
              </w:rPr>
            </w:pPr>
            <w:r>
              <w:rPr>
                <w:rFonts w:cstheme="minorHAnsi"/>
                <w:sz w:val="17"/>
                <w:szCs w:val="17"/>
                <w:lang w:val="en-US"/>
              </w:rPr>
              <w:lastRenderedPageBreak/>
              <w:t>AMC1 145.A.55</w:t>
            </w:r>
          </w:p>
        </w:tc>
        <w:tc>
          <w:tcPr>
            <w:tcW w:w="6946" w:type="dxa"/>
          </w:tcPr>
          <w:p w:rsidR="00EE7613" w:rsidRDefault="00EE7613" w:rsidP="00EE7613">
            <w:pPr>
              <w:autoSpaceDE w:val="0"/>
              <w:autoSpaceDN w:val="0"/>
              <w:adjustRightInd w:val="0"/>
              <w:rPr>
                <w:rFonts w:cstheme="minorHAnsi"/>
                <w:sz w:val="17"/>
                <w:szCs w:val="17"/>
                <w:lang w:val="en-US"/>
              </w:rPr>
            </w:pPr>
          </w:p>
          <w:p w:rsidR="00D9082E" w:rsidRPr="00D9082E" w:rsidRDefault="00D9082E" w:rsidP="00EE7613">
            <w:pPr>
              <w:autoSpaceDE w:val="0"/>
              <w:autoSpaceDN w:val="0"/>
              <w:adjustRightInd w:val="0"/>
              <w:rPr>
                <w:rFonts w:cstheme="minorHAnsi"/>
                <w:sz w:val="17"/>
                <w:szCs w:val="17"/>
                <w:lang w:val="en-US"/>
              </w:rPr>
            </w:pPr>
          </w:p>
        </w:tc>
        <w:tc>
          <w:tcPr>
            <w:tcW w:w="638" w:type="dxa"/>
            <w:vAlign w:val="center"/>
          </w:tcPr>
          <w:p w:rsidR="00EE7613" w:rsidRDefault="00EE7613" w:rsidP="00EE7613">
            <w:pPr>
              <w:autoSpaceDE w:val="0"/>
              <w:autoSpaceDN w:val="0"/>
              <w:adjustRightInd w:val="0"/>
              <w:jc w:val="center"/>
              <w:rPr>
                <w:rFonts w:cs="Arial"/>
                <w:sz w:val="17"/>
                <w:szCs w:val="17"/>
                <w:lang w:val="en-GB"/>
              </w:rPr>
            </w:pP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EE7613" w:rsidRPr="00D068AE" w:rsidRDefault="00EE7613" w:rsidP="00EE7613">
            <w:pPr>
              <w:autoSpaceDE w:val="0"/>
              <w:autoSpaceDN w:val="0"/>
              <w:adjustRightInd w:val="0"/>
              <w:rPr>
                <w:rFonts w:cs="Arial"/>
                <w:i/>
                <w:color w:val="800080"/>
                <w:sz w:val="17"/>
                <w:szCs w:val="17"/>
                <w:lang w:val="en-GB"/>
              </w:rPr>
            </w:pPr>
          </w:p>
        </w:tc>
      </w:tr>
      <w:tr w:rsidR="00D9082E" w:rsidRPr="00D9082E" w:rsidTr="003811DE">
        <w:trPr>
          <w:trHeight w:val="179"/>
        </w:trPr>
        <w:tc>
          <w:tcPr>
            <w:tcW w:w="817" w:type="dxa"/>
            <w:vAlign w:val="center"/>
          </w:tcPr>
          <w:p w:rsidR="00D9082E" w:rsidRDefault="00D9082E" w:rsidP="00D9082E">
            <w:pPr>
              <w:rPr>
                <w:rFonts w:cstheme="minorHAnsi"/>
                <w:sz w:val="17"/>
                <w:szCs w:val="17"/>
                <w:lang w:val="en-US"/>
              </w:rPr>
            </w:pPr>
          </w:p>
          <w:p w:rsidR="00D9082E" w:rsidRPr="00E177D6" w:rsidRDefault="00D9082E" w:rsidP="00D9082E">
            <w:pPr>
              <w:rPr>
                <w:rFonts w:cstheme="minorHAnsi"/>
                <w:sz w:val="17"/>
                <w:szCs w:val="17"/>
                <w:lang w:val="en-US"/>
              </w:rPr>
            </w:pPr>
          </w:p>
        </w:tc>
        <w:tc>
          <w:tcPr>
            <w:tcW w:w="2835" w:type="dxa"/>
            <w:gridSpan w:val="2"/>
          </w:tcPr>
          <w:p w:rsidR="00D9082E" w:rsidRPr="00E177D6" w:rsidRDefault="00D9082E" w:rsidP="00D9082E">
            <w:pPr>
              <w:autoSpaceDE w:val="0"/>
              <w:autoSpaceDN w:val="0"/>
              <w:adjustRightInd w:val="0"/>
              <w:rPr>
                <w:rFonts w:cstheme="minorHAnsi"/>
                <w:sz w:val="17"/>
                <w:szCs w:val="17"/>
                <w:lang w:val="en-US"/>
              </w:rPr>
            </w:pPr>
          </w:p>
        </w:tc>
        <w:tc>
          <w:tcPr>
            <w:tcW w:w="6946" w:type="dxa"/>
          </w:tcPr>
          <w:p w:rsidR="00D9082E" w:rsidRDefault="00D9082E" w:rsidP="00066A51">
            <w:pPr>
              <w:autoSpaceDE w:val="0"/>
              <w:autoSpaceDN w:val="0"/>
              <w:adjustRightInd w:val="0"/>
              <w:rPr>
                <w:rFonts w:cstheme="minorHAnsi"/>
                <w:sz w:val="17"/>
                <w:szCs w:val="17"/>
                <w:lang w:val="en-US"/>
              </w:rPr>
            </w:pPr>
            <w:r w:rsidRPr="00D9082E">
              <w:rPr>
                <w:rFonts w:cstheme="minorHAnsi"/>
                <w:sz w:val="17"/>
                <w:szCs w:val="17"/>
                <w:lang w:val="en-US"/>
              </w:rPr>
              <w:t>Description of the computer records system</w:t>
            </w:r>
            <w:r w:rsidR="00066A51">
              <w:rPr>
                <w:rFonts w:cstheme="minorHAnsi"/>
                <w:sz w:val="17"/>
                <w:szCs w:val="17"/>
                <w:lang w:val="en-US"/>
              </w:rPr>
              <w:t>(s)</w:t>
            </w:r>
            <w:r w:rsidRPr="00D9082E">
              <w:rPr>
                <w:rFonts w:cstheme="minorHAnsi"/>
                <w:sz w:val="17"/>
                <w:szCs w:val="17"/>
                <w:lang w:val="en-US"/>
              </w:rPr>
              <w:t xml:space="preserve"> in use</w:t>
            </w:r>
          </w:p>
        </w:tc>
        <w:tc>
          <w:tcPr>
            <w:tcW w:w="638" w:type="dxa"/>
            <w:vAlign w:val="center"/>
          </w:tcPr>
          <w:p w:rsidR="00D9082E" w:rsidRPr="00097E62" w:rsidRDefault="00D9082E" w:rsidP="00D9082E">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D9082E" w:rsidRPr="000F405C" w:rsidRDefault="00D9082E" w:rsidP="00D9082E">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D9082E" w:rsidRPr="007A7ECF" w:rsidRDefault="00D9082E" w:rsidP="00D9082E">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E177D6" w:rsidRDefault="00EE7613" w:rsidP="00EE7613">
            <w:pPr>
              <w:rPr>
                <w:rFonts w:cstheme="minorHAnsi"/>
                <w:sz w:val="17"/>
                <w:szCs w:val="17"/>
                <w:lang w:val="en-US"/>
              </w:rPr>
            </w:pPr>
          </w:p>
        </w:tc>
        <w:tc>
          <w:tcPr>
            <w:tcW w:w="2835" w:type="dxa"/>
            <w:gridSpan w:val="2"/>
          </w:tcPr>
          <w:p w:rsidR="00EE7613" w:rsidRPr="00E177D6" w:rsidRDefault="00660431" w:rsidP="00EE7613">
            <w:pPr>
              <w:autoSpaceDE w:val="0"/>
              <w:autoSpaceDN w:val="0"/>
              <w:adjustRightInd w:val="0"/>
              <w:rPr>
                <w:rFonts w:cstheme="minorHAnsi"/>
                <w:sz w:val="17"/>
                <w:szCs w:val="17"/>
                <w:lang w:val="en-US"/>
              </w:rPr>
            </w:pPr>
            <w:r>
              <w:rPr>
                <w:rFonts w:cstheme="minorHAnsi"/>
                <w:sz w:val="17"/>
                <w:szCs w:val="17"/>
                <w:lang w:val="en-US"/>
              </w:rPr>
              <w:t>145.A.55(e)</w:t>
            </w:r>
          </w:p>
          <w:p w:rsidR="00EE7613" w:rsidRPr="00E177D6" w:rsidRDefault="00660431" w:rsidP="00660431">
            <w:pPr>
              <w:autoSpaceDE w:val="0"/>
              <w:autoSpaceDN w:val="0"/>
              <w:adjustRightInd w:val="0"/>
              <w:rPr>
                <w:rFonts w:cstheme="minorHAnsi"/>
                <w:sz w:val="17"/>
                <w:szCs w:val="17"/>
                <w:lang w:val="en-US"/>
              </w:rPr>
            </w:pPr>
            <w:r>
              <w:rPr>
                <w:rFonts w:cstheme="minorHAnsi"/>
                <w:sz w:val="17"/>
                <w:szCs w:val="17"/>
                <w:lang w:val="en-US"/>
              </w:rPr>
              <w:t>AMC1 145.A.55(a)</w:t>
            </w:r>
          </w:p>
        </w:tc>
        <w:tc>
          <w:tcPr>
            <w:tcW w:w="6946" w:type="dxa"/>
          </w:tcPr>
          <w:p w:rsidR="00EE7613" w:rsidRPr="00E177D6" w:rsidRDefault="00EE7613" w:rsidP="00EE7613">
            <w:pPr>
              <w:autoSpaceDE w:val="0"/>
              <w:autoSpaceDN w:val="0"/>
              <w:adjustRightInd w:val="0"/>
              <w:rPr>
                <w:rFonts w:cstheme="minorHAnsi"/>
                <w:sz w:val="17"/>
                <w:szCs w:val="17"/>
                <w:lang w:val="en-US"/>
              </w:rPr>
            </w:pPr>
          </w:p>
          <w:p w:rsidR="00EE7613" w:rsidRPr="00E177D6" w:rsidRDefault="00660431" w:rsidP="00660431">
            <w:pPr>
              <w:autoSpaceDE w:val="0"/>
              <w:autoSpaceDN w:val="0"/>
              <w:adjustRightInd w:val="0"/>
              <w:rPr>
                <w:rFonts w:cstheme="minorHAnsi"/>
                <w:sz w:val="17"/>
                <w:szCs w:val="17"/>
                <w:lang w:val="en-US"/>
              </w:rPr>
            </w:pPr>
            <w:r>
              <w:rPr>
                <w:rFonts w:cstheme="minorHAnsi"/>
                <w:sz w:val="17"/>
                <w:szCs w:val="17"/>
                <w:lang w:val="en-US"/>
              </w:rPr>
              <w:t xml:space="preserve">Traceability and </w:t>
            </w:r>
            <w:r w:rsidR="00EE7613" w:rsidRPr="00E177D6">
              <w:rPr>
                <w:rFonts w:cstheme="minorHAnsi"/>
                <w:sz w:val="17"/>
                <w:szCs w:val="17"/>
                <w:lang w:val="en-US"/>
              </w:rPr>
              <w:t>retrieva</w:t>
            </w:r>
            <w:r>
              <w:rPr>
                <w:rFonts w:cstheme="minorHAnsi"/>
                <w:sz w:val="17"/>
                <w:szCs w:val="17"/>
                <w:lang w:val="en-US"/>
              </w:rPr>
              <w:t>bility</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E177D6" w:rsidRDefault="00EE7613" w:rsidP="00EE7613">
            <w:pPr>
              <w:rPr>
                <w:rFonts w:cstheme="minorHAnsi"/>
                <w:sz w:val="17"/>
                <w:szCs w:val="17"/>
                <w:lang w:val="en-US"/>
              </w:rPr>
            </w:pPr>
          </w:p>
        </w:tc>
        <w:tc>
          <w:tcPr>
            <w:tcW w:w="2835" w:type="dxa"/>
            <w:gridSpan w:val="2"/>
          </w:tcPr>
          <w:p w:rsidR="00EE7613" w:rsidRPr="00E177D6" w:rsidRDefault="00EE7613" w:rsidP="00EE7613">
            <w:pPr>
              <w:autoSpaceDE w:val="0"/>
              <w:autoSpaceDN w:val="0"/>
              <w:adjustRightInd w:val="0"/>
              <w:rPr>
                <w:rFonts w:cstheme="minorHAnsi"/>
                <w:sz w:val="17"/>
                <w:szCs w:val="17"/>
                <w:lang w:val="en-US"/>
              </w:rPr>
            </w:pPr>
          </w:p>
          <w:p w:rsidR="00EE7613" w:rsidRPr="00E177D6" w:rsidRDefault="00660431" w:rsidP="00EE7613">
            <w:pPr>
              <w:autoSpaceDE w:val="0"/>
              <w:autoSpaceDN w:val="0"/>
              <w:adjustRightInd w:val="0"/>
              <w:rPr>
                <w:rFonts w:cstheme="minorHAnsi"/>
                <w:sz w:val="17"/>
                <w:szCs w:val="17"/>
                <w:lang w:val="en-US"/>
              </w:rPr>
            </w:pPr>
            <w:r>
              <w:rPr>
                <w:rFonts w:cstheme="minorHAnsi"/>
                <w:sz w:val="17"/>
                <w:szCs w:val="17"/>
                <w:lang w:val="en-US"/>
              </w:rPr>
              <w:t>AMC1 145.A.55(c), (d)</w:t>
            </w:r>
          </w:p>
        </w:tc>
        <w:tc>
          <w:tcPr>
            <w:tcW w:w="6946" w:type="dxa"/>
          </w:tcPr>
          <w:p w:rsidR="00EE7613" w:rsidRPr="00E177D6" w:rsidRDefault="00EE7613" w:rsidP="00EE7613">
            <w:pPr>
              <w:autoSpaceDE w:val="0"/>
              <w:autoSpaceDN w:val="0"/>
              <w:adjustRightInd w:val="0"/>
              <w:rPr>
                <w:rFonts w:cstheme="minorHAnsi"/>
                <w:sz w:val="17"/>
                <w:szCs w:val="17"/>
                <w:lang w:val="en-US"/>
              </w:rPr>
            </w:pPr>
          </w:p>
          <w:p w:rsidR="00EE7613" w:rsidRPr="00E177D6" w:rsidRDefault="00EE7613" w:rsidP="00EE7613">
            <w:pPr>
              <w:autoSpaceDE w:val="0"/>
              <w:autoSpaceDN w:val="0"/>
              <w:adjustRightInd w:val="0"/>
              <w:rPr>
                <w:rFonts w:cstheme="minorHAnsi"/>
                <w:sz w:val="17"/>
                <w:szCs w:val="17"/>
                <w:lang w:val="en-US"/>
              </w:rPr>
            </w:pPr>
            <w:r w:rsidRPr="00E177D6">
              <w:rPr>
                <w:rFonts w:cstheme="minorHAnsi"/>
                <w:sz w:val="17"/>
                <w:szCs w:val="17"/>
                <w:lang w:val="en-US"/>
              </w:rPr>
              <w:t>Back-up systems and second site storage</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E177D6" w:rsidRDefault="00EE7613" w:rsidP="00EE7613">
            <w:pPr>
              <w:rPr>
                <w:rFonts w:cstheme="minorHAnsi"/>
                <w:sz w:val="17"/>
                <w:szCs w:val="17"/>
                <w:lang w:val="en-US"/>
              </w:rPr>
            </w:pPr>
          </w:p>
        </w:tc>
        <w:tc>
          <w:tcPr>
            <w:tcW w:w="2835" w:type="dxa"/>
            <w:gridSpan w:val="2"/>
          </w:tcPr>
          <w:p w:rsidR="00EE7613" w:rsidRPr="00E177D6" w:rsidRDefault="00282D1C" w:rsidP="00EE7613">
            <w:pPr>
              <w:autoSpaceDE w:val="0"/>
              <w:autoSpaceDN w:val="0"/>
              <w:adjustRightInd w:val="0"/>
              <w:rPr>
                <w:rFonts w:cstheme="minorHAnsi"/>
                <w:sz w:val="17"/>
                <w:szCs w:val="17"/>
                <w:lang w:val="en-US"/>
              </w:rPr>
            </w:pPr>
            <w:r>
              <w:rPr>
                <w:rFonts w:cstheme="minorHAnsi"/>
                <w:sz w:val="17"/>
                <w:szCs w:val="17"/>
                <w:lang w:val="en-US"/>
              </w:rPr>
              <w:t>AMC</w:t>
            </w:r>
            <w:r w:rsidR="00660431">
              <w:rPr>
                <w:rFonts w:cstheme="minorHAnsi"/>
                <w:sz w:val="17"/>
                <w:szCs w:val="17"/>
                <w:lang w:val="en-US"/>
              </w:rPr>
              <w:t>1</w:t>
            </w:r>
            <w:r>
              <w:rPr>
                <w:rFonts w:cstheme="minorHAnsi"/>
                <w:sz w:val="17"/>
                <w:szCs w:val="17"/>
                <w:lang w:val="en-US"/>
              </w:rPr>
              <w:t xml:space="preserve"> 1</w:t>
            </w:r>
            <w:r w:rsidR="00660431">
              <w:rPr>
                <w:rFonts w:cstheme="minorHAnsi"/>
                <w:sz w:val="17"/>
                <w:szCs w:val="17"/>
                <w:lang w:val="en-US"/>
              </w:rPr>
              <w:t>45.A.55</w:t>
            </w:r>
            <w:r>
              <w:rPr>
                <w:rFonts w:cstheme="minorHAnsi"/>
                <w:sz w:val="17"/>
                <w:szCs w:val="17"/>
                <w:lang w:val="en-US"/>
              </w:rPr>
              <w:t>(c)</w:t>
            </w:r>
          </w:p>
        </w:tc>
        <w:tc>
          <w:tcPr>
            <w:tcW w:w="6946" w:type="dxa"/>
          </w:tcPr>
          <w:p w:rsidR="00EE7613" w:rsidRPr="00E177D6" w:rsidRDefault="00EE7613" w:rsidP="00EE7613">
            <w:pPr>
              <w:autoSpaceDE w:val="0"/>
              <w:autoSpaceDN w:val="0"/>
              <w:adjustRightInd w:val="0"/>
              <w:rPr>
                <w:rFonts w:cstheme="minorHAnsi"/>
                <w:sz w:val="17"/>
                <w:szCs w:val="17"/>
                <w:lang w:val="en-US"/>
              </w:rPr>
            </w:pPr>
          </w:p>
          <w:p w:rsidR="00EE7613" w:rsidRPr="00E177D6" w:rsidRDefault="00282D1C" w:rsidP="00EE7613">
            <w:pPr>
              <w:autoSpaceDE w:val="0"/>
              <w:autoSpaceDN w:val="0"/>
              <w:adjustRightInd w:val="0"/>
              <w:rPr>
                <w:rFonts w:cstheme="minorHAnsi"/>
                <w:sz w:val="17"/>
                <w:szCs w:val="17"/>
                <w:lang w:val="en-US"/>
              </w:rPr>
            </w:pPr>
            <w:r>
              <w:rPr>
                <w:rFonts w:cstheme="minorHAnsi"/>
                <w:sz w:val="17"/>
                <w:szCs w:val="17"/>
                <w:lang w:val="en-US"/>
              </w:rPr>
              <w:t>Security and safeguards to prevent unauthorized personnel from altering the data</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364E33" w:rsidTr="003811DE">
        <w:trPr>
          <w:trHeight w:val="179"/>
        </w:trPr>
        <w:tc>
          <w:tcPr>
            <w:tcW w:w="817" w:type="dxa"/>
            <w:vAlign w:val="center"/>
          </w:tcPr>
          <w:p w:rsidR="00EE7613" w:rsidRPr="00E177D6" w:rsidRDefault="00EE7613" w:rsidP="00EE7613">
            <w:pPr>
              <w:rPr>
                <w:rFonts w:cstheme="minorHAnsi"/>
                <w:sz w:val="17"/>
                <w:szCs w:val="17"/>
                <w:lang w:val="en-US"/>
              </w:rPr>
            </w:pPr>
            <w:r w:rsidRPr="00E177D6">
              <w:rPr>
                <w:rFonts w:cstheme="minorHAnsi"/>
                <w:b/>
                <w:sz w:val="17"/>
                <w:szCs w:val="17"/>
                <w:lang w:val="en-US"/>
              </w:rPr>
              <w:t>2.22</w:t>
            </w:r>
          </w:p>
        </w:tc>
        <w:tc>
          <w:tcPr>
            <w:tcW w:w="13969" w:type="dxa"/>
            <w:gridSpan w:val="6"/>
          </w:tcPr>
          <w:p w:rsidR="00EE7613" w:rsidRPr="00E177D6" w:rsidRDefault="00EE7613" w:rsidP="00EE7613">
            <w:pPr>
              <w:autoSpaceDE w:val="0"/>
              <w:autoSpaceDN w:val="0"/>
              <w:adjustRightInd w:val="0"/>
              <w:rPr>
                <w:rFonts w:cstheme="minorHAnsi"/>
                <w:b/>
                <w:sz w:val="17"/>
                <w:szCs w:val="17"/>
                <w:lang w:val="en-US"/>
              </w:rPr>
            </w:pPr>
          </w:p>
          <w:p w:rsidR="00EE7613" w:rsidRPr="00E177D6" w:rsidRDefault="00EE7613" w:rsidP="00EE7613">
            <w:pPr>
              <w:autoSpaceDE w:val="0"/>
              <w:autoSpaceDN w:val="0"/>
              <w:adjustRightInd w:val="0"/>
              <w:rPr>
                <w:rFonts w:cstheme="minorHAnsi"/>
                <w:b/>
                <w:sz w:val="17"/>
                <w:szCs w:val="17"/>
                <w:lang w:val="en-US"/>
              </w:rPr>
            </w:pPr>
            <w:r w:rsidRPr="00E177D6">
              <w:rPr>
                <w:rFonts w:cstheme="minorHAnsi"/>
                <w:b/>
                <w:sz w:val="17"/>
                <w:szCs w:val="17"/>
                <w:lang w:val="en-US"/>
              </w:rPr>
              <w:t>Control of man-hour planning versus scheduled maintenance work</w:t>
            </w:r>
          </w:p>
          <w:p w:rsidR="00EE7613" w:rsidRPr="00E177D6" w:rsidRDefault="00EE7613" w:rsidP="00EE7613">
            <w:pPr>
              <w:autoSpaceDE w:val="0"/>
              <w:autoSpaceDN w:val="0"/>
              <w:adjustRightInd w:val="0"/>
              <w:rPr>
                <w:rFonts w:cs="Arial"/>
                <w:i/>
                <w:color w:val="800080"/>
                <w:sz w:val="17"/>
                <w:szCs w:val="17"/>
                <w:lang w:val="en-GB"/>
              </w:rPr>
            </w:pPr>
          </w:p>
        </w:tc>
      </w:tr>
      <w:tr w:rsidR="00EE7613" w:rsidRPr="007C62F2" w:rsidTr="003811DE">
        <w:trPr>
          <w:trHeight w:val="179"/>
        </w:trPr>
        <w:tc>
          <w:tcPr>
            <w:tcW w:w="817" w:type="dxa"/>
            <w:vAlign w:val="center"/>
          </w:tcPr>
          <w:p w:rsidR="00EE7613" w:rsidRPr="00E177D6" w:rsidRDefault="00EE7613" w:rsidP="00EE7613">
            <w:pPr>
              <w:rPr>
                <w:rFonts w:cstheme="minorHAnsi"/>
                <w:sz w:val="17"/>
                <w:szCs w:val="17"/>
                <w:lang w:val="en-US"/>
              </w:rPr>
            </w:pPr>
          </w:p>
        </w:tc>
        <w:tc>
          <w:tcPr>
            <w:tcW w:w="2835" w:type="dxa"/>
            <w:gridSpan w:val="2"/>
          </w:tcPr>
          <w:p w:rsidR="00EE7613" w:rsidRPr="00E177D6" w:rsidRDefault="00EE7613" w:rsidP="00EE7613">
            <w:pPr>
              <w:autoSpaceDE w:val="0"/>
              <w:autoSpaceDN w:val="0"/>
              <w:adjustRightInd w:val="0"/>
              <w:rPr>
                <w:rFonts w:cstheme="minorHAnsi"/>
                <w:sz w:val="17"/>
                <w:szCs w:val="17"/>
                <w:lang w:val="en-US"/>
              </w:rPr>
            </w:pPr>
          </w:p>
          <w:p w:rsidR="00EE7613" w:rsidRPr="00E177D6" w:rsidRDefault="00EE7613" w:rsidP="00EE7613">
            <w:pPr>
              <w:autoSpaceDE w:val="0"/>
              <w:autoSpaceDN w:val="0"/>
              <w:adjustRightInd w:val="0"/>
              <w:rPr>
                <w:rFonts w:cstheme="minorHAnsi"/>
                <w:sz w:val="17"/>
                <w:szCs w:val="17"/>
                <w:lang w:val="en-US"/>
              </w:rPr>
            </w:pPr>
            <w:r w:rsidRPr="00E177D6">
              <w:rPr>
                <w:rFonts w:cstheme="minorHAnsi"/>
                <w:sz w:val="17"/>
                <w:szCs w:val="17"/>
                <w:lang w:val="en-US"/>
              </w:rPr>
              <w:t>145.A.30(d)</w:t>
            </w:r>
          </w:p>
          <w:p w:rsidR="00EE7613" w:rsidRPr="00E177D6" w:rsidRDefault="00EE7613" w:rsidP="00EE7613">
            <w:pPr>
              <w:autoSpaceDE w:val="0"/>
              <w:autoSpaceDN w:val="0"/>
              <w:adjustRightInd w:val="0"/>
              <w:rPr>
                <w:rFonts w:cstheme="minorHAnsi"/>
                <w:sz w:val="17"/>
                <w:szCs w:val="17"/>
                <w:lang w:val="en-US"/>
              </w:rPr>
            </w:pPr>
            <w:r w:rsidRPr="00E177D6">
              <w:rPr>
                <w:rFonts w:cstheme="minorHAnsi"/>
                <w:sz w:val="17"/>
                <w:szCs w:val="17"/>
                <w:lang w:val="en-US"/>
              </w:rPr>
              <w:t>145.A.47</w:t>
            </w:r>
          </w:p>
        </w:tc>
        <w:tc>
          <w:tcPr>
            <w:tcW w:w="6946" w:type="dxa"/>
          </w:tcPr>
          <w:p w:rsidR="00EE7613" w:rsidRPr="00E177D6" w:rsidRDefault="00EE7613" w:rsidP="00EE7613">
            <w:pPr>
              <w:autoSpaceDE w:val="0"/>
              <w:autoSpaceDN w:val="0"/>
              <w:adjustRightInd w:val="0"/>
              <w:rPr>
                <w:rFonts w:cstheme="minorHAnsi"/>
                <w:sz w:val="17"/>
                <w:szCs w:val="17"/>
                <w:lang w:val="en-US"/>
              </w:rPr>
            </w:pPr>
          </w:p>
        </w:tc>
        <w:tc>
          <w:tcPr>
            <w:tcW w:w="638" w:type="dxa"/>
            <w:vAlign w:val="center"/>
          </w:tcPr>
          <w:p w:rsidR="00EE7613" w:rsidRDefault="00EE7613" w:rsidP="00EE7613">
            <w:pPr>
              <w:autoSpaceDE w:val="0"/>
              <w:autoSpaceDN w:val="0"/>
              <w:adjustRightInd w:val="0"/>
              <w:jc w:val="center"/>
              <w:rPr>
                <w:rFonts w:cs="Arial"/>
                <w:sz w:val="17"/>
                <w:szCs w:val="17"/>
                <w:lang w:val="en-GB"/>
              </w:rPr>
            </w:pP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EE7613" w:rsidRPr="00D068AE" w:rsidRDefault="00EE7613" w:rsidP="00EE7613">
            <w:pPr>
              <w:autoSpaceDE w:val="0"/>
              <w:autoSpaceDN w:val="0"/>
              <w:adjustRightInd w:val="0"/>
              <w:rPr>
                <w:rFonts w:cs="Arial"/>
                <w:i/>
                <w:color w:val="800080"/>
                <w:sz w:val="17"/>
                <w:szCs w:val="17"/>
                <w:lang w:val="en-GB"/>
              </w:rPr>
            </w:pPr>
          </w:p>
        </w:tc>
      </w:tr>
      <w:tr w:rsidR="00EE7613" w:rsidRPr="007C62F2" w:rsidTr="003811DE">
        <w:trPr>
          <w:trHeight w:val="179"/>
        </w:trPr>
        <w:tc>
          <w:tcPr>
            <w:tcW w:w="817" w:type="dxa"/>
            <w:vAlign w:val="center"/>
          </w:tcPr>
          <w:p w:rsidR="00EE7613" w:rsidRPr="00E177D6" w:rsidRDefault="00EE7613" w:rsidP="00EE7613">
            <w:pPr>
              <w:rPr>
                <w:rFonts w:cstheme="minorHAnsi"/>
                <w:sz w:val="17"/>
                <w:szCs w:val="17"/>
                <w:lang w:val="en-US"/>
              </w:rPr>
            </w:pPr>
          </w:p>
        </w:tc>
        <w:tc>
          <w:tcPr>
            <w:tcW w:w="2835" w:type="dxa"/>
            <w:gridSpan w:val="2"/>
          </w:tcPr>
          <w:p w:rsidR="00BA1218" w:rsidRPr="00E177D6" w:rsidRDefault="00BA1218" w:rsidP="00BA1218">
            <w:pPr>
              <w:autoSpaceDE w:val="0"/>
              <w:autoSpaceDN w:val="0"/>
              <w:adjustRightInd w:val="0"/>
              <w:rPr>
                <w:rFonts w:cstheme="minorHAnsi"/>
                <w:sz w:val="17"/>
                <w:szCs w:val="17"/>
                <w:lang w:val="en-US"/>
              </w:rPr>
            </w:pPr>
            <w:r w:rsidRPr="00E177D6">
              <w:rPr>
                <w:rFonts w:cstheme="minorHAnsi"/>
                <w:sz w:val="17"/>
                <w:szCs w:val="17"/>
                <w:lang w:val="en-US"/>
              </w:rPr>
              <w:t>145.A.30(d)</w:t>
            </w:r>
          </w:p>
          <w:p w:rsidR="00EE7613" w:rsidRPr="00E177D6" w:rsidRDefault="00E01B22" w:rsidP="00EE7613">
            <w:pPr>
              <w:autoSpaceDE w:val="0"/>
              <w:autoSpaceDN w:val="0"/>
              <w:adjustRightInd w:val="0"/>
              <w:rPr>
                <w:rFonts w:cstheme="minorHAnsi"/>
                <w:sz w:val="17"/>
                <w:szCs w:val="17"/>
                <w:lang w:val="en-US"/>
              </w:rPr>
            </w:pPr>
            <w:r>
              <w:rPr>
                <w:rFonts w:cstheme="minorHAnsi"/>
                <w:sz w:val="17"/>
                <w:szCs w:val="17"/>
                <w:lang w:val="en-US"/>
              </w:rPr>
              <w:t>AMC1 145.A.30(d)(1)</w:t>
            </w:r>
          </w:p>
        </w:tc>
        <w:tc>
          <w:tcPr>
            <w:tcW w:w="6946" w:type="dxa"/>
          </w:tcPr>
          <w:p w:rsidR="00EE7613" w:rsidRPr="00E177D6" w:rsidRDefault="00EE7613" w:rsidP="00EE7613">
            <w:pPr>
              <w:autoSpaceDE w:val="0"/>
              <w:autoSpaceDN w:val="0"/>
              <w:adjustRightInd w:val="0"/>
              <w:rPr>
                <w:rFonts w:cstheme="minorHAnsi"/>
                <w:sz w:val="17"/>
                <w:szCs w:val="17"/>
                <w:lang w:val="en-US"/>
              </w:rPr>
            </w:pPr>
          </w:p>
          <w:p w:rsidR="00EE7613" w:rsidRPr="00E177D6" w:rsidRDefault="00BA1218" w:rsidP="00BA1218">
            <w:pPr>
              <w:autoSpaceDE w:val="0"/>
              <w:autoSpaceDN w:val="0"/>
              <w:adjustRightInd w:val="0"/>
              <w:rPr>
                <w:rFonts w:cstheme="minorHAnsi"/>
                <w:sz w:val="17"/>
                <w:szCs w:val="17"/>
                <w:lang w:val="en-US"/>
              </w:rPr>
            </w:pPr>
            <w:r>
              <w:rPr>
                <w:rFonts w:cstheme="minorHAnsi"/>
                <w:sz w:val="17"/>
                <w:szCs w:val="17"/>
                <w:lang w:val="en-US"/>
              </w:rPr>
              <w:t>Procedure to maintain maintenance man-hour plan ensuring the sufficient and appropriately qualified staff to</w:t>
            </w:r>
            <w:r w:rsidRPr="00BA1218">
              <w:rPr>
                <w:lang w:val="en-US"/>
              </w:rPr>
              <w:t xml:space="preserve"> </w:t>
            </w:r>
            <w:r w:rsidRPr="00BA1218">
              <w:rPr>
                <w:rFonts w:cstheme="minorHAnsi"/>
                <w:sz w:val="17"/>
                <w:szCs w:val="17"/>
                <w:lang w:val="en-US"/>
              </w:rPr>
              <w:t>plan, perform, supervise, inspect and monitor the organisation’s</w:t>
            </w:r>
            <w:r>
              <w:rPr>
                <w:rFonts w:cstheme="minorHAnsi"/>
                <w:sz w:val="17"/>
                <w:szCs w:val="17"/>
                <w:lang w:val="en-US"/>
              </w:rPr>
              <w:t xml:space="preserve"> </w:t>
            </w:r>
            <w:r w:rsidRPr="00BA1218">
              <w:rPr>
                <w:rFonts w:cstheme="minorHAnsi"/>
                <w:sz w:val="17"/>
                <w:szCs w:val="17"/>
                <w:lang w:val="en-US"/>
              </w:rPr>
              <w:t>activities in accordance with the terms of approval</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7C519F" w:rsidRPr="007C62F2" w:rsidTr="003811DE">
        <w:trPr>
          <w:trHeight w:val="179"/>
        </w:trPr>
        <w:tc>
          <w:tcPr>
            <w:tcW w:w="817" w:type="dxa"/>
            <w:vAlign w:val="center"/>
          </w:tcPr>
          <w:p w:rsidR="007C519F" w:rsidRDefault="007C519F" w:rsidP="007C519F">
            <w:pPr>
              <w:rPr>
                <w:rFonts w:cstheme="minorHAnsi"/>
                <w:sz w:val="17"/>
                <w:szCs w:val="17"/>
                <w:lang w:val="en-US"/>
              </w:rPr>
            </w:pPr>
          </w:p>
          <w:p w:rsidR="007C519F" w:rsidRPr="00E177D6" w:rsidRDefault="007C519F" w:rsidP="007C519F">
            <w:pPr>
              <w:rPr>
                <w:rFonts w:cstheme="minorHAnsi"/>
                <w:sz w:val="17"/>
                <w:szCs w:val="17"/>
                <w:lang w:val="en-US"/>
              </w:rPr>
            </w:pPr>
          </w:p>
        </w:tc>
        <w:tc>
          <w:tcPr>
            <w:tcW w:w="2835" w:type="dxa"/>
            <w:gridSpan w:val="2"/>
          </w:tcPr>
          <w:p w:rsidR="007C519F" w:rsidRPr="00E177D6" w:rsidRDefault="007C519F" w:rsidP="007C519F">
            <w:pPr>
              <w:autoSpaceDE w:val="0"/>
              <w:autoSpaceDN w:val="0"/>
              <w:adjustRightInd w:val="0"/>
              <w:rPr>
                <w:rFonts w:cstheme="minorHAnsi"/>
                <w:sz w:val="17"/>
                <w:szCs w:val="17"/>
                <w:lang w:val="en-US"/>
              </w:rPr>
            </w:pPr>
            <w:r w:rsidRPr="00E177D6">
              <w:rPr>
                <w:rFonts w:cstheme="minorHAnsi"/>
                <w:sz w:val="17"/>
                <w:szCs w:val="17"/>
                <w:lang w:val="en-US"/>
              </w:rPr>
              <w:t>145.A.30(d)</w:t>
            </w:r>
          </w:p>
          <w:p w:rsidR="007C519F" w:rsidRPr="00E177D6" w:rsidRDefault="007C519F" w:rsidP="007C519F">
            <w:pPr>
              <w:autoSpaceDE w:val="0"/>
              <w:autoSpaceDN w:val="0"/>
              <w:adjustRightInd w:val="0"/>
              <w:rPr>
                <w:rFonts w:cstheme="minorHAnsi"/>
                <w:sz w:val="17"/>
                <w:szCs w:val="17"/>
                <w:lang w:val="en-US"/>
              </w:rPr>
            </w:pPr>
          </w:p>
        </w:tc>
        <w:tc>
          <w:tcPr>
            <w:tcW w:w="6946" w:type="dxa"/>
          </w:tcPr>
          <w:p w:rsidR="007C519F" w:rsidRPr="00E177D6" w:rsidRDefault="007C519F" w:rsidP="007C519F">
            <w:pPr>
              <w:autoSpaceDE w:val="0"/>
              <w:autoSpaceDN w:val="0"/>
              <w:adjustRightInd w:val="0"/>
              <w:rPr>
                <w:rFonts w:cstheme="minorHAnsi"/>
                <w:sz w:val="17"/>
                <w:szCs w:val="17"/>
                <w:lang w:val="en-US"/>
              </w:rPr>
            </w:pPr>
          </w:p>
          <w:p w:rsidR="007C519F" w:rsidRPr="00E177D6" w:rsidRDefault="007C519F" w:rsidP="007C519F">
            <w:pPr>
              <w:autoSpaceDE w:val="0"/>
              <w:autoSpaceDN w:val="0"/>
              <w:adjustRightInd w:val="0"/>
              <w:rPr>
                <w:rFonts w:cstheme="minorHAnsi"/>
                <w:sz w:val="17"/>
                <w:szCs w:val="17"/>
                <w:lang w:val="en-US"/>
              </w:rPr>
            </w:pPr>
            <w:r>
              <w:rPr>
                <w:rFonts w:cstheme="minorHAnsi"/>
                <w:sz w:val="17"/>
                <w:szCs w:val="17"/>
                <w:lang w:val="en-US"/>
              </w:rPr>
              <w:t>P</w:t>
            </w:r>
            <w:r w:rsidRPr="00BA1218">
              <w:rPr>
                <w:rFonts w:cstheme="minorHAnsi"/>
                <w:sz w:val="17"/>
                <w:szCs w:val="17"/>
                <w:lang w:val="en-US"/>
              </w:rPr>
              <w:t>rocedure to reassess the work intended to be carried out when the actual staff availability is</w:t>
            </w:r>
            <w:r>
              <w:rPr>
                <w:rFonts w:cstheme="minorHAnsi"/>
                <w:sz w:val="17"/>
                <w:szCs w:val="17"/>
                <w:lang w:val="en-US"/>
              </w:rPr>
              <w:t xml:space="preserve"> </w:t>
            </w:r>
            <w:r w:rsidRPr="00BA1218">
              <w:rPr>
                <w:rFonts w:cstheme="minorHAnsi"/>
                <w:sz w:val="17"/>
                <w:szCs w:val="17"/>
                <w:lang w:val="en-US"/>
              </w:rPr>
              <w:t>reduced compared to the planned staffing level for a particular work shift or period</w:t>
            </w:r>
          </w:p>
        </w:tc>
        <w:tc>
          <w:tcPr>
            <w:tcW w:w="638" w:type="dxa"/>
            <w:vAlign w:val="center"/>
          </w:tcPr>
          <w:p w:rsidR="007C519F" w:rsidRPr="00097E62" w:rsidRDefault="007C519F" w:rsidP="007C519F">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519F" w:rsidRPr="000F405C" w:rsidRDefault="007C519F" w:rsidP="007C519F">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519F" w:rsidRPr="007A7ECF" w:rsidRDefault="007C519F" w:rsidP="007C519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01B22" w:rsidRPr="00364E33" w:rsidTr="003811DE">
        <w:trPr>
          <w:trHeight w:val="179"/>
        </w:trPr>
        <w:tc>
          <w:tcPr>
            <w:tcW w:w="817" w:type="dxa"/>
            <w:vAlign w:val="center"/>
          </w:tcPr>
          <w:p w:rsidR="00E01B22" w:rsidRDefault="00E01B22" w:rsidP="00EE7613">
            <w:pPr>
              <w:rPr>
                <w:rFonts w:cstheme="minorHAnsi"/>
                <w:sz w:val="17"/>
                <w:szCs w:val="17"/>
                <w:lang w:val="en-US"/>
              </w:rPr>
            </w:pPr>
          </w:p>
          <w:p w:rsidR="00E01B22" w:rsidRPr="00E177D6" w:rsidRDefault="00E01B22" w:rsidP="00EE7613">
            <w:pPr>
              <w:rPr>
                <w:rFonts w:cstheme="minorHAnsi"/>
                <w:sz w:val="17"/>
                <w:szCs w:val="17"/>
                <w:lang w:val="en-US"/>
              </w:rPr>
            </w:pPr>
          </w:p>
        </w:tc>
        <w:tc>
          <w:tcPr>
            <w:tcW w:w="2835" w:type="dxa"/>
            <w:gridSpan w:val="2"/>
          </w:tcPr>
          <w:p w:rsidR="00E01B22" w:rsidRPr="00E177D6" w:rsidRDefault="00E01B22" w:rsidP="00BA1218">
            <w:pPr>
              <w:autoSpaceDE w:val="0"/>
              <w:autoSpaceDN w:val="0"/>
              <w:adjustRightInd w:val="0"/>
              <w:rPr>
                <w:rFonts w:cstheme="minorHAnsi"/>
                <w:sz w:val="17"/>
                <w:szCs w:val="17"/>
                <w:lang w:val="en-US"/>
              </w:rPr>
            </w:pPr>
            <w:r>
              <w:rPr>
                <w:rFonts w:cstheme="minorHAnsi"/>
                <w:sz w:val="17"/>
                <w:szCs w:val="17"/>
                <w:lang w:val="en-US"/>
              </w:rPr>
              <w:t>AMC1 145.A.30(d)(1)</w:t>
            </w:r>
          </w:p>
        </w:tc>
        <w:tc>
          <w:tcPr>
            <w:tcW w:w="6946" w:type="dxa"/>
          </w:tcPr>
          <w:p w:rsidR="00E01B22" w:rsidRDefault="00E01B22" w:rsidP="00EE7613">
            <w:pPr>
              <w:autoSpaceDE w:val="0"/>
              <w:autoSpaceDN w:val="0"/>
              <w:adjustRightInd w:val="0"/>
              <w:rPr>
                <w:rFonts w:cstheme="minorHAnsi"/>
                <w:sz w:val="17"/>
                <w:szCs w:val="17"/>
                <w:lang w:val="en-US"/>
              </w:rPr>
            </w:pPr>
            <w:r>
              <w:rPr>
                <w:rFonts w:cstheme="minorHAnsi"/>
                <w:sz w:val="17"/>
                <w:szCs w:val="17"/>
                <w:lang w:val="en-US"/>
              </w:rPr>
              <w:t>Employed staff vs contracted staff 50% rule</w:t>
            </w:r>
          </w:p>
          <w:p w:rsidR="00E01B22" w:rsidRPr="00E01B22" w:rsidRDefault="007C519F" w:rsidP="00E01B22">
            <w:pPr>
              <w:pStyle w:val="ListParagraph"/>
              <w:numPr>
                <w:ilvl w:val="0"/>
                <w:numId w:val="30"/>
              </w:numPr>
              <w:autoSpaceDE w:val="0"/>
              <w:autoSpaceDN w:val="0"/>
              <w:adjustRightInd w:val="0"/>
              <w:rPr>
                <w:rFonts w:cstheme="minorHAnsi"/>
                <w:sz w:val="17"/>
                <w:szCs w:val="17"/>
                <w:lang w:val="en-US"/>
              </w:rPr>
            </w:pPr>
            <w:r>
              <w:rPr>
                <w:rFonts w:cstheme="minorHAnsi"/>
                <w:sz w:val="17"/>
                <w:szCs w:val="17"/>
                <w:lang w:val="en-US"/>
              </w:rPr>
              <w:t xml:space="preserve">If applicable: </w:t>
            </w:r>
            <w:r w:rsidR="00E01B22" w:rsidRPr="00E01B22">
              <w:rPr>
                <w:rFonts w:cstheme="minorHAnsi"/>
                <w:sz w:val="17"/>
                <w:szCs w:val="17"/>
                <w:lang w:val="en-US"/>
              </w:rPr>
              <w:t xml:space="preserve">procedure to </w:t>
            </w:r>
            <w:r w:rsidR="00E01B22">
              <w:rPr>
                <w:rFonts w:cstheme="minorHAnsi"/>
                <w:sz w:val="17"/>
                <w:szCs w:val="17"/>
                <w:lang w:val="en-US"/>
              </w:rPr>
              <w:t>temporarily increase the number of contracted staff</w:t>
            </w:r>
          </w:p>
        </w:tc>
        <w:tc>
          <w:tcPr>
            <w:tcW w:w="638" w:type="dxa"/>
            <w:vAlign w:val="center"/>
          </w:tcPr>
          <w:p w:rsidR="00E01B22" w:rsidRDefault="00E01B22" w:rsidP="00EE7613">
            <w:pPr>
              <w:autoSpaceDE w:val="0"/>
              <w:autoSpaceDN w:val="0"/>
              <w:adjustRightInd w:val="0"/>
              <w:jc w:val="center"/>
              <w:rPr>
                <w:rFonts w:cs="Arial"/>
                <w:sz w:val="17"/>
                <w:szCs w:val="17"/>
                <w:lang w:val="en-GB"/>
              </w:rPr>
            </w:pPr>
          </w:p>
        </w:tc>
        <w:tc>
          <w:tcPr>
            <w:tcW w:w="638" w:type="dxa"/>
            <w:vAlign w:val="center"/>
          </w:tcPr>
          <w:p w:rsidR="00E01B22" w:rsidRPr="000F405C" w:rsidRDefault="00E01B22" w:rsidP="00EE7613">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E01B22" w:rsidRPr="007A7ECF" w:rsidRDefault="00E01B22" w:rsidP="00EE7613">
            <w:pPr>
              <w:rPr>
                <w:lang w:val="en-GB"/>
              </w:rPr>
            </w:pPr>
          </w:p>
        </w:tc>
      </w:tr>
      <w:tr w:rsidR="007C519F" w:rsidRPr="00E01B22" w:rsidTr="003811DE">
        <w:trPr>
          <w:trHeight w:val="179"/>
        </w:trPr>
        <w:tc>
          <w:tcPr>
            <w:tcW w:w="817" w:type="dxa"/>
            <w:vAlign w:val="center"/>
          </w:tcPr>
          <w:p w:rsidR="007C519F" w:rsidRDefault="007C519F" w:rsidP="007C519F">
            <w:pPr>
              <w:rPr>
                <w:rFonts w:cstheme="minorHAnsi"/>
                <w:sz w:val="17"/>
                <w:szCs w:val="17"/>
                <w:lang w:val="en-US"/>
              </w:rPr>
            </w:pPr>
          </w:p>
          <w:p w:rsidR="007C519F" w:rsidRDefault="007C519F" w:rsidP="007C519F">
            <w:pPr>
              <w:rPr>
                <w:rFonts w:cstheme="minorHAnsi"/>
                <w:sz w:val="17"/>
                <w:szCs w:val="17"/>
                <w:lang w:val="en-US"/>
              </w:rPr>
            </w:pPr>
          </w:p>
        </w:tc>
        <w:tc>
          <w:tcPr>
            <w:tcW w:w="2835" w:type="dxa"/>
            <w:gridSpan w:val="2"/>
          </w:tcPr>
          <w:p w:rsidR="007C519F" w:rsidRDefault="007C519F" w:rsidP="007C519F">
            <w:pPr>
              <w:autoSpaceDE w:val="0"/>
              <w:autoSpaceDN w:val="0"/>
              <w:adjustRightInd w:val="0"/>
              <w:rPr>
                <w:rFonts w:cstheme="minorHAnsi"/>
                <w:sz w:val="17"/>
                <w:szCs w:val="17"/>
                <w:lang w:val="en-US"/>
              </w:rPr>
            </w:pPr>
          </w:p>
          <w:p w:rsidR="007C519F" w:rsidRDefault="007C519F" w:rsidP="007C519F">
            <w:pPr>
              <w:autoSpaceDE w:val="0"/>
              <w:autoSpaceDN w:val="0"/>
              <w:adjustRightInd w:val="0"/>
              <w:rPr>
                <w:rFonts w:cstheme="minorHAnsi"/>
                <w:sz w:val="17"/>
                <w:szCs w:val="17"/>
                <w:lang w:val="en-US"/>
              </w:rPr>
            </w:pPr>
            <w:r w:rsidRPr="00E177D6">
              <w:rPr>
                <w:rFonts w:cstheme="minorHAnsi"/>
                <w:sz w:val="17"/>
                <w:szCs w:val="17"/>
                <w:lang w:val="en-US"/>
              </w:rPr>
              <w:t>AMC</w:t>
            </w:r>
            <w:r>
              <w:rPr>
                <w:rFonts w:cstheme="minorHAnsi"/>
                <w:sz w:val="17"/>
                <w:szCs w:val="17"/>
                <w:lang w:val="en-US"/>
              </w:rPr>
              <w:t>1</w:t>
            </w:r>
            <w:r w:rsidR="00E005A8">
              <w:rPr>
                <w:rFonts w:cstheme="minorHAnsi"/>
                <w:sz w:val="17"/>
                <w:szCs w:val="17"/>
                <w:lang w:val="en-US"/>
              </w:rPr>
              <w:t xml:space="preserve"> 145.A.30(d)(2</w:t>
            </w:r>
            <w:r w:rsidRPr="00E177D6">
              <w:rPr>
                <w:rFonts w:cstheme="minorHAnsi"/>
                <w:sz w:val="17"/>
                <w:szCs w:val="17"/>
                <w:lang w:val="en-US"/>
              </w:rPr>
              <w:t>)</w:t>
            </w:r>
          </w:p>
        </w:tc>
        <w:tc>
          <w:tcPr>
            <w:tcW w:w="6946" w:type="dxa"/>
          </w:tcPr>
          <w:p w:rsidR="007C519F" w:rsidRPr="007C519F" w:rsidRDefault="007C519F" w:rsidP="007C519F">
            <w:pPr>
              <w:autoSpaceDE w:val="0"/>
              <w:autoSpaceDN w:val="0"/>
              <w:adjustRightInd w:val="0"/>
              <w:rPr>
                <w:rFonts w:cstheme="minorHAnsi"/>
                <w:sz w:val="17"/>
                <w:szCs w:val="17"/>
                <w:lang w:val="en-US"/>
              </w:rPr>
            </w:pPr>
            <w:r w:rsidRPr="007C519F">
              <w:rPr>
                <w:rFonts w:cstheme="minorHAnsi"/>
                <w:sz w:val="17"/>
                <w:szCs w:val="17"/>
                <w:lang w:val="en-US"/>
              </w:rPr>
              <w:t>The maintenance man-hour plan should take into account all maintenance activities carried out</w:t>
            </w:r>
            <w:r>
              <w:rPr>
                <w:rFonts w:cstheme="minorHAnsi"/>
                <w:sz w:val="17"/>
                <w:szCs w:val="17"/>
                <w:lang w:val="en-US"/>
              </w:rPr>
              <w:t xml:space="preserve"> </w:t>
            </w:r>
            <w:r w:rsidRPr="007C519F">
              <w:rPr>
                <w:rFonts w:cstheme="minorHAnsi"/>
                <w:sz w:val="17"/>
                <w:szCs w:val="17"/>
                <w:lang w:val="en-US"/>
              </w:rPr>
              <w:t>outside the scope of the Part-145 approval.</w:t>
            </w:r>
          </w:p>
          <w:p w:rsidR="007C519F" w:rsidRPr="007C519F" w:rsidRDefault="007C519F" w:rsidP="007C519F">
            <w:pPr>
              <w:autoSpaceDE w:val="0"/>
              <w:autoSpaceDN w:val="0"/>
              <w:adjustRightInd w:val="0"/>
              <w:rPr>
                <w:rFonts w:cstheme="minorHAnsi"/>
                <w:sz w:val="17"/>
                <w:szCs w:val="17"/>
                <w:lang w:val="en-US"/>
              </w:rPr>
            </w:pPr>
          </w:p>
          <w:p w:rsidR="007C519F" w:rsidRDefault="007C519F" w:rsidP="007C519F">
            <w:pPr>
              <w:autoSpaceDE w:val="0"/>
              <w:autoSpaceDN w:val="0"/>
              <w:adjustRightInd w:val="0"/>
              <w:rPr>
                <w:rFonts w:cstheme="minorHAnsi"/>
                <w:sz w:val="17"/>
                <w:szCs w:val="17"/>
                <w:lang w:val="en-US"/>
              </w:rPr>
            </w:pPr>
            <w:r w:rsidRPr="007C519F">
              <w:rPr>
                <w:rFonts w:cstheme="minorHAnsi"/>
                <w:sz w:val="17"/>
                <w:szCs w:val="17"/>
                <w:lang w:val="en-US"/>
              </w:rPr>
              <w:t>The planned absence (for training, vacations, etc.) should be considered when developing the manhour</w:t>
            </w:r>
            <w:r>
              <w:rPr>
                <w:rFonts w:cstheme="minorHAnsi"/>
                <w:sz w:val="17"/>
                <w:szCs w:val="17"/>
                <w:lang w:val="en-US"/>
              </w:rPr>
              <w:t xml:space="preserve"> </w:t>
            </w:r>
            <w:r w:rsidRPr="007C519F">
              <w:rPr>
                <w:rFonts w:cstheme="minorHAnsi"/>
                <w:sz w:val="17"/>
                <w:szCs w:val="17"/>
                <w:lang w:val="en-US"/>
              </w:rPr>
              <w:t>plan.</w:t>
            </w:r>
          </w:p>
        </w:tc>
        <w:tc>
          <w:tcPr>
            <w:tcW w:w="638" w:type="dxa"/>
            <w:vAlign w:val="center"/>
          </w:tcPr>
          <w:p w:rsidR="007C519F" w:rsidRPr="00097E62" w:rsidRDefault="007C519F" w:rsidP="007C519F">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519F" w:rsidRPr="000F405C" w:rsidRDefault="007C519F" w:rsidP="007C519F">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519F" w:rsidRPr="007A7ECF" w:rsidRDefault="007C519F" w:rsidP="007C519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E177D6" w:rsidRDefault="00EE7613" w:rsidP="00EE7613">
            <w:pPr>
              <w:rPr>
                <w:rFonts w:cstheme="minorHAnsi"/>
                <w:sz w:val="17"/>
                <w:szCs w:val="17"/>
                <w:lang w:val="en-US"/>
              </w:rPr>
            </w:pPr>
          </w:p>
        </w:tc>
        <w:tc>
          <w:tcPr>
            <w:tcW w:w="2835" w:type="dxa"/>
            <w:gridSpan w:val="2"/>
          </w:tcPr>
          <w:p w:rsidR="00EE7613" w:rsidRDefault="00EE7613" w:rsidP="00EE7613">
            <w:pPr>
              <w:autoSpaceDE w:val="0"/>
              <w:autoSpaceDN w:val="0"/>
              <w:adjustRightInd w:val="0"/>
              <w:rPr>
                <w:rFonts w:cstheme="minorHAnsi"/>
                <w:sz w:val="17"/>
                <w:szCs w:val="17"/>
                <w:lang w:val="en-US"/>
              </w:rPr>
            </w:pPr>
          </w:p>
          <w:p w:rsidR="00E005A8" w:rsidRPr="00E177D6" w:rsidRDefault="00E005A8" w:rsidP="00EE7613">
            <w:pPr>
              <w:autoSpaceDE w:val="0"/>
              <w:autoSpaceDN w:val="0"/>
              <w:adjustRightInd w:val="0"/>
              <w:rPr>
                <w:rFonts w:cstheme="minorHAnsi"/>
                <w:sz w:val="17"/>
                <w:szCs w:val="17"/>
                <w:lang w:val="en-US"/>
              </w:rPr>
            </w:pPr>
            <w:r w:rsidRPr="00E177D6">
              <w:rPr>
                <w:rFonts w:cstheme="minorHAnsi"/>
                <w:sz w:val="17"/>
                <w:szCs w:val="17"/>
                <w:lang w:val="en-US"/>
              </w:rPr>
              <w:t>AMC</w:t>
            </w:r>
            <w:r>
              <w:rPr>
                <w:rFonts w:cstheme="minorHAnsi"/>
                <w:sz w:val="17"/>
                <w:szCs w:val="17"/>
                <w:lang w:val="en-US"/>
              </w:rPr>
              <w:t>1 145.A.30(d)(3</w:t>
            </w:r>
            <w:r w:rsidRPr="00E177D6">
              <w:rPr>
                <w:rFonts w:cstheme="minorHAnsi"/>
                <w:sz w:val="17"/>
                <w:szCs w:val="17"/>
                <w:lang w:val="en-US"/>
              </w:rPr>
              <w:t>)</w:t>
            </w:r>
          </w:p>
        </w:tc>
        <w:tc>
          <w:tcPr>
            <w:tcW w:w="6946" w:type="dxa"/>
          </w:tcPr>
          <w:p w:rsidR="00EE7613" w:rsidRPr="00E177D6" w:rsidRDefault="00EE7613" w:rsidP="00EE7613">
            <w:pPr>
              <w:autoSpaceDE w:val="0"/>
              <w:autoSpaceDN w:val="0"/>
              <w:adjustRightInd w:val="0"/>
              <w:rPr>
                <w:rFonts w:cstheme="minorHAnsi"/>
                <w:sz w:val="17"/>
                <w:szCs w:val="17"/>
                <w:lang w:val="en-US"/>
              </w:rPr>
            </w:pPr>
          </w:p>
          <w:p w:rsidR="00E005A8" w:rsidRPr="00E005A8" w:rsidRDefault="00E005A8" w:rsidP="00E005A8">
            <w:pPr>
              <w:autoSpaceDE w:val="0"/>
              <w:autoSpaceDN w:val="0"/>
              <w:adjustRightInd w:val="0"/>
              <w:rPr>
                <w:rFonts w:cstheme="minorHAnsi"/>
                <w:sz w:val="17"/>
                <w:szCs w:val="17"/>
                <w:lang w:val="en-US"/>
              </w:rPr>
            </w:pPr>
            <w:r w:rsidRPr="00E005A8">
              <w:rPr>
                <w:rFonts w:cstheme="minorHAnsi"/>
                <w:sz w:val="17"/>
                <w:szCs w:val="17"/>
                <w:lang w:val="en-US"/>
              </w:rPr>
              <w:t>The maintenance man-hour plan should relate to the anticipated maintenance work</w:t>
            </w:r>
            <w:r>
              <w:rPr>
                <w:rFonts w:cstheme="minorHAnsi"/>
                <w:sz w:val="17"/>
                <w:szCs w:val="17"/>
                <w:lang w:val="en-US"/>
              </w:rPr>
              <w:t xml:space="preserve"> load or when that is not predictable, to </w:t>
            </w:r>
            <w:r w:rsidRPr="00E005A8">
              <w:rPr>
                <w:rFonts w:cstheme="minorHAnsi"/>
                <w:sz w:val="17"/>
                <w:szCs w:val="17"/>
                <w:lang w:val="en-US"/>
              </w:rPr>
              <w:t>minimum maintenance workload needed for commercial</w:t>
            </w:r>
            <w:r>
              <w:rPr>
                <w:rFonts w:cstheme="minorHAnsi"/>
                <w:sz w:val="17"/>
                <w:szCs w:val="17"/>
                <w:lang w:val="en-US"/>
              </w:rPr>
              <w:t xml:space="preserve"> </w:t>
            </w:r>
            <w:r w:rsidRPr="00E005A8">
              <w:rPr>
                <w:rFonts w:cstheme="minorHAnsi"/>
                <w:sz w:val="17"/>
                <w:szCs w:val="17"/>
                <w:lang w:val="en-US"/>
              </w:rPr>
              <w:t>viability</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7C519F" w:rsidRPr="007C519F" w:rsidTr="003811DE">
        <w:trPr>
          <w:trHeight w:val="179"/>
        </w:trPr>
        <w:tc>
          <w:tcPr>
            <w:tcW w:w="817" w:type="dxa"/>
            <w:vAlign w:val="center"/>
          </w:tcPr>
          <w:p w:rsidR="007C519F" w:rsidRDefault="007C519F" w:rsidP="007C519F">
            <w:pPr>
              <w:rPr>
                <w:rFonts w:cstheme="minorHAnsi"/>
                <w:sz w:val="17"/>
                <w:szCs w:val="17"/>
                <w:lang w:val="en-US"/>
              </w:rPr>
            </w:pPr>
          </w:p>
          <w:p w:rsidR="007C519F" w:rsidRPr="00C83506" w:rsidRDefault="007C519F" w:rsidP="007C519F">
            <w:pPr>
              <w:rPr>
                <w:rFonts w:cstheme="minorHAnsi"/>
                <w:sz w:val="17"/>
                <w:szCs w:val="17"/>
                <w:lang w:val="en-US"/>
              </w:rPr>
            </w:pPr>
          </w:p>
        </w:tc>
        <w:tc>
          <w:tcPr>
            <w:tcW w:w="2835" w:type="dxa"/>
            <w:gridSpan w:val="2"/>
          </w:tcPr>
          <w:p w:rsidR="007C519F" w:rsidRPr="00E177D6" w:rsidRDefault="007C519F" w:rsidP="007C519F">
            <w:pPr>
              <w:autoSpaceDE w:val="0"/>
              <w:autoSpaceDN w:val="0"/>
              <w:adjustRightInd w:val="0"/>
              <w:rPr>
                <w:rFonts w:cstheme="minorHAnsi"/>
                <w:sz w:val="17"/>
                <w:szCs w:val="17"/>
                <w:lang w:val="en-US"/>
              </w:rPr>
            </w:pPr>
            <w:r w:rsidRPr="00E177D6">
              <w:rPr>
                <w:rFonts w:cstheme="minorHAnsi"/>
                <w:sz w:val="17"/>
                <w:szCs w:val="17"/>
                <w:lang w:val="en-US"/>
              </w:rPr>
              <w:t>AMC</w:t>
            </w:r>
            <w:r>
              <w:rPr>
                <w:rFonts w:cstheme="minorHAnsi"/>
                <w:sz w:val="17"/>
                <w:szCs w:val="17"/>
                <w:lang w:val="en-US"/>
              </w:rPr>
              <w:t>1 145.A.30(d)(4</w:t>
            </w:r>
            <w:r w:rsidRPr="00E177D6">
              <w:rPr>
                <w:rFonts w:cstheme="minorHAnsi"/>
                <w:sz w:val="17"/>
                <w:szCs w:val="17"/>
                <w:lang w:val="en-US"/>
              </w:rPr>
              <w:t>)</w:t>
            </w:r>
          </w:p>
        </w:tc>
        <w:tc>
          <w:tcPr>
            <w:tcW w:w="6946" w:type="dxa"/>
          </w:tcPr>
          <w:p w:rsidR="007C519F" w:rsidRPr="00E177D6" w:rsidRDefault="007C519F" w:rsidP="007C519F">
            <w:pPr>
              <w:autoSpaceDE w:val="0"/>
              <w:autoSpaceDN w:val="0"/>
              <w:adjustRightInd w:val="0"/>
              <w:rPr>
                <w:rFonts w:cstheme="minorHAnsi"/>
                <w:sz w:val="17"/>
                <w:szCs w:val="17"/>
                <w:lang w:val="en-US"/>
              </w:rPr>
            </w:pPr>
            <w:r w:rsidRPr="007C519F">
              <w:rPr>
                <w:rFonts w:cstheme="minorHAnsi"/>
                <w:sz w:val="17"/>
                <w:szCs w:val="17"/>
                <w:lang w:val="en-US"/>
              </w:rPr>
              <w:t>For aircraft base maintenance, the maintenance man-hour plan should relate to the aircraft hangar</w:t>
            </w:r>
            <w:r>
              <w:rPr>
                <w:rFonts w:cstheme="minorHAnsi"/>
                <w:sz w:val="17"/>
                <w:szCs w:val="17"/>
                <w:lang w:val="en-US"/>
              </w:rPr>
              <w:t xml:space="preserve"> </w:t>
            </w:r>
            <w:r w:rsidRPr="007C519F">
              <w:rPr>
                <w:rFonts w:cstheme="minorHAnsi"/>
                <w:sz w:val="17"/>
                <w:szCs w:val="17"/>
                <w:lang w:val="en-US"/>
              </w:rPr>
              <w:t>visit plan as specified in AMC1 145.A.25(a).</w:t>
            </w:r>
          </w:p>
        </w:tc>
        <w:tc>
          <w:tcPr>
            <w:tcW w:w="638" w:type="dxa"/>
            <w:vAlign w:val="center"/>
          </w:tcPr>
          <w:p w:rsidR="007C519F" w:rsidRPr="00097E62" w:rsidRDefault="007C519F" w:rsidP="007C519F">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519F" w:rsidRPr="000F405C" w:rsidRDefault="007C519F" w:rsidP="007C519F">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519F" w:rsidRPr="007A7ECF" w:rsidRDefault="007C519F" w:rsidP="007C519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7C519F" w:rsidRPr="007C519F" w:rsidTr="003811DE">
        <w:trPr>
          <w:trHeight w:val="179"/>
        </w:trPr>
        <w:tc>
          <w:tcPr>
            <w:tcW w:w="817" w:type="dxa"/>
            <w:vAlign w:val="center"/>
          </w:tcPr>
          <w:p w:rsidR="007C519F" w:rsidRPr="00C83506" w:rsidRDefault="007C519F" w:rsidP="007C519F">
            <w:pPr>
              <w:rPr>
                <w:rFonts w:cstheme="minorHAnsi"/>
                <w:sz w:val="17"/>
                <w:szCs w:val="17"/>
                <w:lang w:val="en-US"/>
              </w:rPr>
            </w:pPr>
          </w:p>
        </w:tc>
        <w:tc>
          <w:tcPr>
            <w:tcW w:w="2835" w:type="dxa"/>
            <w:gridSpan w:val="2"/>
          </w:tcPr>
          <w:p w:rsidR="007C519F" w:rsidRDefault="007C519F" w:rsidP="007C519F">
            <w:pPr>
              <w:autoSpaceDE w:val="0"/>
              <w:autoSpaceDN w:val="0"/>
              <w:adjustRightInd w:val="0"/>
              <w:rPr>
                <w:rFonts w:cstheme="minorHAnsi"/>
                <w:sz w:val="17"/>
                <w:szCs w:val="17"/>
                <w:lang w:val="en-US"/>
              </w:rPr>
            </w:pPr>
          </w:p>
          <w:p w:rsidR="007C519F" w:rsidRPr="00E177D6" w:rsidRDefault="007C519F" w:rsidP="007C519F">
            <w:pPr>
              <w:autoSpaceDE w:val="0"/>
              <w:autoSpaceDN w:val="0"/>
              <w:adjustRightInd w:val="0"/>
              <w:rPr>
                <w:rFonts w:cstheme="minorHAnsi"/>
                <w:sz w:val="17"/>
                <w:szCs w:val="17"/>
                <w:lang w:val="en-US"/>
              </w:rPr>
            </w:pPr>
            <w:r w:rsidRPr="00E177D6">
              <w:rPr>
                <w:rFonts w:cstheme="minorHAnsi"/>
                <w:sz w:val="17"/>
                <w:szCs w:val="17"/>
                <w:lang w:val="en-US"/>
              </w:rPr>
              <w:t>AMC</w:t>
            </w:r>
            <w:r>
              <w:rPr>
                <w:rFonts w:cstheme="minorHAnsi"/>
                <w:sz w:val="17"/>
                <w:szCs w:val="17"/>
                <w:lang w:val="en-US"/>
              </w:rPr>
              <w:t>1 145.A.30(d)(5</w:t>
            </w:r>
            <w:r w:rsidRPr="00E177D6">
              <w:rPr>
                <w:rFonts w:cstheme="minorHAnsi"/>
                <w:sz w:val="17"/>
                <w:szCs w:val="17"/>
                <w:lang w:val="en-US"/>
              </w:rPr>
              <w:t>)</w:t>
            </w:r>
          </w:p>
        </w:tc>
        <w:tc>
          <w:tcPr>
            <w:tcW w:w="6946" w:type="dxa"/>
          </w:tcPr>
          <w:p w:rsidR="007C519F" w:rsidRPr="00E177D6" w:rsidRDefault="007C519F" w:rsidP="007C519F">
            <w:pPr>
              <w:autoSpaceDE w:val="0"/>
              <w:autoSpaceDN w:val="0"/>
              <w:adjustRightInd w:val="0"/>
              <w:rPr>
                <w:rFonts w:cstheme="minorHAnsi"/>
                <w:sz w:val="17"/>
                <w:szCs w:val="17"/>
                <w:lang w:val="en-US"/>
              </w:rPr>
            </w:pPr>
            <w:r w:rsidRPr="007C519F">
              <w:rPr>
                <w:rFonts w:cstheme="minorHAnsi"/>
                <w:sz w:val="17"/>
                <w:szCs w:val="17"/>
                <w:lang w:val="en-US"/>
              </w:rPr>
              <w:t>For aircraft component maintenance, the maintenance man-hour plan should relate to the aircraft</w:t>
            </w:r>
            <w:r>
              <w:rPr>
                <w:rFonts w:cstheme="minorHAnsi"/>
                <w:sz w:val="17"/>
                <w:szCs w:val="17"/>
                <w:lang w:val="en-US"/>
              </w:rPr>
              <w:t xml:space="preserve"> </w:t>
            </w:r>
            <w:r w:rsidRPr="007C519F">
              <w:rPr>
                <w:rFonts w:cstheme="minorHAnsi"/>
                <w:sz w:val="17"/>
                <w:szCs w:val="17"/>
                <w:lang w:val="en-US"/>
              </w:rPr>
              <w:t>component planned maintenance as specified in point 145.A.25(a)(2).</w:t>
            </w:r>
          </w:p>
        </w:tc>
        <w:tc>
          <w:tcPr>
            <w:tcW w:w="638" w:type="dxa"/>
            <w:vAlign w:val="center"/>
          </w:tcPr>
          <w:p w:rsidR="007C519F" w:rsidRPr="00097E62" w:rsidRDefault="007C519F" w:rsidP="007C519F">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519F" w:rsidRPr="000F405C" w:rsidRDefault="007C519F" w:rsidP="007C519F">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519F" w:rsidRPr="007A7ECF" w:rsidRDefault="007C519F" w:rsidP="007C519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E177D6" w:rsidRDefault="00EE7613" w:rsidP="00EE7613">
            <w:pPr>
              <w:autoSpaceDE w:val="0"/>
              <w:autoSpaceDN w:val="0"/>
              <w:adjustRightInd w:val="0"/>
              <w:rPr>
                <w:rFonts w:cstheme="minorHAnsi"/>
                <w:sz w:val="17"/>
                <w:szCs w:val="17"/>
                <w:lang w:val="en-US"/>
              </w:rPr>
            </w:pPr>
          </w:p>
          <w:p w:rsidR="00EE7613" w:rsidRPr="00E177D6" w:rsidRDefault="00EE7613" w:rsidP="00EE7613">
            <w:pPr>
              <w:autoSpaceDE w:val="0"/>
              <w:autoSpaceDN w:val="0"/>
              <w:adjustRightInd w:val="0"/>
              <w:rPr>
                <w:rFonts w:cstheme="minorHAnsi"/>
                <w:sz w:val="17"/>
                <w:szCs w:val="17"/>
                <w:lang w:val="en-US"/>
              </w:rPr>
            </w:pPr>
            <w:r w:rsidRPr="00E177D6">
              <w:rPr>
                <w:rFonts w:cstheme="minorHAnsi"/>
                <w:sz w:val="17"/>
                <w:szCs w:val="17"/>
                <w:lang w:val="en-US"/>
              </w:rPr>
              <w:t>AMC</w:t>
            </w:r>
            <w:r w:rsidR="006B40C0">
              <w:rPr>
                <w:rFonts w:cstheme="minorHAnsi"/>
                <w:sz w:val="17"/>
                <w:szCs w:val="17"/>
                <w:lang w:val="en-US"/>
              </w:rPr>
              <w:t>1</w:t>
            </w:r>
            <w:r w:rsidRPr="00E177D6">
              <w:rPr>
                <w:rFonts w:cstheme="minorHAnsi"/>
                <w:sz w:val="17"/>
                <w:szCs w:val="17"/>
                <w:lang w:val="en-US"/>
              </w:rPr>
              <w:t xml:space="preserve"> 145.A.30(d)(6)</w:t>
            </w:r>
          </w:p>
        </w:tc>
        <w:tc>
          <w:tcPr>
            <w:tcW w:w="6946" w:type="dxa"/>
          </w:tcPr>
          <w:p w:rsidR="00EE7613" w:rsidRPr="00E177D6" w:rsidRDefault="00EE7613" w:rsidP="00EE7613">
            <w:pPr>
              <w:autoSpaceDE w:val="0"/>
              <w:autoSpaceDN w:val="0"/>
              <w:adjustRightInd w:val="0"/>
              <w:rPr>
                <w:rFonts w:cstheme="minorHAnsi"/>
                <w:sz w:val="17"/>
                <w:szCs w:val="17"/>
                <w:lang w:val="en-US"/>
              </w:rPr>
            </w:pPr>
          </w:p>
          <w:p w:rsidR="00EE7613" w:rsidRPr="00E177D6" w:rsidRDefault="002D3CD7" w:rsidP="002D3CD7">
            <w:pPr>
              <w:autoSpaceDE w:val="0"/>
              <w:autoSpaceDN w:val="0"/>
              <w:adjustRightInd w:val="0"/>
              <w:rPr>
                <w:rFonts w:cstheme="minorHAnsi"/>
                <w:sz w:val="17"/>
                <w:szCs w:val="17"/>
                <w:lang w:val="en-US"/>
              </w:rPr>
            </w:pPr>
            <w:r>
              <w:rPr>
                <w:rFonts w:cstheme="minorHAnsi"/>
                <w:sz w:val="17"/>
                <w:szCs w:val="17"/>
                <w:lang w:val="en-US"/>
              </w:rPr>
              <w:t>Compliance monitoring</w:t>
            </w:r>
            <w:r w:rsidR="00EE7613" w:rsidRPr="00E177D6">
              <w:rPr>
                <w:rFonts w:cstheme="minorHAnsi"/>
                <w:sz w:val="17"/>
                <w:szCs w:val="17"/>
                <w:lang w:val="en-US"/>
              </w:rPr>
              <w:t xml:space="preserve"> staff man-hours (especially in case where </w:t>
            </w:r>
            <w:r>
              <w:rPr>
                <w:rFonts w:cstheme="minorHAnsi"/>
                <w:sz w:val="17"/>
                <w:szCs w:val="17"/>
                <w:lang w:val="en-US"/>
              </w:rPr>
              <w:t xml:space="preserve">compliance </w:t>
            </w:r>
            <w:r w:rsidR="00EE7613" w:rsidRPr="00E177D6">
              <w:rPr>
                <w:rFonts w:cstheme="minorHAnsi"/>
                <w:sz w:val="17"/>
                <w:szCs w:val="17"/>
                <w:lang w:val="en-US"/>
              </w:rPr>
              <w:t xml:space="preserve"> </w:t>
            </w:r>
            <w:r w:rsidR="00EE7613" w:rsidRPr="00E177D6">
              <w:rPr>
                <w:rFonts w:cstheme="minorHAnsi"/>
                <w:sz w:val="17"/>
                <w:szCs w:val="17"/>
                <w:lang w:val="en-US"/>
              </w:rPr>
              <w:lastRenderedPageBreak/>
              <w:t>monitoring staff perform other functions).</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Pr="00E177D6" w:rsidRDefault="00EE7613" w:rsidP="00EE7613">
            <w:pPr>
              <w:autoSpaceDE w:val="0"/>
              <w:autoSpaceDN w:val="0"/>
              <w:adjustRightInd w:val="0"/>
              <w:rPr>
                <w:rFonts w:cstheme="minorHAnsi"/>
                <w:sz w:val="17"/>
                <w:szCs w:val="17"/>
                <w:lang w:val="en-US"/>
              </w:rPr>
            </w:pPr>
          </w:p>
          <w:p w:rsidR="00EE7613" w:rsidRPr="00E177D6" w:rsidRDefault="00EE7613" w:rsidP="00EE7613">
            <w:pPr>
              <w:autoSpaceDE w:val="0"/>
              <w:autoSpaceDN w:val="0"/>
              <w:adjustRightInd w:val="0"/>
              <w:rPr>
                <w:rFonts w:cstheme="minorHAnsi"/>
                <w:sz w:val="17"/>
                <w:szCs w:val="17"/>
                <w:lang w:val="en-US"/>
              </w:rPr>
            </w:pPr>
            <w:r w:rsidRPr="00E177D6">
              <w:rPr>
                <w:rFonts w:cstheme="minorHAnsi"/>
                <w:sz w:val="17"/>
                <w:szCs w:val="17"/>
                <w:lang w:val="en-US"/>
              </w:rPr>
              <w:t>AMC</w:t>
            </w:r>
            <w:r w:rsidR="006B40C0">
              <w:rPr>
                <w:rFonts w:cstheme="minorHAnsi"/>
                <w:sz w:val="17"/>
                <w:szCs w:val="17"/>
                <w:lang w:val="en-US"/>
              </w:rPr>
              <w:t>1</w:t>
            </w:r>
            <w:r w:rsidRPr="00E177D6">
              <w:rPr>
                <w:rFonts w:cstheme="minorHAnsi"/>
                <w:sz w:val="17"/>
                <w:szCs w:val="17"/>
                <w:lang w:val="en-US"/>
              </w:rPr>
              <w:t xml:space="preserve"> 145.A.30(d)(7)</w:t>
            </w:r>
          </w:p>
        </w:tc>
        <w:tc>
          <w:tcPr>
            <w:tcW w:w="6946" w:type="dxa"/>
          </w:tcPr>
          <w:p w:rsidR="00EE7613" w:rsidRPr="00E177D6" w:rsidRDefault="00EE7613" w:rsidP="00EE7613">
            <w:pPr>
              <w:autoSpaceDE w:val="0"/>
              <w:autoSpaceDN w:val="0"/>
              <w:adjustRightInd w:val="0"/>
              <w:rPr>
                <w:rFonts w:cstheme="minorHAnsi"/>
                <w:sz w:val="17"/>
                <w:szCs w:val="17"/>
                <w:lang w:val="en-US"/>
              </w:rPr>
            </w:pPr>
          </w:p>
          <w:p w:rsidR="00EE7613" w:rsidRPr="00E177D6" w:rsidRDefault="00EE7613" w:rsidP="00EE7613">
            <w:pPr>
              <w:autoSpaceDE w:val="0"/>
              <w:autoSpaceDN w:val="0"/>
              <w:adjustRightInd w:val="0"/>
              <w:rPr>
                <w:rFonts w:cstheme="minorHAnsi"/>
                <w:sz w:val="17"/>
                <w:szCs w:val="17"/>
                <w:lang w:val="en-US"/>
              </w:rPr>
            </w:pPr>
            <w:r w:rsidRPr="00E177D6">
              <w:rPr>
                <w:rFonts w:cstheme="minorHAnsi"/>
                <w:sz w:val="17"/>
                <w:szCs w:val="17"/>
                <w:lang w:val="en-US"/>
              </w:rPr>
              <w:t>Procedure to review (and update if necessary) maintenance man-hour plan at least every 3 months.</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01B22" w:rsidRPr="007C62F2" w:rsidTr="003811DE">
        <w:trPr>
          <w:trHeight w:val="179"/>
        </w:trPr>
        <w:tc>
          <w:tcPr>
            <w:tcW w:w="817" w:type="dxa"/>
            <w:vAlign w:val="center"/>
          </w:tcPr>
          <w:p w:rsidR="00E01B22" w:rsidRPr="00C83506" w:rsidRDefault="00E01B22" w:rsidP="00E01B22">
            <w:pPr>
              <w:rPr>
                <w:rFonts w:cstheme="minorHAnsi"/>
                <w:sz w:val="17"/>
                <w:szCs w:val="17"/>
                <w:lang w:val="en-US"/>
              </w:rPr>
            </w:pPr>
          </w:p>
        </w:tc>
        <w:tc>
          <w:tcPr>
            <w:tcW w:w="2835" w:type="dxa"/>
            <w:gridSpan w:val="2"/>
          </w:tcPr>
          <w:p w:rsidR="00E01B22" w:rsidRPr="00E177D6" w:rsidRDefault="00E01B22" w:rsidP="00E01B22">
            <w:pPr>
              <w:autoSpaceDE w:val="0"/>
              <w:autoSpaceDN w:val="0"/>
              <w:adjustRightInd w:val="0"/>
              <w:rPr>
                <w:rFonts w:cstheme="minorHAnsi"/>
                <w:sz w:val="17"/>
                <w:szCs w:val="17"/>
                <w:lang w:val="en-US"/>
              </w:rPr>
            </w:pPr>
          </w:p>
          <w:p w:rsidR="00E01B22" w:rsidRPr="00E177D6" w:rsidRDefault="00E01B22" w:rsidP="00E01B22">
            <w:pPr>
              <w:autoSpaceDE w:val="0"/>
              <w:autoSpaceDN w:val="0"/>
              <w:adjustRightInd w:val="0"/>
              <w:rPr>
                <w:rFonts w:cstheme="minorHAnsi"/>
                <w:sz w:val="17"/>
                <w:szCs w:val="17"/>
                <w:lang w:val="en-US"/>
              </w:rPr>
            </w:pPr>
            <w:r w:rsidRPr="00E177D6">
              <w:rPr>
                <w:rFonts w:cstheme="minorHAnsi"/>
                <w:sz w:val="17"/>
                <w:szCs w:val="17"/>
                <w:lang w:val="en-US"/>
              </w:rPr>
              <w:t>AMC</w:t>
            </w:r>
            <w:r>
              <w:rPr>
                <w:rFonts w:cstheme="minorHAnsi"/>
                <w:sz w:val="17"/>
                <w:szCs w:val="17"/>
                <w:lang w:val="en-US"/>
              </w:rPr>
              <w:t>1</w:t>
            </w:r>
            <w:r w:rsidRPr="00E177D6">
              <w:rPr>
                <w:rFonts w:cstheme="minorHAnsi"/>
                <w:sz w:val="17"/>
                <w:szCs w:val="17"/>
                <w:lang w:val="en-US"/>
              </w:rPr>
              <w:t xml:space="preserve"> 145.A.30(d)(8)</w:t>
            </w:r>
          </w:p>
        </w:tc>
        <w:tc>
          <w:tcPr>
            <w:tcW w:w="6946" w:type="dxa"/>
          </w:tcPr>
          <w:p w:rsidR="00E01B22" w:rsidRPr="00E177D6" w:rsidRDefault="00E01B22" w:rsidP="00E01B22">
            <w:pPr>
              <w:autoSpaceDE w:val="0"/>
              <w:autoSpaceDN w:val="0"/>
              <w:adjustRightInd w:val="0"/>
              <w:rPr>
                <w:rFonts w:cstheme="minorHAnsi"/>
                <w:sz w:val="17"/>
                <w:szCs w:val="17"/>
                <w:lang w:val="en-US"/>
              </w:rPr>
            </w:pPr>
          </w:p>
          <w:p w:rsidR="00E01B22" w:rsidRPr="00E177D6" w:rsidRDefault="00E01B22" w:rsidP="00E01B22">
            <w:pPr>
              <w:autoSpaceDE w:val="0"/>
              <w:autoSpaceDN w:val="0"/>
              <w:adjustRightInd w:val="0"/>
              <w:rPr>
                <w:rFonts w:cstheme="minorHAnsi"/>
                <w:sz w:val="17"/>
                <w:szCs w:val="17"/>
                <w:lang w:val="en-US"/>
              </w:rPr>
            </w:pPr>
            <w:r w:rsidRPr="00E177D6">
              <w:rPr>
                <w:rFonts w:cstheme="minorHAnsi"/>
                <w:sz w:val="17"/>
                <w:szCs w:val="17"/>
                <w:lang w:val="en-US"/>
              </w:rPr>
              <w:t>Procedure to notify Accountable Manager in case of deviations</w:t>
            </w:r>
            <w:r w:rsidR="002D3CD7">
              <w:rPr>
                <w:rFonts w:cstheme="minorHAnsi"/>
                <w:sz w:val="17"/>
                <w:szCs w:val="17"/>
                <w:lang w:val="en-US"/>
              </w:rPr>
              <w:t xml:space="preserve"> exceeding 25% between the workload and the man-</w:t>
            </w:r>
            <w:r w:rsidRPr="00E177D6">
              <w:rPr>
                <w:rFonts w:cstheme="minorHAnsi"/>
                <w:sz w:val="17"/>
                <w:szCs w:val="17"/>
                <w:lang w:val="en-US"/>
              </w:rPr>
              <w:t>hour availability.</w:t>
            </w:r>
          </w:p>
        </w:tc>
        <w:tc>
          <w:tcPr>
            <w:tcW w:w="638" w:type="dxa"/>
            <w:vAlign w:val="center"/>
          </w:tcPr>
          <w:p w:rsidR="00E01B22" w:rsidRPr="00097E62" w:rsidRDefault="00E01B22" w:rsidP="00E01B22">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01B22" w:rsidRPr="000F405C" w:rsidRDefault="00E01B22" w:rsidP="00E01B22">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01B22" w:rsidRPr="007A7ECF" w:rsidRDefault="00E01B22" w:rsidP="00E01B22">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2D3CD7" w:rsidRPr="00E01B22" w:rsidTr="003811DE">
        <w:trPr>
          <w:trHeight w:val="179"/>
        </w:trPr>
        <w:tc>
          <w:tcPr>
            <w:tcW w:w="817" w:type="dxa"/>
            <w:vAlign w:val="center"/>
          </w:tcPr>
          <w:p w:rsidR="002D3CD7" w:rsidRDefault="002D3CD7" w:rsidP="002D3CD7">
            <w:pPr>
              <w:rPr>
                <w:rFonts w:cstheme="minorHAnsi"/>
                <w:sz w:val="17"/>
                <w:szCs w:val="17"/>
                <w:lang w:val="en-US"/>
              </w:rPr>
            </w:pPr>
          </w:p>
          <w:p w:rsidR="002D3CD7" w:rsidRPr="00C83506" w:rsidRDefault="002D3CD7" w:rsidP="002D3CD7">
            <w:pPr>
              <w:rPr>
                <w:rFonts w:cstheme="minorHAnsi"/>
                <w:sz w:val="17"/>
                <w:szCs w:val="17"/>
                <w:lang w:val="en-US"/>
              </w:rPr>
            </w:pPr>
          </w:p>
        </w:tc>
        <w:tc>
          <w:tcPr>
            <w:tcW w:w="2835" w:type="dxa"/>
            <w:gridSpan w:val="2"/>
          </w:tcPr>
          <w:p w:rsidR="002D3CD7" w:rsidRDefault="002D3CD7" w:rsidP="002D3CD7">
            <w:pPr>
              <w:autoSpaceDE w:val="0"/>
              <w:autoSpaceDN w:val="0"/>
              <w:adjustRightInd w:val="0"/>
              <w:rPr>
                <w:rFonts w:cstheme="minorHAnsi"/>
                <w:sz w:val="17"/>
                <w:szCs w:val="17"/>
                <w:lang w:val="en-US"/>
              </w:rPr>
            </w:pPr>
          </w:p>
          <w:p w:rsidR="002D3CD7" w:rsidRDefault="002D3CD7" w:rsidP="002D3CD7">
            <w:pPr>
              <w:autoSpaceDE w:val="0"/>
              <w:autoSpaceDN w:val="0"/>
              <w:adjustRightInd w:val="0"/>
              <w:rPr>
                <w:rFonts w:cstheme="minorHAnsi"/>
                <w:sz w:val="17"/>
                <w:szCs w:val="17"/>
                <w:lang w:val="en-US"/>
              </w:rPr>
            </w:pPr>
          </w:p>
          <w:p w:rsidR="002D3CD7" w:rsidRPr="00E177D6" w:rsidRDefault="002D3CD7" w:rsidP="002D3CD7">
            <w:pPr>
              <w:autoSpaceDE w:val="0"/>
              <w:autoSpaceDN w:val="0"/>
              <w:adjustRightInd w:val="0"/>
              <w:rPr>
                <w:rFonts w:cstheme="minorHAnsi"/>
                <w:sz w:val="17"/>
                <w:szCs w:val="17"/>
                <w:lang w:val="en-US"/>
              </w:rPr>
            </w:pPr>
            <w:r w:rsidRPr="00E177D6">
              <w:rPr>
                <w:rFonts w:cstheme="minorHAnsi"/>
                <w:sz w:val="17"/>
                <w:szCs w:val="17"/>
                <w:lang w:val="en-US"/>
              </w:rPr>
              <w:t>AMC</w:t>
            </w:r>
            <w:r>
              <w:rPr>
                <w:rFonts w:cstheme="minorHAnsi"/>
                <w:sz w:val="17"/>
                <w:szCs w:val="17"/>
                <w:lang w:val="en-US"/>
              </w:rPr>
              <w:t>1 145.A.30(d)(9)</w:t>
            </w:r>
          </w:p>
        </w:tc>
        <w:tc>
          <w:tcPr>
            <w:tcW w:w="6946" w:type="dxa"/>
          </w:tcPr>
          <w:p w:rsidR="002D3CD7" w:rsidRDefault="002D3CD7" w:rsidP="002D3CD7">
            <w:pPr>
              <w:autoSpaceDE w:val="0"/>
              <w:autoSpaceDN w:val="0"/>
              <w:adjustRightInd w:val="0"/>
              <w:rPr>
                <w:rFonts w:cstheme="minorHAnsi"/>
                <w:sz w:val="17"/>
                <w:szCs w:val="17"/>
                <w:lang w:val="en-US"/>
              </w:rPr>
            </w:pPr>
            <w:r>
              <w:rPr>
                <w:rFonts w:cstheme="minorHAnsi"/>
                <w:sz w:val="17"/>
                <w:szCs w:val="17"/>
                <w:lang w:val="en-US"/>
              </w:rPr>
              <w:t>As part of the management system, procedure to assess and mitigate risks:</w:t>
            </w:r>
          </w:p>
          <w:p w:rsidR="002D3CD7" w:rsidRDefault="002D3CD7" w:rsidP="002D3CD7">
            <w:pPr>
              <w:autoSpaceDE w:val="0"/>
              <w:autoSpaceDN w:val="0"/>
              <w:adjustRightInd w:val="0"/>
              <w:rPr>
                <w:rFonts w:cstheme="minorHAnsi"/>
                <w:sz w:val="17"/>
                <w:szCs w:val="17"/>
                <w:lang w:val="en-US"/>
              </w:rPr>
            </w:pPr>
          </w:p>
          <w:p w:rsidR="002D3CD7" w:rsidRDefault="002D3CD7" w:rsidP="002D3CD7">
            <w:pPr>
              <w:pStyle w:val="ListParagraph"/>
              <w:numPr>
                <w:ilvl w:val="0"/>
                <w:numId w:val="25"/>
              </w:numPr>
              <w:autoSpaceDE w:val="0"/>
              <w:autoSpaceDN w:val="0"/>
              <w:adjustRightInd w:val="0"/>
              <w:rPr>
                <w:rFonts w:cstheme="minorHAnsi"/>
                <w:sz w:val="17"/>
                <w:szCs w:val="17"/>
                <w:lang w:val="en-US"/>
              </w:rPr>
            </w:pPr>
            <w:r w:rsidRPr="00E01B22">
              <w:rPr>
                <w:rFonts w:cstheme="minorHAnsi"/>
                <w:sz w:val="17"/>
                <w:szCs w:val="17"/>
                <w:lang w:val="en-US"/>
              </w:rPr>
              <w:t>if the actual number of staff available is less than the planned staffing level for any particular</w:t>
            </w:r>
            <w:r>
              <w:rPr>
                <w:rFonts w:cstheme="minorHAnsi"/>
                <w:sz w:val="17"/>
                <w:szCs w:val="17"/>
                <w:lang w:val="en-US"/>
              </w:rPr>
              <w:t xml:space="preserve"> </w:t>
            </w:r>
            <w:r w:rsidRPr="00E01B22">
              <w:rPr>
                <w:rFonts w:cstheme="minorHAnsi"/>
                <w:sz w:val="17"/>
                <w:szCs w:val="17"/>
                <w:lang w:val="en-US"/>
              </w:rPr>
              <w:t>work shift or period;</w:t>
            </w:r>
          </w:p>
          <w:p w:rsidR="002D3CD7" w:rsidRPr="00E177D6" w:rsidRDefault="002D3CD7" w:rsidP="002D3CD7">
            <w:pPr>
              <w:pStyle w:val="ListParagraph"/>
              <w:numPr>
                <w:ilvl w:val="0"/>
                <w:numId w:val="25"/>
              </w:numPr>
              <w:autoSpaceDE w:val="0"/>
              <w:autoSpaceDN w:val="0"/>
              <w:adjustRightInd w:val="0"/>
              <w:rPr>
                <w:rFonts w:cstheme="minorHAnsi"/>
                <w:sz w:val="17"/>
                <w:szCs w:val="17"/>
                <w:lang w:val="en-US"/>
              </w:rPr>
            </w:pPr>
            <w:r w:rsidRPr="00E01B22">
              <w:rPr>
                <w:rFonts w:cstheme="minorHAnsi"/>
                <w:sz w:val="17"/>
                <w:szCs w:val="17"/>
                <w:lang w:val="en-US"/>
              </w:rPr>
              <w:t>if there is a temporary increase in the proportion of contracted staff in order to meet specific</w:t>
            </w:r>
            <w:r>
              <w:rPr>
                <w:rFonts w:cstheme="minorHAnsi"/>
                <w:sz w:val="17"/>
                <w:szCs w:val="17"/>
                <w:lang w:val="en-US"/>
              </w:rPr>
              <w:t xml:space="preserve"> </w:t>
            </w:r>
            <w:r w:rsidRPr="00E01B22">
              <w:rPr>
                <w:rFonts w:cstheme="minorHAnsi"/>
                <w:sz w:val="17"/>
                <w:szCs w:val="17"/>
                <w:lang w:val="en-US"/>
              </w:rPr>
              <w:t>operational needs.</w:t>
            </w:r>
          </w:p>
        </w:tc>
        <w:tc>
          <w:tcPr>
            <w:tcW w:w="638" w:type="dxa"/>
            <w:vAlign w:val="center"/>
          </w:tcPr>
          <w:p w:rsidR="002D3CD7" w:rsidRPr="00097E62" w:rsidRDefault="002D3CD7" w:rsidP="002D3CD7">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2D3CD7" w:rsidRPr="000F405C" w:rsidRDefault="002D3CD7" w:rsidP="002D3CD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D3CD7" w:rsidRPr="007A7ECF" w:rsidRDefault="002D3CD7" w:rsidP="002D3CD7">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364E33" w:rsidTr="003811DE">
        <w:trPr>
          <w:trHeight w:val="179"/>
        </w:trPr>
        <w:tc>
          <w:tcPr>
            <w:tcW w:w="817" w:type="dxa"/>
            <w:vAlign w:val="center"/>
          </w:tcPr>
          <w:p w:rsidR="00EE7613" w:rsidRPr="00E177D6" w:rsidRDefault="00EE7613" w:rsidP="00EE7613">
            <w:pPr>
              <w:rPr>
                <w:rFonts w:cstheme="minorHAnsi"/>
                <w:sz w:val="17"/>
                <w:szCs w:val="17"/>
                <w:lang w:val="en-US"/>
              </w:rPr>
            </w:pPr>
            <w:r w:rsidRPr="00E177D6">
              <w:rPr>
                <w:rFonts w:cstheme="minorHAnsi"/>
                <w:b/>
                <w:sz w:val="17"/>
                <w:szCs w:val="17"/>
                <w:lang w:val="en-US"/>
              </w:rPr>
              <w:t>2.23</w:t>
            </w:r>
          </w:p>
        </w:tc>
        <w:tc>
          <w:tcPr>
            <w:tcW w:w="13969" w:type="dxa"/>
            <w:gridSpan w:val="6"/>
          </w:tcPr>
          <w:p w:rsidR="00EE7613" w:rsidRDefault="00EE7613" w:rsidP="00EE7613">
            <w:pPr>
              <w:autoSpaceDE w:val="0"/>
              <w:autoSpaceDN w:val="0"/>
              <w:adjustRightInd w:val="0"/>
              <w:rPr>
                <w:rFonts w:cstheme="minorHAnsi"/>
                <w:b/>
                <w:sz w:val="17"/>
                <w:szCs w:val="17"/>
                <w:lang w:val="en-US"/>
              </w:rPr>
            </w:pPr>
          </w:p>
          <w:p w:rsidR="00EE7613" w:rsidRPr="00B23446" w:rsidRDefault="00EE7613" w:rsidP="00EE7613">
            <w:pPr>
              <w:autoSpaceDE w:val="0"/>
              <w:autoSpaceDN w:val="0"/>
              <w:adjustRightInd w:val="0"/>
              <w:rPr>
                <w:rFonts w:cstheme="minorHAnsi"/>
                <w:b/>
                <w:sz w:val="17"/>
                <w:szCs w:val="17"/>
                <w:lang w:val="en-US"/>
              </w:rPr>
            </w:pPr>
            <w:r w:rsidRPr="00B23446">
              <w:rPr>
                <w:rFonts w:cstheme="minorHAnsi"/>
                <w:b/>
                <w:sz w:val="17"/>
                <w:szCs w:val="17"/>
                <w:lang w:val="en-US"/>
              </w:rPr>
              <w:t xml:space="preserve">Critical maintenance tasks and error-capturing methods </w:t>
            </w:r>
          </w:p>
          <w:p w:rsidR="00EE7613" w:rsidRPr="00E177D6" w:rsidRDefault="00EE7613" w:rsidP="00EE7613">
            <w:pPr>
              <w:autoSpaceDE w:val="0"/>
              <w:autoSpaceDN w:val="0"/>
              <w:adjustRightInd w:val="0"/>
              <w:rPr>
                <w:rFonts w:cs="Arial"/>
                <w:i/>
                <w:color w:val="800080"/>
                <w:sz w:val="17"/>
                <w:szCs w:val="17"/>
                <w:lang w:val="en-GB"/>
              </w:rPr>
            </w:pPr>
          </w:p>
        </w:tc>
      </w:tr>
      <w:tr w:rsidR="003F68FB" w:rsidRPr="00BF08C5" w:rsidTr="003811DE">
        <w:trPr>
          <w:trHeight w:val="179"/>
        </w:trPr>
        <w:tc>
          <w:tcPr>
            <w:tcW w:w="817" w:type="dxa"/>
            <w:vAlign w:val="center"/>
          </w:tcPr>
          <w:p w:rsidR="003F68FB" w:rsidRDefault="003F68FB" w:rsidP="00EE7613">
            <w:pPr>
              <w:rPr>
                <w:rFonts w:cstheme="minorHAnsi"/>
                <w:b/>
                <w:sz w:val="17"/>
                <w:szCs w:val="17"/>
                <w:lang w:val="en-US"/>
              </w:rPr>
            </w:pPr>
          </w:p>
          <w:p w:rsidR="003F68FB" w:rsidRPr="00E177D6" w:rsidRDefault="003F68FB" w:rsidP="00EE7613">
            <w:pPr>
              <w:rPr>
                <w:rFonts w:cstheme="minorHAnsi"/>
                <w:b/>
                <w:sz w:val="17"/>
                <w:szCs w:val="17"/>
                <w:lang w:val="en-US"/>
              </w:rPr>
            </w:pPr>
          </w:p>
        </w:tc>
        <w:tc>
          <w:tcPr>
            <w:tcW w:w="13969" w:type="dxa"/>
            <w:gridSpan w:val="6"/>
          </w:tcPr>
          <w:p w:rsidR="003F68FB" w:rsidRDefault="001A683F" w:rsidP="00EE7613">
            <w:pPr>
              <w:autoSpaceDE w:val="0"/>
              <w:autoSpaceDN w:val="0"/>
              <w:adjustRightInd w:val="0"/>
              <w:rPr>
                <w:rFonts w:cstheme="minorHAnsi"/>
                <w:b/>
                <w:sz w:val="17"/>
                <w:szCs w:val="17"/>
                <w:lang w:val="en-US"/>
              </w:rPr>
            </w:pPr>
            <w:r>
              <w:rPr>
                <w:rFonts w:cstheme="minorHAnsi"/>
                <w:b/>
                <w:sz w:val="17"/>
                <w:szCs w:val="17"/>
                <w:lang w:val="en-US"/>
              </w:rPr>
              <w:t>NOTE: check together with 2.25</w:t>
            </w:r>
          </w:p>
        </w:tc>
      </w:tr>
      <w:tr w:rsidR="00D310C8" w:rsidRPr="00D310C8" w:rsidTr="003811DE">
        <w:trPr>
          <w:trHeight w:val="179"/>
        </w:trPr>
        <w:tc>
          <w:tcPr>
            <w:tcW w:w="817" w:type="dxa"/>
            <w:vAlign w:val="center"/>
          </w:tcPr>
          <w:p w:rsidR="00D310C8" w:rsidRPr="00E177D6" w:rsidRDefault="00D310C8" w:rsidP="00D310C8">
            <w:pPr>
              <w:rPr>
                <w:rFonts w:cstheme="minorHAnsi"/>
                <w:sz w:val="17"/>
                <w:szCs w:val="17"/>
                <w:lang w:val="en-US"/>
              </w:rPr>
            </w:pPr>
          </w:p>
        </w:tc>
        <w:tc>
          <w:tcPr>
            <w:tcW w:w="2835" w:type="dxa"/>
            <w:gridSpan w:val="2"/>
          </w:tcPr>
          <w:p w:rsidR="00D310C8" w:rsidRDefault="007C7ECC" w:rsidP="00D310C8">
            <w:pPr>
              <w:autoSpaceDE w:val="0"/>
              <w:autoSpaceDN w:val="0"/>
              <w:adjustRightInd w:val="0"/>
              <w:rPr>
                <w:rFonts w:cstheme="minorHAnsi"/>
                <w:sz w:val="17"/>
                <w:szCs w:val="17"/>
                <w:lang w:val="en-US"/>
              </w:rPr>
            </w:pPr>
            <w:r w:rsidRPr="007C7ECC">
              <w:rPr>
                <w:rFonts w:cstheme="minorHAnsi"/>
                <w:sz w:val="17"/>
                <w:szCs w:val="17"/>
                <w:lang w:val="en-US"/>
              </w:rPr>
              <w:t>(EU) No 1321/2014:Article 2 Definitions</w:t>
            </w:r>
          </w:p>
        </w:tc>
        <w:tc>
          <w:tcPr>
            <w:tcW w:w="6946" w:type="dxa"/>
          </w:tcPr>
          <w:p w:rsidR="00D310C8" w:rsidRDefault="00D310C8" w:rsidP="00D310C8">
            <w:pPr>
              <w:autoSpaceDE w:val="0"/>
              <w:autoSpaceDN w:val="0"/>
              <w:adjustRightInd w:val="0"/>
              <w:rPr>
                <w:rFonts w:cstheme="minorHAnsi"/>
                <w:sz w:val="17"/>
                <w:szCs w:val="17"/>
                <w:lang w:val="en-US"/>
              </w:rPr>
            </w:pPr>
            <w:r>
              <w:rPr>
                <w:rFonts w:cstheme="minorHAnsi"/>
                <w:sz w:val="17"/>
                <w:szCs w:val="17"/>
                <w:lang w:val="en-US"/>
              </w:rPr>
              <w:t>Definition of "critical maintenance task"</w:t>
            </w:r>
            <w:r w:rsidR="007C7ECC">
              <w:rPr>
                <w:rFonts w:cstheme="minorHAnsi"/>
                <w:sz w:val="17"/>
                <w:szCs w:val="17"/>
                <w:lang w:val="en-US"/>
              </w:rPr>
              <w:t>.</w:t>
            </w:r>
          </w:p>
          <w:p w:rsidR="007C7ECC" w:rsidRDefault="007C7ECC" w:rsidP="007C7ECC">
            <w:pPr>
              <w:autoSpaceDE w:val="0"/>
              <w:autoSpaceDN w:val="0"/>
              <w:adjustRightInd w:val="0"/>
              <w:rPr>
                <w:rFonts w:cstheme="minorHAnsi"/>
                <w:sz w:val="17"/>
                <w:szCs w:val="17"/>
                <w:lang w:val="en-US"/>
              </w:rPr>
            </w:pPr>
            <w:r w:rsidRPr="007C7ECC">
              <w:rPr>
                <w:rFonts w:cstheme="minorHAnsi"/>
                <w:sz w:val="17"/>
                <w:szCs w:val="17"/>
                <w:lang w:val="en-US"/>
              </w:rPr>
              <w:t>“critical maintenance task” means a maintenance task that involves the assembly or any disturbance</w:t>
            </w:r>
            <w:r>
              <w:rPr>
                <w:rFonts w:cstheme="minorHAnsi"/>
                <w:sz w:val="17"/>
                <w:szCs w:val="17"/>
                <w:lang w:val="en-US"/>
              </w:rPr>
              <w:t xml:space="preserve"> </w:t>
            </w:r>
            <w:r w:rsidRPr="007C7ECC">
              <w:rPr>
                <w:rFonts w:cstheme="minorHAnsi"/>
                <w:sz w:val="17"/>
                <w:szCs w:val="17"/>
                <w:lang w:val="en-US"/>
              </w:rPr>
              <w:t>of a system or any part on an aircraft, engine or propeller that, if an error occurred during its</w:t>
            </w:r>
            <w:r>
              <w:rPr>
                <w:rFonts w:cstheme="minorHAnsi"/>
                <w:sz w:val="17"/>
                <w:szCs w:val="17"/>
                <w:lang w:val="en-US"/>
              </w:rPr>
              <w:t xml:space="preserve"> </w:t>
            </w:r>
            <w:r w:rsidRPr="007C7ECC">
              <w:rPr>
                <w:rFonts w:cstheme="minorHAnsi"/>
                <w:sz w:val="17"/>
                <w:szCs w:val="17"/>
                <w:lang w:val="en-US"/>
              </w:rPr>
              <w:t>performance, could directly endanger the flight safety.</w:t>
            </w:r>
          </w:p>
          <w:p w:rsidR="007C7ECC" w:rsidRDefault="007C7ECC" w:rsidP="00D310C8">
            <w:pPr>
              <w:autoSpaceDE w:val="0"/>
              <w:autoSpaceDN w:val="0"/>
              <w:adjustRightInd w:val="0"/>
              <w:rPr>
                <w:rFonts w:cstheme="minorHAnsi"/>
                <w:sz w:val="17"/>
                <w:szCs w:val="17"/>
                <w:lang w:val="en-US"/>
              </w:rPr>
            </w:pPr>
          </w:p>
        </w:tc>
        <w:tc>
          <w:tcPr>
            <w:tcW w:w="638" w:type="dxa"/>
            <w:vAlign w:val="center"/>
          </w:tcPr>
          <w:p w:rsidR="00D310C8" w:rsidRPr="00097E62" w:rsidRDefault="00D310C8" w:rsidP="00D310C8">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D310C8" w:rsidRPr="000F405C" w:rsidRDefault="00D310C8" w:rsidP="00D310C8">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D310C8" w:rsidRPr="007A7ECF" w:rsidRDefault="00D310C8" w:rsidP="00D310C8">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7C7ECC" w:rsidRPr="00D310C8" w:rsidTr="003811DE">
        <w:trPr>
          <w:trHeight w:val="179"/>
        </w:trPr>
        <w:tc>
          <w:tcPr>
            <w:tcW w:w="817" w:type="dxa"/>
            <w:vAlign w:val="center"/>
          </w:tcPr>
          <w:p w:rsidR="007C7ECC" w:rsidRDefault="007C7ECC" w:rsidP="007C7ECC">
            <w:pPr>
              <w:rPr>
                <w:rFonts w:cstheme="minorHAnsi"/>
                <w:sz w:val="17"/>
                <w:szCs w:val="17"/>
                <w:lang w:val="en-US"/>
              </w:rPr>
            </w:pPr>
          </w:p>
          <w:p w:rsidR="007C7ECC" w:rsidRDefault="007C7ECC" w:rsidP="007C7ECC">
            <w:pPr>
              <w:rPr>
                <w:rFonts w:cstheme="minorHAnsi"/>
                <w:sz w:val="17"/>
                <w:szCs w:val="17"/>
                <w:lang w:val="en-US"/>
              </w:rPr>
            </w:pPr>
          </w:p>
          <w:p w:rsidR="007C7ECC" w:rsidRDefault="007C7ECC" w:rsidP="007C7ECC">
            <w:pPr>
              <w:rPr>
                <w:rFonts w:cstheme="minorHAnsi"/>
                <w:sz w:val="17"/>
                <w:szCs w:val="17"/>
                <w:lang w:val="en-US"/>
              </w:rPr>
            </w:pPr>
          </w:p>
          <w:p w:rsidR="007C7ECC" w:rsidRDefault="007C7ECC" w:rsidP="007C7ECC">
            <w:pPr>
              <w:rPr>
                <w:rFonts w:cstheme="minorHAnsi"/>
                <w:sz w:val="17"/>
                <w:szCs w:val="17"/>
                <w:lang w:val="en-US"/>
              </w:rPr>
            </w:pPr>
          </w:p>
          <w:p w:rsidR="007C7ECC" w:rsidRPr="00E177D6" w:rsidRDefault="007C7ECC" w:rsidP="007C7ECC">
            <w:pPr>
              <w:rPr>
                <w:rFonts w:cstheme="minorHAnsi"/>
                <w:sz w:val="17"/>
                <w:szCs w:val="17"/>
                <w:lang w:val="en-US"/>
              </w:rPr>
            </w:pPr>
          </w:p>
        </w:tc>
        <w:tc>
          <w:tcPr>
            <w:tcW w:w="2835" w:type="dxa"/>
            <w:gridSpan w:val="2"/>
          </w:tcPr>
          <w:p w:rsidR="007311B2" w:rsidRDefault="007311B2" w:rsidP="007C7ECC">
            <w:pPr>
              <w:autoSpaceDE w:val="0"/>
              <w:autoSpaceDN w:val="0"/>
              <w:adjustRightInd w:val="0"/>
              <w:rPr>
                <w:rFonts w:cstheme="minorHAnsi"/>
                <w:sz w:val="17"/>
                <w:szCs w:val="17"/>
                <w:lang w:val="en-US"/>
              </w:rPr>
            </w:pPr>
          </w:p>
          <w:p w:rsidR="007C7ECC" w:rsidRDefault="007C7ECC" w:rsidP="007C7ECC">
            <w:pPr>
              <w:autoSpaceDE w:val="0"/>
              <w:autoSpaceDN w:val="0"/>
              <w:adjustRightInd w:val="0"/>
              <w:rPr>
                <w:rFonts w:cstheme="minorHAnsi"/>
                <w:sz w:val="17"/>
                <w:szCs w:val="17"/>
                <w:lang w:val="en-US"/>
              </w:rPr>
            </w:pPr>
            <w:r>
              <w:rPr>
                <w:rFonts w:cstheme="minorHAnsi"/>
                <w:sz w:val="17"/>
                <w:szCs w:val="17"/>
                <w:lang w:val="en-US"/>
              </w:rPr>
              <w:t>AMC1 145.A.48(c)(2)</w:t>
            </w:r>
          </w:p>
          <w:p w:rsidR="002448AA" w:rsidRDefault="002448AA" w:rsidP="002448AA">
            <w:pPr>
              <w:autoSpaceDE w:val="0"/>
              <w:autoSpaceDN w:val="0"/>
              <w:adjustRightInd w:val="0"/>
              <w:rPr>
                <w:rFonts w:cstheme="minorHAnsi"/>
                <w:sz w:val="17"/>
                <w:szCs w:val="17"/>
                <w:lang w:val="en-US"/>
              </w:rPr>
            </w:pPr>
            <w:r>
              <w:rPr>
                <w:rFonts w:cstheme="minorHAnsi"/>
                <w:sz w:val="17"/>
                <w:szCs w:val="17"/>
                <w:lang w:val="en-US"/>
              </w:rPr>
              <w:t>AMC2 145.A.48(c)(2)</w:t>
            </w:r>
          </w:p>
          <w:p w:rsidR="007C7ECC" w:rsidRPr="007C7ECC" w:rsidRDefault="007C7ECC" w:rsidP="007C7ECC">
            <w:pPr>
              <w:autoSpaceDE w:val="0"/>
              <w:autoSpaceDN w:val="0"/>
              <w:adjustRightInd w:val="0"/>
              <w:rPr>
                <w:rFonts w:cstheme="minorHAnsi"/>
                <w:sz w:val="17"/>
                <w:szCs w:val="17"/>
                <w:lang w:val="en-US"/>
              </w:rPr>
            </w:pPr>
          </w:p>
        </w:tc>
        <w:tc>
          <w:tcPr>
            <w:tcW w:w="6946" w:type="dxa"/>
          </w:tcPr>
          <w:p w:rsidR="007311B2" w:rsidRDefault="007311B2" w:rsidP="007C7ECC">
            <w:pPr>
              <w:autoSpaceDE w:val="0"/>
              <w:autoSpaceDN w:val="0"/>
              <w:adjustRightInd w:val="0"/>
              <w:rPr>
                <w:rFonts w:cstheme="minorHAnsi"/>
                <w:b/>
                <w:sz w:val="17"/>
                <w:szCs w:val="17"/>
                <w:lang w:val="en-US"/>
              </w:rPr>
            </w:pPr>
          </w:p>
          <w:p w:rsidR="00492099" w:rsidRPr="00492099" w:rsidRDefault="00492099" w:rsidP="007C7ECC">
            <w:pPr>
              <w:autoSpaceDE w:val="0"/>
              <w:autoSpaceDN w:val="0"/>
              <w:adjustRightInd w:val="0"/>
              <w:rPr>
                <w:rFonts w:cstheme="minorHAnsi"/>
                <w:b/>
                <w:sz w:val="17"/>
                <w:szCs w:val="17"/>
                <w:lang w:val="en-US"/>
              </w:rPr>
            </w:pPr>
            <w:r w:rsidRPr="006E3CBC">
              <w:rPr>
                <w:rFonts w:cstheme="minorHAnsi"/>
                <w:b/>
                <w:i/>
                <w:sz w:val="17"/>
                <w:szCs w:val="17"/>
                <w:lang w:val="en-US"/>
              </w:rPr>
              <w:t>2.23.1</w:t>
            </w:r>
            <w:r w:rsidRPr="00492099">
              <w:rPr>
                <w:rFonts w:cstheme="minorHAnsi"/>
                <w:b/>
                <w:sz w:val="17"/>
                <w:szCs w:val="17"/>
                <w:lang w:val="en-US"/>
              </w:rPr>
              <w:t xml:space="preserve"> Critical maintenance tasks</w:t>
            </w:r>
          </w:p>
          <w:p w:rsidR="00492099" w:rsidRDefault="00492099" w:rsidP="007C7ECC">
            <w:pPr>
              <w:autoSpaceDE w:val="0"/>
              <w:autoSpaceDN w:val="0"/>
              <w:adjustRightInd w:val="0"/>
              <w:rPr>
                <w:rFonts w:cstheme="minorHAnsi"/>
                <w:sz w:val="17"/>
                <w:szCs w:val="17"/>
                <w:lang w:val="en-US"/>
              </w:rPr>
            </w:pPr>
          </w:p>
          <w:p w:rsidR="007C7ECC" w:rsidRDefault="007C7ECC" w:rsidP="007C7ECC">
            <w:pPr>
              <w:autoSpaceDE w:val="0"/>
              <w:autoSpaceDN w:val="0"/>
              <w:adjustRightInd w:val="0"/>
              <w:rPr>
                <w:rFonts w:cstheme="minorHAnsi"/>
                <w:sz w:val="17"/>
                <w:szCs w:val="17"/>
                <w:lang w:val="en-US"/>
              </w:rPr>
            </w:pPr>
            <w:r w:rsidRPr="007C7ECC">
              <w:rPr>
                <w:rFonts w:cstheme="minorHAnsi"/>
                <w:sz w:val="17"/>
                <w:szCs w:val="17"/>
                <w:lang w:val="en-US"/>
              </w:rPr>
              <w:t>Procedure to identify of a list of “critical maintenance tasks” defined by the maintenance organisation (e.g. tasks that may affect aircraft stability control systems such as autopilot or fuel transfer, tasks that may affect the propulsive force of the air</w:t>
            </w:r>
            <w:r>
              <w:rPr>
                <w:rFonts w:cstheme="minorHAnsi"/>
                <w:sz w:val="17"/>
                <w:szCs w:val="17"/>
                <w:lang w:val="en-US"/>
              </w:rPr>
              <w:t>craft including installation of e</w:t>
            </w:r>
            <w:r w:rsidRPr="007C7ECC">
              <w:rPr>
                <w:rFonts w:cstheme="minorHAnsi"/>
                <w:sz w:val="17"/>
                <w:szCs w:val="17"/>
                <w:lang w:val="en-US"/>
              </w:rPr>
              <w:t>ngines/propellers/rotors, etc.)</w:t>
            </w:r>
          </w:p>
          <w:p w:rsidR="007C7ECC" w:rsidRDefault="007C7ECC" w:rsidP="007C7ECC">
            <w:pPr>
              <w:pStyle w:val="ListParagraph"/>
              <w:numPr>
                <w:ilvl w:val="0"/>
                <w:numId w:val="31"/>
              </w:numPr>
              <w:autoSpaceDE w:val="0"/>
              <w:autoSpaceDN w:val="0"/>
              <w:adjustRightInd w:val="0"/>
              <w:rPr>
                <w:rFonts w:cstheme="minorHAnsi"/>
                <w:sz w:val="17"/>
                <w:szCs w:val="17"/>
                <w:lang w:val="en-US"/>
              </w:rPr>
            </w:pPr>
            <w:r w:rsidRPr="007C7ECC">
              <w:rPr>
                <w:rFonts w:cstheme="minorHAnsi"/>
                <w:sz w:val="17"/>
                <w:szCs w:val="17"/>
                <w:lang w:val="en-US"/>
              </w:rPr>
              <w:t>Person responsible to amend the list</w:t>
            </w:r>
          </w:p>
          <w:p w:rsidR="007C7ECC" w:rsidRDefault="007C7ECC" w:rsidP="007C7ECC">
            <w:pPr>
              <w:pStyle w:val="ListParagraph"/>
              <w:numPr>
                <w:ilvl w:val="0"/>
                <w:numId w:val="31"/>
              </w:numPr>
              <w:autoSpaceDE w:val="0"/>
              <w:autoSpaceDN w:val="0"/>
              <w:adjustRightInd w:val="0"/>
              <w:rPr>
                <w:rFonts w:cstheme="minorHAnsi"/>
                <w:sz w:val="17"/>
                <w:szCs w:val="17"/>
                <w:lang w:val="en-US"/>
              </w:rPr>
            </w:pPr>
            <w:r w:rsidRPr="007C7ECC">
              <w:rPr>
                <w:rFonts w:cstheme="minorHAnsi"/>
                <w:sz w:val="17"/>
                <w:szCs w:val="17"/>
                <w:lang w:val="en-US"/>
              </w:rPr>
              <w:t>Data sources used to identify and amend the list of “critical maintenance tasks” (TCH data, occurrence reporting, results of audit, feedback from training, etc.)</w:t>
            </w:r>
          </w:p>
          <w:p w:rsidR="007311B2" w:rsidRDefault="007311B2" w:rsidP="007C7ECC">
            <w:pPr>
              <w:autoSpaceDE w:val="0"/>
              <w:autoSpaceDN w:val="0"/>
              <w:adjustRightInd w:val="0"/>
              <w:rPr>
                <w:rFonts w:cstheme="minorHAnsi"/>
                <w:i/>
                <w:sz w:val="17"/>
                <w:szCs w:val="17"/>
                <w:lang w:val="en-US"/>
              </w:rPr>
            </w:pPr>
          </w:p>
          <w:p w:rsidR="007C7ECC" w:rsidRPr="007C7ECC" w:rsidRDefault="007C7ECC" w:rsidP="007C7ECC">
            <w:pPr>
              <w:autoSpaceDE w:val="0"/>
              <w:autoSpaceDN w:val="0"/>
              <w:adjustRightInd w:val="0"/>
              <w:rPr>
                <w:rFonts w:cstheme="minorHAnsi"/>
                <w:i/>
                <w:sz w:val="17"/>
                <w:szCs w:val="17"/>
                <w:lang w:val="en-US"/>
              </w:rPr>
            </w:pPr>
            <w:r w:rsidRPr="007C7ECC">
              <w:rPr>
                <w:rFonts w:cstheme="minorHAnsi"/>
                <w:i/>
                <w:sz w:val="17"/>
                <w:szCs w:val="17"/>
                <w:lang w:val="en-US"/>
              </w:rPr>
              <w:t xml:space="preserve">This procedure shall ensure that critical maintenance tasks are reviewed to assess the impact on flight safety. The list of critical maintenance tasks shall be customised to the scope of work of the organisation and may contain critical tasks peculiar only to certain aircraft or components. This list may be included into a separate document under the control of the </w:t>
            </w:r>
            <w:r w:rsidR="00492099">
              <w:rPr>
                <w:rFonts w:cstheme="minorHAnsi"/>
                <w:i/>
                <w:sz w:val="17"/>
                <w:szCs w:val="17"/>
                <w:lang w:val="en-US"/>
              </w:rPr>
              <w:t xml:space="preserve">Compliance </w:t>
            </w:r>
            <w:r w:rsidRPr="007C7ECC">
              <w:rPr>
                <w:rFonts w:cstheme="minorHAnsi"/>
                <w:i/>
                <w:sz w:val="17"/>
                <w:szCs w:val="17"/>
                <w:lang w:val="en-US"/>
              </w:rPr>
              <w:t xml:space="preserve"> Manager</w:t>
            </w:r>
            <w:r w:rsidR="00492099">
              <w:rPr>
                <w:rFonts w:cstheme="minorHAnsi"/>
                <w:i/>
                <w:sz w:val="17"/>
                <w:szCs w:val="17"/>
                <w:lang w:val="en-US"/>
              </w:rPr>
              <w:t>.</w:t>
            </w:r>
          </w:p>
          <w:p w:rsidR="007C7ECC" w:rsidRPr="007C7ECC" w:rsidRDefault="007C7ECC" w:rsidP="007C7ECC">
            <w:pPr>
              <w:autoSpaceDE w:val="0"/>
              <w:autoSpaceDN w:val="0"/>
              <w:adjustRightInd w:val="0"/>
              <w:rPr>
                <w:rFonts w:cstheme="minorHAnsi"/>
                <w:i/>
                <w:sz w:val="17"/>
                <w:szCs w:val="17"/>
                <w:lang w:val="en-US"/>
              </w:rPr>
            </w:pPr>
            <w:r w:rsidRPr="007C7ECC">
              <w:rPr>
                <w:rFonts w:cstheme="minorHAnsi"/>
                <w:i/>
                <w:sz w:val="17"/>
                <w:szCs w:val="17"/>
                <w:lang w:val="en-US"/>
              </w:rPr>
              <w:lastRenderedPageBreak/>
              <w:t>The list of “critical maintenance tasks” should be subject to continuous evaluation and when necessary amended by the organisation as the result of maintenance errors investigations, audit, TCH data analysis, etc.</w:t>
            </w:r>
          </w:p>
          <w:p w:rsidR="00492099" w:rsidRDefault="00492099" w:rsidP="007C7ECC">
            <w:pPr>
              <w:autoSpaceDE w:val="0"/>
              <w:autoSpaceDN w:val="0"/>
              <w:adjustRightInd w:val="0"/>
              <w:rPr>
                <w:rFonts w:cstheme="minorHAnsi"/>
                <w:i/>
                <w:sz w:val="17"/>
                <w:szCs w:val="17"/>
                <w:lang w:val="en-US"/>
              </w:rPr>
            </w:pPr>
          </w:p>
          <w:p w:rsidR="007C7ECC" w:rsidRPr="007C7ECC" w:rsidRDefault="007C7ECC" w:rsidP="007C7ECC">
            <w:pPr>
              <w:autoSpaceDE w:val="0"/>
              <w:autoSpaceDN w:val="0"/>
              <w:adjustRightInd w:val="0"/>
              <w:rPr>
                <w:rFonts w:cstheme="minorHAnsi"/>
                <w:sz w:val="17"/>
                <w:szCs w:val="17"/>
                <w:lang w:val="en-US"/>
              </w:rPr>
            </w:pPr>
            <w:r w:rsidRPr="007C7ECC">
              <w:rPr>
                <w:rFonts w:cstheme="minorHAnsi"/>
                <w:i/>
                <w:sz w:val="17"/>
                <w:szCs w:val="17"/>
                <w:lang w:val="en-US"/>
              </w:rPr>
              <w:t>When the operator/customer defines its own list of critical maintenance tasks, the effective independent inspection tasks to be carried out are the independent inspections required by the Part-145 MOE plus the ones required by the customer/operator.</w:t>
            </w:r>
          </w:p>
        </w:tc>
        <w:tc>
          <w:tcPr>
            <w:tcW w:w="638" w:type="dxa"/>
            <w:vAlign w:val="center"/>
          </w:tcPr>
          <w:p w:rsidR="007C7ECC" w:rsidRPr="00097E62" w:rsidRDefault="007C7ECC" w:rsidP="007C7ECC">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7C7ECC" w:rsidRPr="000F405C" w:rsidRDefault="007C7ECC" w:rsidP="007C7ECC">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7ECC" w:rsidRPr="007A7ECF" w:rsidRDefault="007C7ECC" w:rsidP="007C7ECC">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6E3CBC" w:rsidRPr="00F51251" w:rsidTr="003811DE">
        <w:trPr>
          <w:trHeight w:val="179"/>
        </w:trPr>
        <w:tc>
          <w:tcPr>
            <w:tcW w:w="817" w:type="dxa"/>
            <w:vAlign w:val="center"/>
          </w:tcPr>
          <w:p w:rsidR="006E3CBC" w:rsidRDefault="006E3CBC" w:rsidP="006E3CBC">
            <w:pPr>
              <w:rPr>
                <w:rFonts w:cstheme="minorHAnsi"/>
                <w:sz w:val="17"/>
                <w:szCs w:val="17"/>
                <w:lang w:val="en-US"/>
              </w:rPr>
            </w:pPr>
          </w:p>
          <w:p w:rsidR="006E3CBC" w:rsidRDefault="006E3CBC" w:rsidP="006E3CBC">
            <w:pPr>
              <w:rPr>
                <w:rFonts w:cstheme="minorHAnsi"/>
                <w:sz w:val="17"/>
                <w:szCs w:val="17"/>
                <w:lang w:val="en-US"/>
              </w:rPr>
            </w:pPr>
          </w:p>
          <w:p w:rsidR="006E3CBC" w:rsidRDefault="006E3CBC" w:rsidP="006E3CBC">
            <w:pPr>
              <w:rPr>
                <w:rFonts w:cstheme="minorHAnsi"/>
                <w:sz w:val="17"/>
                <w:szCs w:val="17"/>
                <w:lang w:val="en-US"/>
              </w:rPr>
            </w:pPr>
          </w:p>
          <w:p w:rsidR="006E3CBC" w:rsidRDefault="006E3CBC" w:rsidP="006E3CBC">
            <w:pPr>
              <w:rPr>
                <w:rFonts w:cstheme="minorHAnsi"/>
                <w:sz w:val="17"/>
                <w:szCs w:val="17"/>
                <w:lang w:val="en-US"/>
              </w:rPr>
            </w:pPr>
          </w:p>
        </w:tc>
        <w:tc>
          <w:tcPr>
            <w:tcW w:w="2835" w:type="dxa"/>
            <w:gridSpan w:val="2"/>
          </w:tcPr>
          <w:p w:rsidR="006E3CBC" w:rsidRDefault="006E3CBC" w:rsidP="006E3CBC">
            <w:pPr>
              <w:autoSpaceDE w:val="0"/>
              <w:autoSpaceDN w:val="0"/>
              <w:adjustRightInd w:val="0"/>
              <w:rPr>
                <w:rFonts w:cstheme="minorHAnsi"/>
                <w:sz w:val="17"/>
                <w:szCs w:val="17"/>
                <w:lang w:val="en-US"/>
              </w:rPr>
            </w:pPr>
          </w:p>
          <w:p w:rsidR="006E3CBC" w:rsidRDefault="006E3CBC" w:rsidP="006E3CBC">
            <w:pPr>
              <w:autoSpaceDE w:val="0"/>
              <w:autoSpaceDN w:val="0"/>
              <w:adjustRightInd w:val="0"/>
              <w:rPr>
                <w:rFonts w:cstheme="minorHAnsi"/>
                <w:sz w:val="17"/>
                <w:szCs w:val="17"/>
                <w:lang w:val="en-US"/>
              </w:rPr>
            </w:pPr>
            <w:r>
              <w:rPr>
                <w:rFonts w:cstheme="minorHAnsi"/>
                <w:sz w:val="17"/>
                <w:szCs w:val="17"/>
                <w:lang w:val="en-US"/>
              </w:rPr>
              <w:t>AMC3 145.A.48(c)(2)</w:t>
            </w:r>
          </w:p>
          <w:p w:rsidR="006E3CBC" w:rsidRDefault="006E3CBC" w:rsidP="006E3CBC">
            <w:pPr>
              <w:autoSpaceDE w:val="0"/>
              <w:autoSpaceDN w:val="0"/>
              <w:adjustRightInd w:val="0"/>
              <w:rPr>
                <w:rFonts w:cstheme="minorHAnsi"/>
                <w:sz w:val="17"/>
                <w:szCs w:val="17"/>
                <w:lang w:val="en-US"/>
              </w:rPr>
            </w:pPr>
            <w:r>
              <w:rPr>
                <w:rFonts w:cstheme="minorHAnsi"/>
                <w:sz w:val="17"/>
                <w:szCs w:val="17"/>
                <w:lang w:val="en-US"/>
              </w:rPr>
              <w:t>AMC4 145.A.48(b)</w:t>
            </w:r>
          </w:p>
          <w:p w:rsidR="006E3CBC" w:rsidRPr="007C7ECC" w:rsidRDefault="006E3CBC" w:rsidP="006E3CBC">
            <w:pPr>
              <w:autoSpaceDE w:val="0"/>
              <w:autoSpaceDN w:val="0"/>
              <w:adjustRightInd w:val="0"/>
              <w:rPr>
                <w:rFonts w:cstheme="minorHAnsi"/>
                <w:sz w:val="17"/>
                <w:szCs w:val="17"/>
                <w:lang w:val="en-US"/>
              </w:rPr>
            </w:pPr>
          </w:p>
        </w:tc>
        <w:tc>
          <w:tcPr>
            <w:tcW w:w="6946" w:type="dxa"/>
          </w:tcPr>
          <w:p w:rsidR="006E3CBC" w:rsidRDefault="006E3CBC" w:rsidP="006E3CBC">
            <w:pPr>
              <w:autoSpaceDE w:val="0"/>
              <w:autoSpaceDN w:val="0"/>
              <w:adjustRightInd w:val="0"/>
              <w:rPr>
                <w:rFonts w:cstheme="minorHAnsi"/>
                <w:b/>
                <w:sz w:val="17"/>
                <w:szCs w:val="17"/>
                <w:lang w:val="en-US"/>
              </w:rPr>
            </w:pPr>
          </w:p>
          <w:p w:rsidR="006E3CBC" w:rsidRDefault="006E3CBC" w:rsidP="006E3CBC">
            <w:pPr>
              <w:autoSpaceDE w:val="0"/>
              <w:autoSpaceDN w:val="0"/>
              <w:adjustRightInd w:val="0"/>
              <w:rPr>
                <w:rFonts w:cstheme="minorHAnsi"/>
                <w:b/>
                <w:sz w:val="17"/>
                <w:szCs w:val="17"/>
                <w:lang w:val="en-US"/>
              </w:rPr>
            </w:pPr>
            <w:r w:rsidRPr="006E3CBC">
              <w:rPr>
                <w:rFonts w:cstheme="minorHAnsi"/>
                <w:b/>
                <w:i/>
                <w:sz w:val="17"/>
                <w:szCs w:val="17"/>
                <w:lang w:val="en-US"/>
              </w:rPr>
              <w:t>2.23.2</w:t>
            </w:r>
            <w:r w:rsidRPr="00492099">
              <w:rPr>
                <w:rFonts w:cstheme="minorHAnsi"/>
                <w:b/>
                <w:sz w:val="17"/>
                <w:szCs w:val="17"/>
                <w:lang w:val="en-US"/>
              </w:rPr>
              <w:t xml:space="preserve"> Error-capturing methods</w:t>
            </w:r>
          </w:p>
          <w:p w:rsidR="006E3CBC" w:rsidRDefault="006E3CBC" w:rsidP="006E3CBC">
            <w:pPr>
              <w:autoSpaceDE w:val="0"/>
              <w:autoSpaceDN w:val="0"/>
              <w:adjustRightInd w:val="0"/>
              <w:rPr>
                <w:rFonts w:cstheme="minorHAnsi"/>
                <w:i/>
                <w:sz w:val="17"/>
                <w:szCs w:val="17"/>
                <w:lang w:val="en-US"/>
              </w:rPr>
            </w:pPr>
            <w:r w:rsidRPr="007311B2">
              <w:rPr>
                <w:rFonts w:cstheme="minorHAnsi"/>
                <w:i/>
                <w:sz w:val="17"/>
                <w:szCs w:val="17"/>
                <w:lang w:val="en-US"/>
              </w:rPr>
              <w:t>Error-capturing methods are those actions defined by the organisation to detect maintenance errors</w:t>
            </w:r>
            <w:r>
              <w:rPr>
                <w:rFonts w:cstheme="minorHAnsi"/>
                <w:i/>
                <w:sz w:val="17"/>
                <w:szCs w:val="17"/>
                <w:lang w:val="en-US"/>
              </w:rPr>
              <w:t xml:space="preserve"> </w:t>
            </w:r>
            <w:r w:rsidRPr="007311B2">
              <w:rPr>
                <w:rFonts w:cstheme="minorHAnsi"/>
                <w:i/>
                <w:sz w:val="17"/>
                <w:szCs w:val="17"/>
                <w:lang w:val="en-US"/>
              </w:rPr>
              <w:t>that are made while performing maintenance.</w:t>
            </w:r>
          </w:p>
          <w:p w:rsidR="006E3CBC" w:rsidRPr="007311B2" w:rsidRDefault="006E3CBC" w:rsidP="006E3CBC">
            <w:pPr>
              <w:autoSpaceDE w:val="0"/>
              <w:autoSpaceDN w:val="0"/>
              <w:adjustRightInd w:val="0"/>
              <w:rPr>
                <w:rFonts w:cstheme="minorHAnsi"/>
                <w:i/>
                <w:sz w:val="17"/>
                <w:szCs w:val="17"/>
                <w:lang w:val="en-US"/>
              </w:rPr>
            </w:pPr>
          </w:p>
          <w:p w:rsidR="006E3CBC" w:rsidRPr="007311B2" w:rsidRDefault="006E3CBC" w:rsidP="006E3CBC">
            <w:pPr>
              <w:autoSpaceDE w:val="0"/>
              <w:autoSpaceDN w:val="0"/>
              <w:adjustRightInd w:val="0"/>
              <w:rPr>
                <w:rFonts w:cstheme="minorHAnsi"/>
                <w:sz w:val="17"/>
                <w:szCs w:val="17"/>
                <w:lang w:val="en-US"/>
              </w:rPr>
            </w:pPr>
            <w:r>
              <w:rPr>
                <w:rFonts w:cstheme="minorHAnsi"/>
                <w:sz w:val="17"/>
                <w:szCs w:val="17"/>
                <w:lang w:val="en-US"/>
              </w:rPr>
              <w:t xml:space="preserve">- </w:t>
            </w:r>
            <w:r w:rsidRPr="007311B2">
              <w:rPr>
                <w:rFonts w:cstheme="minorHAnsi"/>
                <w:sz w:val="17"/>
                <w:szCs w:val="17"/>
                <w:lang w:val="en-US"/>
              </w:rPr>
              <w:t>Identification of the error-capturing method(s) to be used:</w:t>
            </w:r>
          </w:p>
          <w:p w:rsidR="006E3CBC" w:rsidRDefault="006E3CBC" w:rsidP="006E3CBC">
            <w:pPr>
              <w:pStyle w:val="ListParagraph"/>
              <w:numPr>
                <w:ilvl w:val="0"/>
                <w:numId w:val="32"/>
              </w:numPr>
              <w:autoSpaceDE w:val="0"/>
              <w:autoSpaceDN w:val="0"/>
              <w:adjustRightInd w:val="0"/>
              <w:rPr>
                <w:rFonts w:cstheme="minorHAnsi"/>
                <w:sz w:val="17"/>
                <w:szCs w:val="17"/>
                <w:lang w:val="en-US"/>
              </w:rPr>
            </w:pPr>
            <w:r w:rsidRPr="007311B2">
              <w:rPr>
                <w:rFonts w:cstheme="minorHAnsi"/>
                <w:sz w:val="17"/>
                <w:szCs w:val="17"/>
                <w:lang w:val="en-US"/>
              </w:rPr>
              <w:t>The primary error-capturing method to be used shall be the independent inspection</w:t>
            </w:r>
          </w:p>
          <w:p w:rsidR="006E3CBC" w:rsidRPr="007311B2" w:rsidRDefault="006E3CBC" w:rsidP="006E3CBC">
            <w:pPr>
              <w:pStyle w:val="ListParagraph"/>
              <w:numPr>
                <w:ilvl w:val="0"/>
                <w:numId w:val="32"/>
              </w:numPr>
              <w:autoSpaceDE w:val="0"/>
              <w:autoSpaceDN w:val="0"/>
              <w:adjustRightInd w:val="0"/>
              <w:rPr>
                <w:rFonts w:cstheme="minorHAnsi"/>
                <w:sz w:val="17"/>
                <w:szCs w:val="17"/>
                <w:lang w:val="en-US"/>
              </w:rPr>
            </w:pPr>
            <w:r w:rsidRPr="007311B2">
              <w:rPr>
                <w:rFonts w:cstheme="minorHAnsi"/>
                <w:sz w:val="17"/>
                <w:szCs w:val="17"/>
                <w:lang w:val="en-US"/>
              </w:rPr>
              <w:t>Other methods or combination of them (e.g. visual inspection, operational</w:t>
            </w:r>
            <w:r>
              <w:rPr>
                <w:rFonts w:cstheme="minorHAnsi"/>
                <w:sz w:val="17"/>
                <w:szCs w:val="17"/>
                <w:lang w:val="en-US"/>
              </w:rPr>
              <w:t xml:space="preserve"> </w:t>
            </w:r>
            <w:r w:rsidRPr="007311B2">
              <w:rPr>
                <w:rFonts w:cstheme="minorHAnsi"/>
                <w:sz w:val="17"/>
                <w:szCs w:val="17"/>
                <w:lang w:val="en-US"/>
              </w:rPr>
              <w:t xml:space="preserve">check, </w:t>
            </w:r>
            <w:r>
              <w:rPr>
                <w:rFonts w:cstheme="minorHAnsi"/>
                <w:sz w:val="17"/>
                <w:szCs w:val="17"/>
                <w:lang w:val="en-US"/>
              </w:rPr>
              <w:t>functional test, rigging check)</w:t>
            </w:r>
          </w:p>
          <w:p w:rsidR="006E3CBC" w:rsidRDefault="006E3CBC" w:rsidP="006E3CBC">
            <w:pPr>
              <w:pStyle w:val="ListParagraph"/>
              <w:autoSpaceDE w:val="0"/>
              <w:autoSpaceDN w:val="0"/>
              <w:adjustRightInd w:val="0"/>
              <w:rPr>
                <w:rFonts w:cstheme="minorHAnsi"/>
                <w:sz w:val="17"/>
                <w:szCs w:val="17"/>
                <w:lang w:val="en-US"/>
              </w:rPr>
            </w:pPr>
          </w:p>
          <w:p w:rsidR="006E3CBC" w:rsidRDefault="006E3CBC" w:rsidP="006E3CBC">
            <w:pPr>
              <w:pStyle w:val="ListParagraph"/>
              <w:numPr>
                <w:ilvl w:val="0"/>
                <w:numId w:val="16"/>
              </w:numPr>
              <w:autoSpaceDE w:val="0"/>
              <w:autoSpaceDN w:val="0"/>
              <w:adjustRightInd w:val="0"/>
              <w:rPr>
                <w:rFonts w:cstheme="minorHAnsi"/>
                <w:sz w:val="17"/>
                <w:szCs w:val="17"/>
                <w:lang w:val="en-US"/>
              </w:rPr>
            </w:pPr>
            <w:r w:rsidRPr="007311B2">
              <w:rPr>
                <w:rFonts w:cstheme="minorHAnsi"/>
                <w:sz w:val="17"/>
                <w:szCs w:val="17"/>
                <w:lang w:val="en-US"/>
              </w:rPr>
              <w:t>Re-inspection (</w:t>
            </w:r>
            <w:r>
              <w:rPr>
                <w:rFonts w:cstheme="minorHAnsi"/>
                <w:sz w:val="17"/>
                <w:szCs w:val="17"/>
                <w:lang w:val="en-US"/>
              </w:rPr>
              <w:t>can only be used in unforeseen cases when only one person is available</w:t>
            </w:r>
          </w:p>
          <w:p w:rsidR="006E3CBC" w:rsidRPr="007311B2" w:rsidRDefault="006E3CBC" w:rsidP="006E3CBC">
            <w:pPr>
              <w:pStyle w:val="ListParagraph"/>
              <w:autoSpaceDE w:val="0"/>
              <w:autoSpaceDN w:val="0"/>
              <w:adjustRightInd w:val="0"/>
              <w:rPr>
                <w:rFonts w:cstheme="minorHAnsi"/>
                <w:sz w:val="17"/>
                <w:szCs w:val="17"/>
                <w:lang w:val="en-US"/>
              </w:rPr>
            </w:pPr>
          </w:p>
        </w:tc>
        <w:tc>
          <w:tcPr>
            <w:tcW w:w="638" w:type="dxa"/>
            <w:vAlign w:val="center"/>
          </w:tcPr>
          <w:p w:rsidR="006E3CBC" w:rsidRPr="00097E62" w:rsidRDefault="006E3CBC" w:rsidP="006E3CBC">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6E3CBC" w:rsidRPr="000F405C" w:rsidRDefault="006E3CBC" w:rsidP="006E3CBC">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6E3CBC" w:rsidRPr="007A7ECF" w:rsidRDefault="006E3CBC" w:rsidP="006E3CBC">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5D69C6" w:rsidTr="003811DE">
        <w:trPr>
          <w:trHeight w:val="179"/>
        </w:trPr>
        <w:tc>
          <w:tcPr>
            <w:tcW w:w="817" w:type="dxa"/>
            <w:vAlign w:val="center"/>
          </w:tcPr>
          <w:p w:rsidR="00EE7613" w:rsidRDefault="00EE7613" w:rsidP="00EE7613">
            <w:pPr>
              <w:rPr>
                <w:rFonts w:cstheme="minorHAnsi"/>
                <w:sz w:val="17"/>
                <w:szCs w:val="17"/>
                <w:lang w:val="en-US"/>
              </w:rPr>
            </w:pPr>
          </w:p>
          <w:p w:rsidR="00EE7613" w:rsidRDefault="00EE7613" w:rsidP="00EE7613">
            <w:pPr>
              <w:rPr>
                <w:rFonts w:cstheme="minorHAnsi"/>
                <w:sz w:val="17"/>
                <w:szCs w:val="17"/>
                <w:lang w:val="en-US"/>
              </w:rPr>
            </w:pPr>
          </w:p>
        </w:tc>
        <w:tc>
          <w:tcPr>
            <w:tcW w:w="2835" w:type="dxa"/>
            <w:gridSpan w:val="2"/>
          </w:tcPr>
          <w:p w:rsidR="007C7ECC" w:rsidRDefault="007C7ECC" w:rsidP="007C7ECC">
            <w:pPr>
              <w:autoSpaceDE w:val="0"/>
              <w:autoSpaceDN w:val="0"/>
              <w:adjustRightInd w:val="0"/>
              <w:rPr>
                <w:rFonts w:cstheme="minorHAnsi"/>
                <w:sz w:val="17"/>
                <w:szCs w:val="17"/>
                <w:lang w:val="en-US"/>
              </w:rPr>
            </w:pPr>
            <w:r>
              <w:rPr>
                <w:rFonts w:cstheme="minorHAnsi"/>
                <w:sz w:val="17"/>
                <w:szCs w:val="17"/>
                <w:lang w:val="en-US"/>
              </w:rPr>
              <w:t>AMC4 145.A.48(b)(b)</w:t>
            </w:r>
          </w:p>
          <w:p w:rsidR="00EE7613" w:rsidRDefault="00EE7613" w:rsidP="00EE7613">
            <w:pPr>
              <w:autoSpaceDE w:val="0"/>
              <w:autoSpaceDN w:val="0"/>
              <w:adjustRightInd w:val="0"/>
              <w:rPr>
                <w:rFonts w:cstheme="minorHAnsi"/>
                <w:sz w:val="17"/>
                <w:szCs w:val="17"/>
                <w:lang w:val="en-US"/>
              </w:rPr>
            </w:pPr>
          </w:p>
        </w:tc>
        <w:tc>
          <w:tcPr>
            <w:tcW w:w="6946" w:type="dxa"/>
          </w:tcPr>
          <w:p w:rsidR="00EE7613" w:rsidRPr="005D69C6" w:rsidRDefault="002448AA" w:rsidP="00EE7613">
            <w:pPr>
              <w:autoSpaceDE w:val="0"/>
              <w:autoSpaceDN w:val="0"/>
              <w:adjustRightInd w:val="0"/>
              <w:rPr>
                <w:rFonts w:cstheme="minorHAnsi"/>
                <w:sz w:val="17"/>
                <w:szCs w:val="17"/>
                <w:lang w:val="en-US"/>
              </w:rPr>
            </w:pPr>
            <w:r>
              <w:rPr>
                <w:rFonts w:cstheme="minorHAnsi"/>
                <w:sz w:val="17"/>
                <w:szCs w:val="17"/>
                <w:lang w:val="en-US"/>
              </w:rPr>
              <w:t>T</w:t>
            </w:r>
            <w:r w:rsidR="00EE7613" w:rsidRPr="005D69C6">
              <w:rPr>
                <w:rFonts w:cstheme="minorHAnsi"/>
                <w:sz w:val="17"/>
                <w:szCs w:val="17"/>
                <w:lang w:val="en-US"/>
              </w:rPr>
              <w:t>raining and qualification of staff applying error-capturing methods</w:t>
            </w:r>
          </w:p>
          <w:p w:rsidR="00EE7613" w:rsidRDefault="00EE7613" w:rsidP="00EE7613">
            <w:pPr>
              <w:autoSpaceDE w:val="0"/>
              <w:autoSpaceDN w:val="0"/>
              <w:adjustRightInd w:val="0"/>
              <w:rPr>
                <w:rFonts w:cstheme="minorHAnsi"/>
                <w:sz w:val="17"/>
                <w:szCs w:val="17"/>
                <w:lang w:val="en-US"/>
              </w:rPr>
            </w:pP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3C51BB" w:rsidTr="003811DE">
        <w:trPr>
          <w:trHeight w:val="179"/>
        </w:trPr>
        <w:tc>
          <w:tcPr>
            <w:tcW w:w="817" w:type="dxa"/>
            <w:vAlign w:val="center"/>
          </w:tcPr>
          <w:p w:rsidR="00EE7613" w:rsidRPr="00E177D6" w:rsidRDefault="00EE7613" w:rsidP="00EE7613">
            <w:pPr>
              <w:rPr>
                <w:rFonts w:cstheme="minorHAnsi"/>
                <w:sz w:val="17"/>
                <w:szCs w:val="17"/>
                <w:lang w:val="en-US"/>
              </w:rPr>
            </w:pPr>
          </w:p>
        </w:tc>
        <w:tc>
          <w:tcPr>
            <w:tcW w:w="2835" w:type="dxa"/>
            <w:gridSpan w:val="2"/>
          </w:tcPr>
          <w:p w:rsidR="00EE7613" w:rsidRPr="00D267AC" w:rsidRDefault="00EE7613" w:rsidP="00EE7613">
            <w:pPr>
              <w:autoSpaceDE w:val="0"/>
              <w:autoSpaceDN w:val="0"/>
              <w:adjustRightInd w:val="0"/>
              <w:rPr>
                <w:rFonts w:cstheme="minorHAnsi"/>
                <w:b/>
                <w:sz w:val="17"/>
                <w:szCs w:val="17"/>
                <w:lang w:val="en-US"/>
              </w:rPr>
            </w:pPr>
          </w:p>
          <w:p w:rsidR="00EE7613" w:rsidRDefault="00EE7613" w:rsidP="00EE7613">
            <w:pPr>
              <w:autoSpaceDE w:val="0"/>
              <w:autoSpaceDN w:val="0"/>
              <w:adjustRightInd w:val="0"/>
              <w:rPr>
                <w:rFonts w:cstheme="minorHAnsi"/>
                <w:sz w:val="17"/>
                <w:szCs w:val="17"/>
                <w:lang w:val="en-US"/>
              </w:rPr>
            </w:pPr>
            <w:r>
              <w:rPr>
                <w:rFonts w:cstheme="minorHAnsi"/>
                <w:sz w:val="17"/>
                <w:szCs w:val="17"/>
                <w:lang w:val="en-US"/>
              </w:rPr>
              <w:t>AMC4 145.A.48(b)</w:t>
            </w:r>
            <w:r w:rsidR="006F5176">
              <w:rPr>
                <w:rFonts w:cstheme="minorHAnsi"/>
                <w:sz w:val="17"/>
                <w:szCs w:val="17"/>
                <w:lang w:val="en-US"/>
              </w:rPr>
              <w:t>(4)</w:t>
            </w:r>
          </w:p>
          <w:p w:rsidR="00EE7613" w:rsidRPr="00E177D6" w:rsidRDefault="00EE7613" w:rsidP="00EE7613">
            <w:pPr>
              <w:autoSpaceDE w:val="0"/>
              <w:autoSpaceDN w:val="0"/>
              <w:adjustRightInd w:val="0"/>
              <w:rPr>
                <w:rFonts w:cstheme="minorHAnsi"/>
                <w:sz w:val="17"/>
                <w:szCs w:val="17"/>
                <w:lang w:val="en-US"/>
              </w:rPr>
            </w:pPr>
          </w:p>
        </w:tc>
        <w:tc>
          <w:tcPr>
            <w:tcW w:w="6946" w:type="dxa"/>
          </w:tcPr>
          <w:p w:rsidR="00EE7613" w:rsidRPr="00E177D6" w:rsidRDefault="00EE7613" w:rsidP="00EE7613">
            <w:pPr>
              <w:autoSpaceDE w:val="0"/>
              <w:autoSpaceDN w:val="0"/>
              <w:adjustRightInd w:val="0"/>
              <w:rPr>
                <w:rFonts w:cstheme="minorHAnsi"/>
                <w:sz w:val="17"/>
                <w:szCs w:val="17"/>
                <w:lang w:val="en-US"/>
              </w:rPr>
            </w:pPr>
          </w:p>
          <w:p w:rsidR="00EE7613" w:rsidRDefault="006F5176" w:rsidP="00EE7613">
            <w:pPr>
              <w:autoSpaceDE w:val="0"/>
              <w:autoSpaceDN w:val="0"/>
              <w:adjustRightInd w:val="0"/>
              <w:rPr>
                <w:rFonts w:cstheme="minorHAnsi"/>
                <w:sz w:val="17"/>
                <w:szCs w:val="17"/>
                <w:lang w:val="en-US"/>
              </w:rPr>
            </w:pPr>
            <w:r>
              <w:rPr>
                <w:rFonts w:cstheme="minorHAnsi"/>
                <w:sz w:val="17"/>
                <w:szCs w:val="17"/>
                <w:lang w:val="en-US"/>
              </w:rPr>
              <w:t>REINSPECTION</w:t>
            </w:r>
          </w:p>
          <w:p w:rsidR="00EE7613" w:rsidRDefault="00EE7613" w:rsidP="001600C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Re-inspection can only be used in unforeseen (unplanned) cases</w:t>
            </w:r>
            <w:r w:rsidR="006F5176">
              <w:rPr>
                <w:rFonts w:cstheme="minorHAnsi"/>
                <w:sz w:val="17"/>
                <w:szCs w:val="17"/>
                <w:lang w:val="en-US"/>
              </w:rPr>
              <w:t xml:space="preserve"> when only one person is available</w:t>
            </w:r>
          </w:p>
          <w:p w:rsidR="00EE7613" w:rsidRPr="003C51BB" w:rsidRDefault="00EE7613" w:rsidP="00EE7613">
            <w:pPr>
              <w:pStyle w:val="ListParagraph"/>
              <w:autoSpaceDE w:val="0"/>
              <w:autoSpaceDN w:val="0"/>
              <w:adjustRightInd w:val="0"/>
              <w:rPr>
                <w:rFonts w:cstheme="minorHAnsi"/>
                <w:sz w:val="17"/>
                <w:szCs w:val="17"/>
                <w:lang w:val="en-US"/>
              </w:rPr>
            </w:pP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430489" w:rsidRPr="003C51BB" w:rsidTr="003811DE">
        <w:trPr>
          <w:trHeight w:val="179"/>
        </w:trPr>
        <w:tc>
          <w:tcPr>
            <w:tcW w:w="817" w:type="dxa"/>
            <w:vAlign w:val="center"/>
          </w:tcPr>
          <w:p w:rsidR="00430489" w:rsidRDefault="00430489" w:rsidP="00430489">
            <w:pPr>
              <w:rPr>
                <w:rFonts w:cstheme="minorHAnsi"/>
                <w:sz w:val="17"/>
                <w:szCs w:val="17"/>
                <w:lang w:val="en-US"/>
              </w:rPr>
            </w:pPr>
          </w:p>
          <w:p w:rsidR="00430489" w:rsidRDefault="00430489" w:rsidP="00430489">
            <w:pPr>
              <w:rPr>
                <w:rFonts w:cstheme="minorHAnsi"/>
                <w:sz w:val="17"/>
                <w:szCs w:val="17"/>
                <w:lang w:val="en-US"/>
              </w:rPr>
            </w:pPr>
          </w:p>
        </w:tc>
        <w:tc>
          <w:tcPr>
            <w:tcW w:w="2835" w:type="dxa"/>
            <w:gridSpan w:val="2"/>
          </w:tcPr>
          <w:p w:rsidR="00430489" w:rsidRDefault="00430489" w:rsidP="00430489">
            <w:pPr>
              <w:autoSpaceDE w:val="0"/>
              <w:autoSpaceDN w:val="0"/>
              <w:adjustRightInd w:val="0"/>
              <w:rPr>
                <w:rFonts w:cstheme="minorHAnsi"/>
                <w:sz w:val="17"/>
                <w:szCs w:val="17"/>
                <w:lang w:val="en-US"/>
              </w:rPr>
            </w:pPr>
            <w:r>
              <w:rPr>
                <w:rFonts w:cstheme="minorHAnsi"/>
                <w:sz w:val="17"/>
                <w:szCs w:val="17"/>
                <w:lang w:val="en-US"/>
              </w:rPr>
              <w:t>GM1 145.A.48(c)</w:t>
            </w:r>
          </w:p>
        </w:tc>
        <w:tc>
          <w:tcPr>
            <w:tcW w:w="6946" w:type="dxa"/>
          </w:tcPr>
          <w:p w:rsidR="00430489" w:rsidRDefault="00430489" w:rsidP="00430489">
            <w:pPr>
              <w:autoSpaceDE w:val="0"/>
              <w:autoSpaceDN w:val="0"/>
              <w:adjustRightInd w:val="0"/>
              <w:rPr>
                <w:rFonts w:cstheme="minorHAnsi"/>
                <w:sz w:val="17"/>
                <w:szCs w:val="17"/>
                <w:lang w:val="en-US"/>
              </w:rPr>
            </w:pPr>
            <w:r>
              <w:rPr>
                <w:rFonts w:cstheme="minorHAnsi"/>
                <w:sz w:val="17"/>
                <w:szCs w:val="17"/>
                <w:lang w:val="en-US"/>
              </w:rPr>
              <w:t xml:space="preserve">procedures to ensure that when performing maintenance the CDCCL are not compromised. </w:t>
            </w:r>
          </w:p>
          <w:p w:rsidR="00430489" w:rsidRDefault="00430489" w:rsidP="00430489">
            <w:pPr>
              <w:autoSpaceDE w:val="0"/>
              <w:autoSpaceDN w:val="0"/>
              <w:adjustRightInd w:val="0"/>
              <w:rPr>
                <w:rFonts w:cstheme="minorHAnsi"/>
                <w:sz w:val="17"/>
                <w:szCs w:val="17"/>
                <w:lang w:val="en-US"/>
              </w:rPr>
            </w:pPr>
          </w:p>
        </w:tc>
        <w:tc>
          <w:tcPr>
            <w:tcW w:w="638" w:type="dxa"/>
            <w:vAlign w:val="center"/>
          </w:tcPr>
          <w:p w:rsidR="00430489" w:rsidRPr="00097E62" w:rsidRDefault="00430489" w:rsidP="00430489">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430489" w:rsidRPr="000F405C" w:rsidRDefault="00430489" w:rsidP="0043048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30489" w:rsidRDefault="00430489" w:rsidP="00430489">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364E33" w:rsidTr="003811DE">
        <w:trPr>
          <w:trHeight w:val="179"/>
        </w:trPr>
        <w:tc>
          <w:tcPr>
            <w:tcW w:w="817" w:type="dxa"/>
            <w:vAlign w:val="center"/>
          </w:tcPr>
          <w:p w:rsidR="00EE7613" w:rsidRPr="003F6EF2" w:rsidRDefault="00EE7613" w:rsidP="00EE7613">
            <w:pPr>
              <w:rPr>
                <w:rFonts w:cstheme="minorHAnsi"/>
                <w:sz w:val="17"/>
                <w:szCs w:val="17"/>
                <w:lang w:val="en-US"/>
              </w:rPr>
            </w:pPr>
            <w:r w:rsidRPr="003F6EF2">
              <w:rPr>
                <w:rFonts w:cstheme="minorHAnsi"/>
                <w:b/>
                <w:sz w:val="17"/>
                <w:szCs w:val="17"/>
                <w:lang w:val="en-US"/>
              </w:rPr>
              <w:t>2.24</w:t>
            </w:r>
          </w:p>
        </w:tc>
        <w:tc>
          <w:tcPr>
            <w:tcW w:w="13969" w:type="dxa"/>
            <w:gridSpan w:val="6"/>
          </w:tcPr>
          <w:p w:rsidR="00EE7613" w:rsidRPr="003F6EF2" w:rsidRDefault="00EE7613" w:rsidP="00EE7613">
            <w:pPr>
              <w:autoSpaceDE w:val="0"/>
              <w:autoSpaceDN w:val="0"/>
              <w:adjustRightInd w:val="0"/>
              <w:rPr>
                <w:rFonts w:cstheme="minorHAnsi"/>
                <w:b/>
                <w:sz w:val="17"/>
                <w:szCs w:val="17"/>
                <w:lang w:val="en-US"/>
              </w:rPr>
            </w:pPr>
          </w:p>
          <w:p w:rsidR="00EE7613" w:rsidRPr="003F6EF2" w:rsidRDefault="00EE7613" w:rsidP="00EE7613">
            <w:pPr>
              <w:autoSpaceDE w:val="0"/>
              <w:autoSpaceDN w:val="0"/>
              <w:adjustRightInd w:val="0"/>
              <w:rPr>
                <w:rFonts w:cstheme="minorHAnsi"/>
                <w:b/>
                <w:sz w:val="17"/>
                <w:szCs w:val="17"/>
                <w:lang w:val="en-US"/>
              </w:rPr>
            </w:pPr>
            <w:r w:rsidRPr="003F6EF2">
              <w:rPr>
                <w:rFonts w:cstheme="minorHAnsi"/>
                <w:b/>
                <w:sz w:val="17"/>
                <w:szCs w:val="17"/>
                <w:lang w:val="en-US"/>
              </w:rPr>
              <w:t>R</w:t>
            </w:r>
            <w:r w:rsidR="00A638D0">
              <w:rPr>
                <w:rFonts w:cstheme="minorHAnsi"/>
                <w:b/>
                <w:sz w:val="17"/>
                <w:szCs w:val="17"/>
                <w:lang w:val="en-US"/>
              </w:rPr>
              <w:t>eference to specific</w:t>
            </w:r>
            <w:r w:rsidRPr="003F6EF2">
              <w:rPr>
                <w:rFonts w:cstheme="minorHAnsi"/>
                <w:b/>
                <w:sz w:val="17"/>
                <w:szCs w:val="17"/>
                <w:lang w:val="en-US"/>
              </w:rPr>
              <w:t xml:space="preserve"> procedures such as</w:t>
            </w:r>
            <w:r w:rsidR="00A638D0">
              <w:rPr>
                <w:rFonts w:cstheme="minorHAnsi"/>
                <w:b/>
                <w:sz w:val="17"/>
                <w:szCs w:val="17"/>
                <w:lang w:val="en-US"/>
              </w:rPr>
              <w:t>:</w:t>
            </w:r>
          </w:p>
          <w:p w:rsidR="00EE7613" w:rsidRPr="003F6EF2" w:rsidRDefault="00EE7613" w:rsidP="00EE7613">
            <w:pPr>
              <w:autoSpaceDE w:val="0"/>
              <w:autoSpaceDN w:val="0"/>
              <w:adjustRightInd w:val="0"/>
              <w:rPr>
                <w:rFonts w:cs="Arial"/>
                <w:i/>
                <w:color w:val="800080"/>
                <w:sz w:val="17"/>
                <w:szCs w:val="17"/>
                <w:lang w:val="en-GB"/>
              </w:rPr>
            </w:pPr>
            <w:r w:rsidRPr="003F6EF2">
              <w:rPr>
                <w:rFonts w:cstheme="minorHAnsi"/>
                <w:b/>
                <w:sz w:val="17"/>
                <w:szCs w:val="17"/>
                <w:lang w:val="en-US"/>
              </w:rPr>
              <w:t>Engine running procedures,</w:t>
            </w:r>
            <w:r>
              <w:rPr>
                <w:rFonts w:cstheme="minorHAnsi"/>
                <w:b/>
                <w:sz w:val="17"/>
                <w:szCs w:val="17"/>
                <w:lang w:val="en-US"/>
              </w:rPr>
              <w:t xml:space="preserve"> </w:t>
            </w:r>
            <w:r w:rsidRPr="003F6EF2">
              <w:rPr>
                <w:rFonts w:cstheme="minorHAnsi"/>
                <w:b/>
                <w:sz w:val="17"/>
                <w:szCs w:val="17"/>
                <w:lang w:val="en-US"/>
              </w:rPr>
              <w:t>Aircraft pressure run procedures,</w:t>
            </w:r>
            <w:r>
              <w:rPr>
                <w:rFonts w:cstheme="minorHAnsi"/>
                <w:b/>
                <w:sz w:val="17"/>
                <w:szCs w:val="17"/>
                <w:lang w:val="en-US"/>
              </w:rPr>
              <w:t xml:space="preserve"> </w:t>
            </w:r>
            <w:r w:rsidRPr="003F6EF2">
              <w:rPr>
                <w:rFonts w:cstheme="minorHAnsi"/>
                <w:b/>
                <w:sz w:val="17"/>
                <w:szCs w:val="17"/>
                <w:lang w:val="en-US"/>
              </w:rPr>
              <w:t>Aircraft towing procedures,</w:t>
            </w:r>
            <w:r>
              <w:rPr>
                <w:rFonts w:cstheme="minorHAnsi"/>
                <w:b/>
                <w:sz w:val="17"/>
                <w:szCs w:val="17"/>
                <w:lang w:val="en-US"/>
              </w:rPr>
              <w:t xml:space="preserve"> </w:t>
            </w:r>
            <w:r w:rsidRPr="003F6EF2">
              <w:rPr>
                <w:rFonts w:cstheme="minorHAnsi"/>
                <w:b/>
                <w:sz w:val="17"/>
                <w:szCs w:val="17"/>
                <w:lang w:val="en-US"/>
              </w:rPr>
              <w:t>Aircraft taxiing procedures</w:t>
            </w:r>
          </w:p>
        </w:tc>
      </w:tr>
      <w:tr w:rsidR="00EE7613" w:rsidRPr="007C62F2" w:rsidTr="003811DE">
        <w:trPr>
          <w:trHeight w:val="179"/>
        </w:trPr>
        <w:tc>
          <w:tcPr>
            <w:tcW w:w="817" w:type="dxa"/>
            <w:vAlign w:val="center"/>
          </w:tcPr>
          <w:p w:rsidR="00EE7613" w:rsidRPr="00C83506" w:rsidRDefault="00EE7613" w:rsidP="00EE7613">
            <w:pPr>
              <w:rPr>
                <w:rFonts w:cstheme="minorHAnsi"/>
                <w:sz w:val="17"/>
                <w:szCs w:val="17"/>
                <w:lang w:val="en-US"/>
              </w:rPr>
            </w:pPr>
          </w:p>
        </w:tc>
        <w:tc>
          <w:tcPr>
            <w:tcW w:w="2835" w:type="dxa"/>
            <w:gridSpan w:val="2"/>
          </w:tcPr>
          <w:p w:rsidR="00EE7613" w:rsidRDefault="00EE7613" w:rsidP="00EE7613">
            <w:pPr>
              <w:autoSpaceDE w:val="0"/>
              <w:autoSpaceDN w:val="0"/>
              <w:adjustRightInd w:val="0"/>
              <w:rPr>
                <w:rFonts w:cstheme="minorHAnsi"/>
                <w:sz w:val="17"/>
                <w:szCs w:val="17"/>
                <w:lang w:val="en-US"/>
              </w:rPr>
            </w:pPr>
          </w:p>
          <w:p w:rsidR="00EE7613" w:rsidRPr="00C83506" w:rsidRDefault="00EE7613" w:rsidP="00EE7613">
            <w:pPr>
              <w:autoSpaceDE w:val="0"/>
              <w:autoSpaceDN w:val="0"/>
              <w:adjustRightInd w:val="0"/>
              <w:rPr>
                <w:rFonts w:cstheme="minorHAnsi"/>
                <w:sz w:val="17"/>
                <w:szCs w:val="17"/>
                <w:lang w:val="en-US"/>
              </w:rPr>
            </w:pPr>
            <w:r>
              <w:rPr>
                <w:rFonts w:cstheme="minorHAnsi"/>
                <w:sz w:val="17"/>
                <w:szCs w:val="17"/>
                <w:lang w:val="en-US"/>
              </w:rPr>
              <w:t>145.A.65(b)(2)</w:t>
            </w:r>
          </w:p>
        </w:tc>
        <w:tc>
          <w:tcPr>
            <w:tcW w:w="6946" w:type="dxa"/>
          </w:tcPr>
          <w:p w:rsidR="00EE7613" w:rsidRDefault="00EE7613" w:rsidP="00EE7613">
            <w:pPr>
              <w:autoSpaceDE w:val="0"/>
              <w:autoSpaceDN w:val="0"/>
              <w:adjustRightInd w:val="0"/>
              <w:rPr>
                <w:rFonts w:cstheme="minorHAnsi"/>
                <w:sz w:val="20"/>
                <w:szCs w:val="20"/>
                <w:lang w:val="en-US"/>
              </w:rPr>
            </w:pPr>
          </w:p>
          <w:p w:rsidR="00EE7613" w:rsidRPr="00166E7F" w:rsidRDefault="00EE7613" w:rsidP="00EE7613">
            <w:pPr>
              <w:autoSpaceDE w:val="0"/>
              <w:autoSpaceDN w:val="0"/>
              <w:adjustRightInd w:val="0"/>
              <w:rPr>
                <w:rFonts w:cstheme="minorHAnsi"/>
                <w:sz w:val="17"/>
                <w:szCs w:val="17"/>
                <w:lang w:val="en-US"/>
              </w:rPr>
            </w:pPr>
            <w:r w:rsidRPr="004D283C">
              <w:rPr>
                <w:rFonts w:cstheme="minorHAnsi"/>
                <w:sz w:val="17"/>
                <w:szCs w:val="17"/>
                <w:lang w:val="en-US"/>
              </w:rPr>
              <w:t>If applicable:</w:t>
            </w:r>
          </w:p>
          <w:p w:rsidR="00EE7613" w:rsidRPr="004D283C" w:rsidRDefault="00EE7613" w:rsidP="001600C0">
            <w:pPr>
              <w:pStyle w:val="ListParagraph"/>
              <w:numPr>
                <w:ilvl w:val="0"/>
                <w:numId w:val="16"/>
              </w:numPr>
              <w:autoSpaceDE w:val="0"/>
              <w:autoSpaceDN w:val="0"/>
              <w:adjustRightInd w:val="0"/>
              <w:rPr>
                <w:rFonts w:cstheme="minorHAnsi"/>
                <w:sz w:val="17"/>
                <w:szCs w:val="17"/>
                <w:lang w:val="en-US"/>
              </w:rPr>
            </w:pPr>
            <w:r w:rsidRPr="004D283C">
              <w:rPr>
                <w:rFonts w:cstheme="minorHAnsi"/>
                <w:sz w:val="17"/>
                <w:szCs w:val="17"/>
                <w:lang w:val="en-US"/>
              </w:rPr>
              <w:t>Engine running procedures,</w:t>
            </w:r>
          </w:p>
          <w:p w:rsidR="00EE7613" w:rsidRPr="004D283C" w:rsidRDefault="00EE7613" w:rsidP="001600C0">
            <w:pPr>
              <w:pStyle w:val="ListParagraph"/>
              <w:numPr>
                <w:ilvl w:val="0"/>
                <w:numId w:val="16"/>
              </w:numPr>
              <w:autoSpaceDE w:val="0"/>
              <w:autoSpaceDN w:val="0"/>
              <w:adjustRightInd w:val="0"/>
              <w:rPr>
                <w:rFonts w:cstheme="minorHAnsi"/>
                <w:sz w:val="17"/>
                <w:szCs w:val="17"/>
                <w:lang w:val="en-US"/>
              </w:rPr>
            </w:pPr>
            <w:r w:rsidRPr="004D283C">
              <w:rPr>
                <w:rFonts w:cstheme="minorHAnsi"/>
                <w:sz w:val="17"/>
                <w:szCs w:val="17"/>
                <w:lang w:val="en-US"/>
              </w:rPr>
              <w:t>Aircraft pressure run procedures,</w:t>
            </w:r>
          </w:p>
          <w:p w:rsidR="00EE7613" w:rsidRPr="004D283C" w:rsidRDefault="00EE7613" w:rsidP="001600C0">
            <w:pPr>
              <w:pStyle w:val="ListParagraph"/>
              <w:numPr>
                <w:ilvl w:val="0"/>
                <w:numId w:val="16"/>
              </w:numPr>
              <w:autoSpaceDE w:val="0"/>
              <w:autoSpaceDN w:val="0"/>
              <w:adjustRightInd w:val="0"/>
              <w:rPr>
                <w:rFonts w:cstheme="minorHAnsi"/>
                <w:sz w:val="17"/>
                <w:szCs w:val="17"/>
                <w:lang w:val="en-US"/>
              </w:rPr>
            </w:pPr>
            <w:r w:rsidRPr="004D283C">
              <w:rPr>
                <w:rFonts w:cstheme="minorHAnsi"/>
                <w:sz w:val="17"/>
                <w:szCs w:val="17"/>
                <w:lang w:val="en-US"/>
              </w:rPr>
              <w:t>Aircraft towing procedures,</w:t>
            </w:r>
          </w:p>
          <w:p w:rsidR="00EE7613" w:rsidRDefault="00B63F52" w:rsidP="001600C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Aircraft taxiing procedures</w:t>
            </w:r>
          </w:p>
          <w:p w:rsidR="00B63F52" w:rsidRPr="004D283C" w:rsidRDefault="00B63F52" w:rsidP="001600C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Maintenance check flight (MCF)</w:t>
            </w:r>
          </w:p>
          <w:p w:rsidR="00EE7613" w:rsidRPr="004D283C" w:rsidRDefault="00EE7613" w:rsidP="001600C0">
            <w:pPr>
              <w:pStyle w:val="ListParagraph"/>
              <w:numPr>
                <w:ilvl w:val="0"/>
                <w:numId w:val="16"/>
              </w:numPr>
              <w:autoSpaceDE w:val="0"/>
              <w:autoSpaceDN w:val="0"/>
              <w:adjustRightInd w:val="0"/>
              <w:rPr>
                <w:rFonts w:cstheme="minorHAnsi"/>
                <w:sz w:val="17"/>
                <w:szCs w:val="17"/>
                <w:lang w:val="en-US"/>
              </w:rPr>
            </w:pPr>
            <w:r w:rsidRPr="004D283C">
              <w:rPr>
                <w:rFonts w:cstheme="minorHAnsi"/>
                <w:sz w:val="17"/>
                <w:szCs w:val="17"/>
                <w:lang w:val="en-US"/>
              </w:rPr>
              <w:t>Control</w:t>
            </w:r>
            <w:r w:rsidR="001A637D">
              <w:rPr>
                <w:rFonts w:cstheme="minorHAnsi"/>
                <w:sz w:val="17"/>
                <w:szCs w:val="17"/>
                <w:lang w:val="en-US"/>
              </w:rPr>
              <w:t xml:space="preserve">/supervision of de-icing </w:t>
            </w:r>
          </w:p>
          <w:p w:rsidR="00EE7613" w:rsidRPr="004D283C" w:rsidRDefault="00EE7613" w:rsidP="001600C0">
            <w:pPr>
              <w:pStyle w:val="ListParagraph"/>
              <w:numPr>
                <w:ilvl w:val="0"/>
                <w:numId w:val="16"/>
              </w:numPr>
              <w:autoSpaceDE w:val="0"/>
              <w:autoSpaceDN w:val="0"/>
              <w:adjustRightInd w:val="0"/>
              <w:rPr>
                <w:rFonts w:cstheme="minorHAnsi"/>
                <w:sz w:val="17"/>
                <w:szCs w:val="17"/>
                <w:lang w:val="en-US"/>
              </w:rPr>
            </w:pPr>
            <w:r w:rsidRPr="004D283C">
              <w:rPr>
                <w:rFonts w:cstheme="minorHAnsi"/>
                <w:sz w:val="17"/>
                <w:szCs w:val="17"/>
                <w:lang w:val="en-US"/>
              </w:rPr>
              <w:lastRenderedPageBreak/>
              <w:t>Maintenance based refueling and defueling</w:t>
            </w:r>
          </w:p>
          <w:p w:rsidR="00EE7613" w:rsidRPr="004D283C" w:rsidRDefault="00EE7613" w:rsidP="001600C0">
            <w:pPr>
              <w:pStyle w:val="ListParagraph"/>
              <w:numPr>
                <w:ilvl w:val="0"/>
                <w:numId w:val="16"/>
              </w:numPr>
              <w:autoSpaceDE w:val="0"/>
              <w:autoSpaceDN w:val="0"/>
              <w:adjustRightInd w:val="0"/>
              <w:rPr>
                <w:rFonts w:cstheme="minorHAnsi"/>
                <w:sz w:val="17"/>
                <w:szCs w:val="17"/>
                <w:lang w:val="en-US"/>
              </w:rPr>
            </w:pPr>
            <w:r w:rsidRPr="004D283C">
              <w:rPr>
                <w:rFonts w:cstheme="minorHAnsi"/>
                <w:sz w:val="17"/>
                <w:szCs w:val="17"/>
                <w:lang w:val="en-US"/>
              </w:rPr>
              <w:t>Maintenance work inside aircraft fuel tank</w:t>
            </w:r>
          </w:p>
          <w:p w:rsidR="00EE7613" w:rsidRPr="004D283C" w:rsidRDefault="00EE7613" w:rsidP="00EE7613">
            <w:pPr>
              <w:autoSpaceDE w:val="0"/>
              <w:autoSpaceDN w:val="0"/>
              <w:adjustRightInd w:val="0"/>
              <w:rPr>
                <w:rFonts w:cstheme="minorHAnsi"/>
                <w:sz w:val="17"/>
                <w:szCs w:val="17"/>
                <w:lang w:val="en-US"/>
              </w:rPr>
            </w:pPr>
            <w:r w:rsidRPr="004D283C">
              <w:rPr>
                <w:rFonts w:cstheme="minorHAnsi"/>
                <w:sz w:val="17"/>
                <w:szCs w:val="17"/>
                <w:lang w:val="en-US"/>
              </w:rPr>
              <w:t xml:space="preserve"> Standards for specialized services such as:</w:t>
            </w:r>
          </w:p>
          <w:p w:rsidR="00EE7613" w:rsidRPr="004D283C" w:rsidRDefault="00EE7613" w:rsidP="001600C0">
            <w:pPr>
              <w:pStyle w:val="ListParagraph"/>
              <w:numPr>
                <w:ilvl w:val="1"/>
                <w:numId w:val="16"/>
              </w:numPr>
              <w:autoSpaceDE w:val="0"/>
              <w:autoSpaceDN w:val="0"/>
              <w:adjustRightInd w:val="0"/>
              <w:rPr>
                <w:rFonts w:cstheme="minorHAnsi"/>
                <w:sz w:val="17"/>
                <w:szCs w:val="17"/>
                <w:lang w:val="en-US"/>
              </w:rPr>
            </w:pPr>
            <w:r w:rsidRPr="004D283C">
              <w:rPr>
                <w:rFonts w:cstheme="minorHAnsi"/>
                <w:sz w:val="17"/>
                <w:szCs w:val="17"/>
                <w:lang w:val="en-US"/>
              </w:rPr>
              <w:t>NDT</w:t>
            </w:r>
          </w:p>
          <w:p w:rsidR="00EE7613" w:rsidRPr="004D283C" w:rsidRDefault="00EE7613" w:rsidP="001600C0">
            <w:pPr>
              <w:pStyle w:val="ListParagraph"/>
              <w:numPr>
                <w:ilvl w:val="1"/>
                <w:numId w:val="16"/>
              </w:numPr>
              <w:autoSpaceDE w:val="0"/>
              <w:autoSpaceDN w:val="0"/>
              <w:adjustRightInd w:val="0"/>
              <w:rPr>
                <w:rFonts w:cstheme="minorHAnsi"/>
                <w:sz w:val="17"/>
                <w:szCs w:val="17"/>
                <w:lang w:val="en-US"/>
              </w:rPr>
            </w:pPr>
            <w:r w:rsidRPr="004D283C">
              <w:rPr>
                <w:rFonts w:cstheme="minorHAnsi"/>
                <w:sz w:val="17"/>
                <w:szCs w:val="17"/>
                <w:lang w:val="en-US"/>
              </w:rPr>
              <w:t>welding</w:t>
            </w:r>
          </w:p>
          <w:p w:rsidR="00EE7613" w:rsidRPr="004D283C" w:rsidRDefault="00EE7613" w:rsidP="001600C0">
            <w:pPr>
              <w:pStyle w:val="ListParagraph"/>
              <w:numPr>
                <w:ilvl w:val="1"/>
                <w:numId w:val="16"/>
              </w:numPr>
              <w:autoSpaceDE w:val="0"/>
              <w:autoSpaceDN w:val="0"/>
              <w:adjustRightInd w:val="0"/>
              <w:rPr>
                <w:rFonts w:cstheme="minorHAnsi"/>
                <w:sz w:val="17"/>
                <w:szCs w:val="17"/>
                <w:lang w:val="en-US"/>
              </w:rPr>
            </w:pPr>
            <w:r w:rsidRPr="004D283C">
              <w:rPr>
                <w:rFonts w:cstheme="minorHAnsi"/>
                <w:sz w:val="17"/>
                <w:szCs w:val="17"/>
                <w:lang w:val="en-US"/>
              </w:rPr>
              <w:t>machining</w:t>
            </w:r>
          </w:p>
          <w:p w:rsidR="00EE7613" w:rsidRPr="004D283C" w:rsidRDefault="00EE7613" w:rsidP="001600C0">
            <w:pPr>
              <w:pStyle w:val="ListParagraph"/>
              <w:numPr>
                <w:ilvl w:val="1"/>
                <w:numId w:val="16"/>
              </w:numPr>
              <w:autoSpaceDE w:val="0"/>
              <w:autoSpaceDN w:val="0"/>
              <w:adjustRightInd w:val="0"/>
              <w:rPr>
                <w:rFonts w:cstheme="minorHAnsi"/>
                <w:sz w:val="17"/>
                <w:szCs w:val="17"/>
                <w:lang w:val="en-US"/>
              </w:rPr>
            </w:pPr>
            <w:r w:rsidRPr="004D283C">
              <w:rPr>
                <w:rFonts w:cstheme="minorHAnsi"/>
                <w:sz w:val="17"/>
                <w:szCs w:val="17"/>
                <w:lang w:val="en-US"/>
              </w:rPr>
              <w:t>plating</w:t>
            </w:r>
          </w:p>
          <w:p w:rsidR="00EE7613" w:rsidRPr="004D283C" w:rsidRDefault="00EE7613" w:rsidP="001600C0">
            <w:pPr>
              <w:pStyle w:val="ListParagraph"/>
              <w:numPr>
                <w:ilvl w:val="1"/>
                <w:numId w:val="16"/>
              </w:numPr>
              <w:autoSpaceDE w:val="0"/>
              <w:autoSpaceDN w:val="0"/>
              <w:adjustRightInd w:val="0"/>
              <w:rPr>
                <w:rFonts w:cstheme="minorHAnsi"/>
                <w:sz w:val="17"/>
                <w:szCs w:val="17"/>
                <w:lang w:val="en-US"/>
              </w:rPr>
            </w:pPr>
            <w:r w:rsidRPr="004D283C">
              <w:rPr>
                <w:rFonts w:cstheme="minorHAnsi"/>
                <w:sz w:val="17"/>
                <w:szCs w:val="17"/>
                <w:lang w:val="en-US"/>
              </w:rPr>
              <w:t>thermal coating</w:t>
            </w:r>
          </w:p>
          <w:p w:rsidR="00EE7613" w:rsidRPr="004D283C" w:rsidRDefault="00EE7613" w:rsidP="001600C0">
            <w:pPr>
              <w:pStyle w:val="ListParagraph"/>
              <w:numPr>
                <w:ilvl w:val="1"/>
                <w:numId w:val="16"/>
              </w:numPr>
              <w:autoSpaceDE w:val="0"/>
              <w:autoSpaceDN w:val="0"/>
              <w:adjustRightInd w:val="0"/>
              <w:rPr>
                <w:rFonts w:cstheme="minorHAnsi"/>
                <w:sz w:val="17"/>
                <w:szCs w:val="17"/>
                <w:lang w:val="en-US"/>
              </w:rPr>
            </w:pPr>
            <w:r w:rsidRPr="004D283C">
              <w:rPr>
                <w:rFonts w:cstheme="minorHAnsi"/>
                <w:sz w:val="17"/>
                <w:szCs w:val="17"/>
                <w:lang w:val="en-US"/>
              </w:rPr>
              <w:t>shot peening</w:t>
            </w:r>
          </w:p>
          <w:p w:rsidR="00EE7613" w:rsidRPr="004D283C" w:rsidRDefault="00EE7613" w:rsidP="001600C0">
            <w:pPr>
              <w:pStyle w:val="ListParagraph"/>
              <w:numPr>
                <w:ilvl w:val="1"/>
                <w:numId w:val="16"/>
              </w:numPr>
              <w:autoSpaceDE w:val="0"/>
              <w:autoSpaceDN w:val="0"/>
              <w:adjustRightInd w:val="0"/>
              <w:rPr>
                <w:rFonts w:cstheme="minorHAnsi"/>
                <w:sz w:val="17"/>
                <w:szCs w:val="17"/>
                <w:lang w:val="en-US"/>
              </w:rPr>
            </w:pPr>
            <w:r w:rsidRPr="004D283C">
              <w:rPr>
                <w:rFonts w:cstheme="minorHAnsi"/>
                <w:sz w:val="17"/>
                <w:szCs w:val="17"/>
                <w:lang w:val="en-US"/>
              </w:rPr>
              <w:t>heat treatment</w:t>
            </w:r>
          </w:p>
          <w:p w:rsidR="00EE7613" w:rsidRPr="004D283C" w:rsidRDefault="00EE7613" w:rsidP="001600C0">
            <w:pPr>
              <w:pStyle w:val="ListParagraph"/>
              <w:numPr>
                <w:ilvl w:val="1"/>
                <w:numId w:val="16"/>
              </w:numPr>
              <w:autoSpaceDE w:val="0"/>
              <w:autoSpaceDN w:val="0"/>
              <w:adjustRightInd w:val="0"/>
              <w:rPr>
                <w:rFonts w:cstheme="minorHAnsi"/>
                <w:sz w:val="17"/>
                <w:szCs w:val="17"/>
                <w:lang w:val="en-US"/>
              </w:rPr>
            </w:pPr>
            <w:r w:rsidRPr="004D283C">
              <w:rPr>
                <w:rFonts w:cstheme="minorHAnsi"/>
                <w:sz w:val="17"/>
                <w:szCs w:val="17"/>
                <w:lang w:val="en-US"/>
              </w:rPr>
              <w:t>cleaning, process handling</w:t>
            </w:r>
          </w:p>
          <w:p w:rsidR="00EE7613" w:rsidRPr="004D283C" w:rsidRDefault="001A637D" w:rsidP="001600C0">
            <w:pPr>
              <w:pStyle w:val="ListParagraph"/>
              <w:numPr>
                <w:ilvl w:val="1"/>
                <w:numId w:val="16"/>
              </w:numPr>
              <w:autoSpaceDE w:val="0"/>
              <w:autoSpaceDN w:val="0"/>
              <w:adjustRightInd w:val="0"/>
              <w:rPr>
                <w:rFonts w:cstheme="minorHAnsi"/>
                <w:sz w:val="17"/>
                <w:szCs w:val="17"/>
                <w:lang w:val="en-US"/>
              </w:rPr>
            </w:pPr>
            <w:r>
              <w:rPr>
                <w:rFonts w:cstheme="minorHAnsi"/>
                <w:sz w:val="17"/>
                <w:szCs w:val="17"/>
                <w:lang w:val="en-US"/>
              </w:rPr>
              <w:t>NC-machining</w:t>
            </w:r>
          </w:p>
          <w:p w:rsidR="00EE7613" w:rsidRPr="004D283C" w:rsidRDefault="00EE7613" w:rsidP="001600C0">
            <w:pPr>
              <w:pStyle w:val="ListParagraph"/>
              <w:numPr>
                <w:ilvl w:val="1"/>
                <w:numId w:val="16"/>
              </w:numPr>
              <w:autoSpaceDE w:val="0"/>
              <w:autoSpaceDN w:val="0"/>
              <w:adjustRightInd w:val="0"/>
              <w:rPr>
                <w:rFonts w:cstheme="minorHAnsi"/>
                <w:sz w:val="17"/>
                <w:szCs w:val="17"/>
                <w:lang w:val="en-US"/>
              </w:rPr>
            </w:pPr>
            <w:r w:rsidRPr="004D283C">
              <w:rPr>
                <w:rFonts w:cstheme="minorHAnsi"/>
                <w:sz w:val="17"/>
                <w:szCs w:val="17"/>
                <w:lang w:val="en-US"/>
              </w:rPr>
              <w:t>painting</w:t>
            </w:r>
          </w:p>
          <w:p w:rsidR="00EE7613" w:rsidRPr="004D283C" w:rsidRDefault="00EE7613" w:rsidP="001600C0">
            <w:pPr>
              <w:pStyle w:val="ListParagraph"/>
              <w:numPr>
                <w:ilvl w:val="1"/>
                <w:numId w:val="16"/>
              </w:numPr>
              <w:autoSpaceDE w:val="0"/>
              <w:autoSpaceDN w:val="0"/>
              <w:adjustRightInd w:val="0"/>
              <w:rPr>
                <w:rFonts w:cstheme="minorHAnsi"/>
                <w:sz w:val="17"/>
                <w:szCs w:val="17"/>
                <w:lang w:val="en-US"/>
              </w:rPr>
            </w:pPr>
            <w:r w:rsidRPr="004D283C">
              <w:rPr>
                <w:rFonts w:cstheme="minorHAnsi"/>
                <w:sz w:val="17"/>
                <w:szCs w:val="17"/>
                <w:lang w:val="en-US"/>
              </w:rPr>
              <w:t>balancing</w:t>
            </w:r>
          </w:p>
          <w:p w:rsidR="00EE7613" w:rsidRPr="008934BB" w:rsidRDefault="00EE7613" w:rsidP="001600C0">
            <w:pPr>
              <w:pStyle w:val="ListParagraph"/>
              <w:numPr>
                <w:ilvl w:val="1"/>
                <w:numId w:val="16"/>
              </w:numPr>
              <w:autoSpaceDE w:val="0"/>
              <w:autoSpaceDN w:val="0"/>
              <w:adjustRightInd w:val="0"/>
              <w:rPr>
                <w:rFonts w:cstheme="minorHAnsi"/>
                <w:sz w:val="20"/>
                <w:szCs w:val="20"/>
                <w:lang w:val="en-US"/>
              </w:rPr>
            </w:pPr>
            <w:r w:rsidRPr="004D283C">
              <w:rPr>
                <w:rFonts w:cstheme="minorHAnsi"/>
                <w:sz w:val="17"/>
                <w:szCs w:val="17"/>
                <w:lang w:val="en-US"/>
              </w:rPr>
              <w:t>etc</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lastRenderedPageBreak/>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Default="00EE7613" w:rsidP="00EE7613">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364E33" w:rsidTr="003811DE">
        <w:trPr>
          <w:trHeight w:val="179"/>
        </w:trPr>
        <w:tc>
          <w:tcPr>
            <w:tcW w:w="817" w:type="dxa"/>
            <w:vAlign w:val="center"/>
          </w:tcPr>
          <w:p w:rsidR="00EE7613" w:rsidRPr="0004218A" w:rsidRDefault="00EE7613" w:rsidP="00EE7613">
            <w:pPr>
              <w:rPr>
                <w:rFonts w:cstheme="minorHAnsi"/>
                <w:sz w:val="17"/>
                <w:szCs w:val="17"/>
                <w:lang w:val="en-US"/>
              </w:rPr>
            </w:pPr>
            <w:r w:rsidRPr="0004218A">
              <w:rPr>
                <w:rFonts w:cstheme="minorHAnsi"/>
                <w:b/>
                <w:sz w:val="17"/>
                <w:szCs w:val="17"/>
                <w:lang w:val="en-US"/>
              </w:rPr>
              <w:t>2.25</w:t>
            </w:r>
          </w:p>
        </w:tc>
        <w:tc>
          <w:tcPr>
            <w:tcW w:w="13969" w:type="dxa"/>
            <w:gridSpan w:val="6"/>
          </w:tcPr>
          <w:p w:rsidR="00EE7613" w:rsidRPr="0004218A" w:rsidRDefault="00EE7613" w:rsidP="00EE7613">
            <w:pPr>
              <w:autoSpaceDE w:val="0"/>
              <w:autoSpaceDN w:val="0"/>
              <w:adjustRightInd w:val="0"/>
              <w:rPr>
                <w:rFonts w:cstheme="minorHAnsi"/>
                <w:b/>
                <w:sz w:val="17"/>
                <w:szCs w:val="17"/>
                <w:lang w:val="en-US"/>
              </w:rPr>
            </w:pPr>
          </w:p>
          <w:p w:rsidR="00EE7613" w:rsidRDefault="00EE7613" w:rsidP="00EE7613">
            <w:pPr>
              <w:autoSpaceDE w:val="0"/>
              <w:autoSpaceDN w:val="0"/>
              <w:adjustRightInd w:val="0"/>
              <w:rPr>
                <w:rFonts w:cstheme="minorHAnsi"/>
                <w:b/>
                <w:sz w:val="17"/>
                <w:szCs w:val="17"/>
                <w:lang w:val="en-US"/>
              </w:rPr>
            </w:pPr>
            <w:r w:rsidRPr="0004218A">
              <w:rPr>
                <w:rFonts w:cstheme="minorHAnsi"/>
                <w:b/>
                <w:sz w:val="17"/>
                <w:szCs w:val="17"/>
                <w:lang w:val="en-US"/>
              </w:rPr>
              <w:t>Procedures to detect and rectify maintenance errors</w:t>
            </w:r>
          </w:p>
          <w:p w:rsidR="00EE7613" w:rsidRPr="0004218A" w:rsidRDefault="00EE7613" w:rsidP="00EE7613">
            <w:pPr>
              <w:autoSpaceDE w:val="0"/>
              <w:autoSpaceDN w:val="0"/>
              <w:adjustRightInd w:val="0"/>
              <w:rPr>
                <w:rFonts w:cs="Arial"/>
                <w:i/>
                <w:color w:val="800080"/>
                <w:sz w:val="17"/>
                <w:szCs w:val="17"/>
                <w:lang w:val="en-GB"/>
              </w:rPr>
            </w:pPr>
          </w:p>
        </w:tc>
      </w:tr>
      <w:tr w:rsidR="00EE7613" w:rsidRPr="00216120" w:rsidTr="003811DE">
        <w:trPr>
          <w:trHeight w:val="179"/>
        </w:trPr>
        <w:tc>
          <w:tcPr>
            <w:tcW w:w="817" w:type="dxa"/>
            <w:vAlign w:val="center"/>
          </w:tcPr>
          <w:p w:rsidR="00EE7613" w:rsidRDefault="00EE7613" w:rsidP="00EE7613">
            <w:pPr>
              <w:rPr>
                <w:rFonts w:cstheme="minorHAnsi"/>
                <w:sz w:val="17"/>
                <w:szCs w:val="17"/>
                <w:lang w:val="en-US"/>
              </w:rPr>
            </w:pPr>
          </w:p>
          <w:p w:rsidR="00EE7613" w:rsidRDefault="00EE7613" w:rsidP="00EE7613">
            <w:pPr>
              <w:rPr>
                <w:rFonts w:cstheme="minorHAnsi"/>
                <w:sz w:val="17"/>
                <w:szCs w:val="17"/>
                <w:lang w:val="en-US"/>
              </w:rPr>
            </w:pPr>
          </w:p>
          <w:p w:rsidR="00EE7613" w:rsidRDefault="00EE7613" w:rsidP="00EE7613">
            <w:pPr>
              <w:rPr>
                <w:rFonts w:cstheme="minorHAnsi"/>
                <w:sz w:val="17"/>
                <w:szCs w:val="17"/>
                <w:lang w:val="en-US"/>
              </w:rPr>
            </w:pPr>
          </w:p>
          <w:p w:rsidR="00EE7613" w:rsidRDefault="00EE7613" w:rsidP="00EE7613">
            <w:pPr>
              <w:rPr>
                <w:rFonts w:cstheme="minorHAnsi"/>
                <w:sz w:val="17"/>
                <w:szCs w:val="17"/>
                <w:lang w:val="en-US"/>
              </w:rPr>
            </w:pPr>
          </w:p>
        </w:tc>
        <w:tc>
          <w:tcPr>
            <w:tcW w:w="2835" w:type="dxa"/>
            <w:gridSpan w:val="2"/>
          </w:tcPr>
          <w:p w:rsidR="00EE7613" w:rsidRPr="008123D8" w:rsidRDefault="008123D8" w:rsidP="00EE7613">
            <w:pPr>
              <w:autoSpaceDE w:val="0"/>
              <w:autoSpaceDN w:val="0"/>
              <w:adjustRightInd w:val="0"/>
              <w:rPr>
                <w:rFonts w:cstheme="minorHAnsi"/>
                <w:sz w:val="17"/>
                <w:szCs w:val="17"/>
                <w:lang w:val="en-US"/>
              </w:rPr>
            </w:pPr>
            <w:r w:rsidRPr="008123D8">
              <w:rPr>
                <w:rFonts w:cstheme="minorHAnsi"/>
                <w:sz w:val="17"/>
                <w:szCs w:val="17"/>
                <w:lang w:val="en-US"/>
              </w:rPr>
              <w:t>145.A.48(c</w:t>
            </w:r>
            <w:r w:rsidR="00EE7613" w:rsidRPr="008123D8">
              <w:rPr>
                <w:rFonts w:cstheme="minorHAnsi"/>
                <w:sz w:val="17"/>
                <w:szCs w:val="17"/>
                <w:lang w:val="en-US"/>
              </w:rPr>
              <w:t>)</w:t>
            </w:r>
            <w:r w:rsidR="005F7F9B">
              <w:rPr>
                <w:rFonts w:cstheme="minorHAnsi"/>
                <w:sz w:val="17"/>
                <w:szCs w:val="17"/>
                <w:lang w:val="en-US"/>
              </w:rPr>
              <w:t>(1)</w:t>
            </w:r>
          </w:p>
        </w:tc>
        <w:tc>
          <w:tcPr>
            <w:tcW w:w="6946" w:type="dxa"/>
          </w:tcPr>
          <w:p w:rsidR="00EE7613" w:rsidRPr="008123D8" w:rsidRDefault="00EE7613" w:rsidP="00EE7613">
            <w:pPr>
              <w:autoSpaceDE w:val="0"/>
              <w:autoSpaceDN w:val="0"/>
              <w:adjustRightInd w:val="0"/>
              <w:rPr>
                <w:rFonts w:cstheme="minorHAnsi"/>
                <w:sz w:val="17"/>
                <w:szCs w:val="17"/>
                <w:lang w:val="en-US"/>
              </w:rPr>
            </w:pPr>
            <w:r w:rsidRPr="008123D8">
              <w:rPr>
                <w:rFonts w:cstheme="minorHAnsi"/>
                <w:sz w:val="17"/>
                <w:szCs w:val="17"/>
                <w:lang w:val="en-US"/>
              </w:rPr>
              <w:t>procedures to ensure that:</w:t>
            </w:r>
          </w:p>
          <w:p w:rsidR="00EE7613" w:rsidRDefault="00EE7613" w:rsidP="001600C0">
            <w:pPr>
              <w:pStyle w:val="ListParagraph"/>
              <w:numPr>
                <w:ilvl w:val="0"/>
                <w:numId w:val="17"/>
              </w:numPr>
              <w:autoSpaceDE w:val="0"/>
              <w:autoSpaceDN w:val="0"/>
              <w:adjustRightInd w:val="0"/>
              <w:rPr>
                <w:rFonts w:cstheme="minorHAnsi"/>
                <w:sz w:val="17"/>
                <w:szCs w:val="17"/>
                <w:lang w:val="en-US"/>
              </w:rPr>
            </w:pPr>
            <w:r w:rsidRPr="008123D8">
              <w:rPr>
                <w:rFonts w:cstheme="minorHAnsi"/>
                <w:sz w:val="17"/>
                <w:szCs w:val="17"/>
                <w:lang w:val="en-US"/>
              </w:rPr>
              <w:t>after completion of maintenance a general verification is carried out to ensure that the aircraft or component is clear of all tools, equipment and any extraneous parts or material, and that all access panels removed have been refitted;</w:t>
            </w:r>
          </w:p>
          <w:p w:rsidR="009F3048" w:rsidRPr="008123D8" w:rsidRDefault="009F3048" w:rsidP="009F3048">
            <w:pPr>
              <w:pStyle w:val="ListParagraph"/>
              <w:autoSpaceDE w:val="0"/>
              <w:autoSpaceDN w:val="0"/>
              <w:adjustRightInd w:val="0"/>
              <w:rPr>
                <w:rFonts w:cstheme="minorHAnsi"/>
                <w:sz w:val="17"/>
                <w:szCs w:val="17"/>
                <w:lang w:val="en-US"/>
              </w:rPr>
            </w:pP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Default="00EE7613" w:rsidP="00EE7613">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216120" w:rsidTr="003811DE">
        <w:trPr>
          <w:trHeight w:val="179"/>
        </w:trPr>
        <w:tc>
          <w:tcPr>
            <w:tcW w:w="817" w:type="dxa"/>
            <w:vAlign w:val="center"/>
          </w:tcPr>
          <w:p w:rsidR="00EE7613" w:rsidRDefault="00EE7613" w:rsidP="00EE7613">
            <w:pPr>
              <w:rPr>
                <w:rFonts w:cstheme="minorHAnsi"/>
                <w:sz w:val="17"/>
                <w:szCs w:val="17"/>
                <w:lang w:val="en-US"/>
              </w:rPr>
            </w:pPr>
          </w:p>
          <w:p w:rsidR="00EE7613" w:rsidRDefault="00EE7613" w:rsidP="00EE7613">
            <w:pPr>
              <w:rPr>
                <w:rFonts w:cstheme="minorHAnsi"/>
                <w:sz w:val="17"/>
                <w:szCs w:val="17"/>
                <w:lang w:val="en-US"/>
              </w:rPr>
            </w:pPr>
          </w:p>
        </w:tc>
        <w:tc>
          <w:tcPr>
            <w:tcW w:w="2835" w:type="dxa"/>
            <w:gridSpan w:val="2"/>
          </w:tcPr>
          <w:p w:rsidR="00EE7613" w:rsidRPr="009E6D6D" w:rsidRDefault="005F7F9B" w:rsidP="00EE7613">
            <w:pPr>
              <w:autoSpaceDE w:val="0"/>
              <w:autoSpaceDN w:val="0"/>
              <w:adjustRightInd w:val="0"/>
              <w:rPr>
                <w:rFonts w:cstheme="minorHAnsi"/>
                <w:color w:val="0070C0"/>
                <w:sz w:val="17"/>
                <w:szCs w:val="17"/>
                <w:lang w:val="en-US"/>
              </w:rPr>
            </w:pPr>
            <w:r w:rsidRPr="008123D8">
              <w:rPr>
                <w:rFonts w:cstheme="minorHAnsi"/>
                <w:sz w:val="17"/>
                <w:szCs w:val="17"/>
                <w:lang w:val="en-US"/>
              </w:rPr>
              <w:t>145.A.48(c)</w:t>
            </w:r>
            <w:r>
              <w:rPr>
                <w:rFonts w:cstheme="minorHAnsi"/>
                <w:sz w:val="17"/>
                <w:szCs w:val="17"/>
                <w:lang w:val="en-US"/>
              </w:rPr>
              <w:t>(2)</w:t>
            </w:r>
          </w:p>
          <w:p w:rsidR="005F7F9B" w:rsidRDefault="005F7F9B" w:rsidP="005F7F9B">
            <w:pPr>
              <w:autoSpaceDE w:val="0"/>
              <w:autoSpaceDN w:val="0"/>
              <w:adjustRightInd w:val="0"/>
              <w:rPr>
                <w:rFonts w:cstheme="minorHAnsi"/>
                <w:sz w:val="17"/>
                <w:szCs w:val="17"/>
                <w:lang w:val="en-US"/>
              </w:rPr>
            </w:pPr>
            <w:r>
              <w:rPr>
                <w:rFonts w:cstheme="minorHAnsi"/>
                <w:sz w:val="17"/>
                <w:szCs w:val="17"/>
                <w:lang w:val="en-US"/>
              </w:rPr>
              <w:t>AMC1 145.A.48(c)(2)</w:t>
            </w:r>
          </w:p>
          <w:p w:rsidR="005F7F9B" w:rsidRDefault="005F7F9B" w:rsidP="005F7F9B">
            <w:pPr>
              <w:autoSpaceDE w:val="0"/>
              <w:autoSpaceDN w:val="0"/>
              <w:adjustRightInd w:val="0"/>
              <w:rPr>
                <w:rFonts w:cstheme="minorHAnsi"/>
                <w:sz w:val="17"/>
                <w:szCs w:val="17"/>
                <w:lang w:val="en-US"/>
              </w:rPr>
            </w:pPr>
            <w:r>
              <w:rPr>
                <w:rFonts w:cstheme="minorHAnsi"/>
                <w:sz w:val="17"/>
                <w:szCs w:val="17"/>
                <w:lang w:val="en-US"/>
              </w:rPr>
              <w:t>AMC2 145.A.48(c)(2)</w:t>
            </w:r>
          </w:p>
          <w:p w:rsidR="005F7F9B" w:rsidRDefault="005F7F9B" w:rsidP="005F7F9B">
            <w:pPr>
              <w:autoSpaceDE w:val="0"/>
              <w:autoSpaceDN w:val="0"/>
              <w:adjustRightInd w:val="0"/>
              <w:rPr>
                <w:rFonts w:cstheme="minorHAnsi"/>
                <w:sz w:val="17"/>
                <w:szCs w:val="17"/>
                <w:lang w:val="en-US"/>
              </w:rPr>
            </w:pPr>
            <w:r>
              <w:rPr>
                <w:rFonts w:cstheme="minorHAnsi"/>
                <w:sz w:val="17"/>
                <w:szCs w:val="17"/>
                <w:lang w:val="en-US"/>
              </w:rPr>
              <w:t>AMC3 145.A.48(c)(2)</w:t>
            </w:r>
          </w:p>
          <w:p w:rsidR="005F7F9B" w:rsidRDefault="005F7F9B" w:rsidP="005F7F9B">
            <w:pPr>
              <w:autoSpaceDE w:val="0"/>
              <w:autoSpaceDN w:val="0"/>
              <w:adjustRightInd w:val="0"/>
              <w:rPr>
                <w:rFonts w:cstheme="minorHAnsi"/>
                <w:sz w:val="17"/>
                <w:szCs w:val="17"/>
                <w:lang w:val="en-US"/>
              </w:rPr>
            </w:pPr>
            <w:r>
              <w:rPr>
                <w:rFonts w:cstheme="minorHAnsi"/>
                <w:sz w:val="17"/>
                <w:szCs w:val="17"/>
                <w:lang w:val="en-US"/>
              </w:rPr>
              <w:t>AMC4 145.A.48(c)(2)</w:t>
            </w:r>
          </w:p>
          <w:p w:rsidR="00EE7613" w:rsidRPr="009E6D6D" w:rsidRDefault="00EE7613" w:rsidP="005F7F9B">
            <w:pPr>
              <w:autoSpaceDE w:val="0"/>
              <w:autoSpaceDN w:val="0"/>
              <w:adjustRightInd w:val="0"/>
              <w:rPr>
                <w:rFonts w:cstheme="minorHAnsi"/>
                <w:color w:val="0070C0"/>
                <w:sz w:val="17"/>
                <w:szCs w:val="17"/>
                <w:lang w:val="en-US"/>
              </w:rPr>
            </w:pPr>
          </w:p>
        </w:tc>
        <w:tc>
          <w:tcPr>
            <w:tcW w:w="6946" w:type="dxa"/>
          </w:tcPr>
          <w:p w:rsidR="00EE7613" w:rsidRPr="005F7F9B" w:rsidRDefault="00EE7613" w:rsidP="00EE7613">
            <w:pPr>
              <w:autoSpaceDE w:val="0"/>
              <w:autoSpaceDN w:val="0"/>
              <w:adjustRightInd w:val="0"/>
              <w:rPr>
                <w:rFonts w:cstheme="minorHAnsi"/>
                <w:sz w:val="17"/>
                <w:szCs w:val="17"/>
                <w:lang w:val="en-US"/>
              </w:rPr>
            </w:pPr>
            <w:r w:rsidRPr="005F7F9B">
              <w:rPr>
                <w:rFonts w:cstheme="minorHAnsi"/>
                <w:sz w:val="17"/>
                <w:szCs w:val="17"/>
                <w:lang w:val="en-US"/>
              </w:rPr>
              <w:t>procedures to ensure that:</w:t>
            </w:r>
          </w:p>
          <w:p w:rsidR="00EE7613" w:rsidRPr="005F7F9B" w:rsidRDefault="00EE7613" w:rsidP="001600C0">
            <w:pPr>
              <w:pStyle w:val="ListParagraph"/>
              <w:numPr>
                <w:ilvl w:val="0"/>
                <w:numId w:val="17"/>
              </w:numPr>
              <w:autoSpaceDE w:val="0"/>
              <w:autoSpaceDN w:val="0"/>
              <w:adjustRightInd w:val="0"/>
              <w:rPr>
                <w:rFonts w:cstheme="minorHAnsi"/>
                <w:sz w:val="17"/>
                <w:szCs w:val="17"/>
                <w:lang w:val="en-US"/>
              </w:rPr>
            </w:pPr>
            <w:r w:rsidRPr="005F7F9B">
              <w:rPr>
                <w:rFonts w:cstheme="minorHAnsi"/>
                <w:sz w:val="17"/>
                <w:szCs w:val="17"/>
                <w:lang w:val="en-US"/>
              </w:rPr>
              <w:t>an error capturing method is implemented after the performance of any critical maintenance task (ref MOE 2.23)</w:t>
            </w: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Default="00EE7613" w:rsidP="00EE7613">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216120" w:rsidTr="003811DE">
        <w:trPr>
          <w:trHeight w:val="179"/>
        </w:trPr>
        <w:tc>
          <w:tcPr>
            <w:tcW w:w="817" w:type="dxa"/>
            <w:vAlign w:val="center"/>
          </w:tcPr>
          <w:p w:rsidR="00EE7613" w:rsidRDefault="00EE7613" w:rsidP="00EE7613">
            <w:pPr>
              <w:rPr>
                <w:rFonts w:cstheme="minorHAnsi"/>
                <w:sz w:val="17"/>
                <w:szCs w:val="17"/>
                <w:lang w:val="en-US"/>
              </w:rPr>
            </w:pPr>
          </w:p>
          <w:p w:rsidR="00EE7613" w:rsidRDefault="00EE7613" w:rsidP="00EE7613">
            <w:pPr>
              <w:rPr>
                <w:rFonts w:cstheme="minorHAnsi"/>
                <w:sz w:val="17"/>
                <w:szCs w:val="17"/>
                <w:lang w:val="en-US"/>
              </w:rPr>
            </w:pPr>
          </w:p>
        </w:tc>
        <w:tc>
          <w:tcPr>
            <w:tcW w:w="2835" w:type="dxa"/>
            <w:gridSpan w:val="2"/>
          </w:tcPr>
          <w:p w:rsidR="006B6395" w:rsidRDefault="006B6395" w:rsidP="006B6395">
            <w:pPr>
              <w:autoSpaceDE w:val="0"/>
              <w:autoSpaceDN w:val="0"/>
              <w:adjustRightInd w:val="0"/>
              <w:rPr>
                <w:rFonts w:cstheme="minorHAnsi"/>
                <w:sz w:val="17"/>
                <w:szCs w:val="17"/>
                <w:lang w:val="en-US"/>
              </w:rPr>
            </w:pPr>
            <w:r>
              <w:rPr>
                <w:rFonts w:cstheme="minorHAnsi"/>
                <w:sz w:val="17"/>
                <w:szCs w:val="17"/>
                <w:lang w:val="en-US"/>
              </w:rPr>
              <w:t>145.A.48(c)(3)</w:t>
            </w:r>
          </w:p>
          <w:p w:rsidR="006B6395" w:rsidRDefault="006B6395" w:rsidP="006B6395">
            <w:pPr>
              <w:autoSpaceDE w:val="0"/>
              <w:autoSpaceDN w:val="0"/>
              <w:adjustRightInd w:val="0"/>
              <w:rPr>
                <w:rFonts w:cstheme="minorHAnsi"/>
                <w:sz w:val="17"/>
                <w:szCs w:val="17"/>
                <w:lang w:val="en-US"/>
              </w:rPr>
            </w:pPr>
            <w:r>
              <w:rPr>
                <w:rFonts w:cstheme="minorHAnsi"/>
                <w:sz w:val="17"/>
                <w:szCs w:val="17"/>
                <w:lang w:val="en-US"/>
              </w:rPr>
              <w:t>AMC1 145.A.48(c)(3)</w:t>
            </w:r>
          </w:p>
          <w:p w:rsidR="00EE7613" w:rsidRPr="009E6D6D" w:rsidRDefault="00EE7613" w:rsidP="00EE7613">
            <w:pPr>
              <w:autoSpaceDE w:val="0"/>
              <w:autoSpaceDN w:val="0"/>
              <w:adjustRightInd w:val="0"/>
              <w:rPr>
                <w:rFonts w:cstheme="minorHAnsi"/>
                <w:color w:val="0070C0"/>
                <w:sz w:val="17"/>
                <w:szCs w:val="17"/>
                <w:lang w:val="en-US"/>
              </w:rPr>
            </w:pPr>
          </w:p>
        </w:tc>
        <w:tc>
          <w:tcPr>
            <w:tcW w:w="6946" w:type="dxa"/>
          </w:tcPr>
          <w:p w:rsidR="006B6395" w:rsidRDefault="006B6395" w:rsidP="006B6395">
            <w:pPr>
              <w:autoSpaceDE w:val="0"/>
              <w:autoSpaceDN w:val="0"/>
              <w:adjustRightInd w:val="0"/>
              <w:rPr>
                <w:rFonts w:cstheme="minorHAnsi"/>
                <w:sz w:val="17"/>
                <w:szCs w:val="17"/>
                <w:lang w:val="en-US"/>
              </w:rPr>
            </w:pPr>
            <w:r>
              <w:rPr>
                <w:rFonts w:cstheme="minorHAnsi"/>
                <w:sz w:val="17"/>
                <w:szCs w:val="17"/>
                <w:lang w:val="en-US"/>
              </w:rPr>
              <w:t>procedures to ensure that:</w:t>
            </w:r>
          </w:p>
          <w:p w:rsidR="006B6395" w:rsidRDefault="006B6395" w:rsidP="006B6395">
            <w:pPr>
              <w:pStyle w:val="ListParagraph"/>
              <w:numPr>
                <w:ilvl w:val="0"/>
                <w:numId w:val="17"/>
              </w:numPr>
              <w:autoSpaceDE w:val="0"/>
              <w:autoSpaceDN w:val="0"/>
              <w:adjustRightInd w:val="0"/>
              <w:rPr>
                <w:rFonts w:cstheme="minorHAnsi"/>
                <w:sz w:val="17"/>
                <w:szCs w:val="17"/>
                <w:lang w:val="en-US"/>
              </w:rPr>
            </w:pPr>
            <w:r w:rsidRPr="006B6395">
              <w:rPr>
                <w:rFonts w:cstheme="minorHAnsi"/>
                <w:sz w:val="17"/>
                <w:szCs w:val="17"/>
                <w:lang w:val="en-US"/>
              </w:rPr>
              <w:t xml:space="preserve">the risk of errors during maintenance and </w:t>
            </w:r>
          </w:p>
          <w:p w:rsidR="00EE7613" w:rsidRPr="006B6395" w:rsidRDefault="006B6395" w:rsidP="006B6395">
            <w:pPr>
              <w:pStyle w:val="ListParagraph"/>
              <w:numPr>
                <w:ilvl w:val="0"/>
                <w:numId w:val="17"/>
              </w:numPr>
              <w:autoSpaceDE w:val="0"/>
              <w:autoSpaceDN w:val="0"/>
              <w:adjustRightInd w:val="0"/>
              <w:rPr>
                <w:rFonts w:cstheme="minorHAnsi"/>
                <w:sz w:val="17"/>
                <w:szCs w:val="17"/>
                <w:lang w:val="en-US"/>
              </w:rPr>
            </w:pPr>
            <w:r w:rsidRPr="006B6395">
              <w:rPr>
                <w:rFonts w:cstheme="minorHAnsi"/>
                <w:sz w:val="17"/>
                <w:szCs w:val="17"/>
                <w:lang w:val="en-US"/>
              </w:rPr>
              <w:t>the risk of errors being repeated in identical maintenance tasks are minimised;</w:t>
            </w:r>
          </w:p>
          <w:p w:rsidR="006B6395" w:rsidRPr="006B6395" w:rsidRDefault="006B6395" w:rsidP="006B6395">
            <w:pPr>
              <w:autoSpaceDE w:val="0"/>
              <w:autoSpaceDN w:val="0"/>
              <w:adjustRightInd w:val="0"/>
              <w:rPr>
                <w:rFonts w:cstheme="minorHAnsi"/>
                <w:sz w:val="17"/>
                <w:szCs w:val="17"/>
                <w:lang w:val="en-US"/>
              </w:rPr>
            </w:pPr>
          </w:p>
        </w:tc>
        <w:tc>
          <w:tcPr>
            <w:tcW w:w="638" w:type="dxa"/>
            <w:vAlign w:val="center"/>
          </w:tcPr>
          <w:p w:rsidR="00EE7613" w:rsidRPr="00097E62" w:rsidRDefault="00EE7613" w:rsidP="00EE7613">
            <w:pPr>
              <w:autoSpaceDE w:val="0"/>
              <w:autoSpaceDN w:val="0"/>
              <w:adjustRightInd w:val="0"/>
              <w:jc w:val="center"/>
              <w:rPr>
                <w:rFonts w:cs="Arial"/>
                <w:sz w:val="17"/>
                <w:szCs w:val="17"/>
                <w:lang w:val="en-GB"/>
              </w:rPr>
            </w:pPr>
            <w:r>
              <w:rPr>
                <w:rFonts w:cs="Arial"/>
                <w:sz w:val="17"/>
                <w:szCs w:val="17"/>
                <w:lang w:val="en-GB"/>
              </w:rPr>
              <w:fldChar w:fldCharType="begin">
                <w:ffData>
                  <w:name w:val="Kontrol3"/>
                  <w:enabled/>
                  <w:calcOnExit w:val="0"/>
                  <w:checkBox>
                    <w:sizeAuto/>
                    <w:default w:val="0"/>
                    <w:checked w:val="0"/>
                  </w:checkBox>
                </w:ffData>
              </w:fldChar>
            </w:r>
            <w:r>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Default="00EE7613" w:rsidP="00EE7613">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6B6395" w:rsidTr="003811DE">
        <w:trPr>
          <w:trHeight w:val="179"/>
        </w:trPr>
        <w:tc>
          <w:tcPr>
            <w:tcW w:w="817" w:type="dxa"/>
            <w:vAlign w:val="center"/>
          </w:tcPr>
          <w:p w:rsidR="00EE7613" w:rsidRPr="00FE22C3" w:rsidRDefault="00EE7613" w:rsidP="00EE7613">
            <w:pPr>
              <w:rPr>
                <w:rFonts w:cstheme="minorHAnsi"/>
                <w:sz w:val="17"/>
                <w:szCs w:val="17"/>
                <w:lang w:val="en-US"/>
              </w:rPr>
            </w:pPr>
            <w:r w:rsidRPr="00FE22C3">
              <w:rPr>
                <w:rFonts w:cstheme="minorHAnsi"/>
                <w:b/>
                <w:sz w:val="17"/>
                <w:szCs w:val="17"/>
                <w:lang w:val="en-US"/>
              </w:rPr>
              <w:t>2.26</w:t>
            </w:r>
          </w:p>
        </w:tc>
        <w:tc>
          <w:tcPr>
            <w:tcW w:w="13969" w:type="dxa"/>
            <w:gridSpan w:val="6"/>
          </w:tcPr>
          <w:p w:rsidR="00EE7613" w:rsidRPr="00FE22C3" w:rsidRDefault="00EE7613" w:rsidP="00EE7613">
            <w:pPr>
              <w:autoSpaceDE w:val="0"/>
              <w:autoSpaceDN w:val="0"/>
              <w:adjustRightInd w:val="0"/>
              <w:rPr>
                <w:rFonts w:cstheme="minorHAnsi"/>
                <w:b/>
                <w:sz w:val="17"/>
                <w:szCs w:val="17"/>
                <w:lang w:val="en-US"/>
              </w:rPr>
            </w:pPr>
          </w:p>
          <w:p w:rsidR="00EE7613" w:rsidRPr="00FE22C3" w:rsidRDefault="00EE7613" w:rsidP="00EE7613">
            <w:pPr>
              <w:autoSpaceDE w:val="0"/>
              <w:autoSpaceDN w:val="0"/>
              <w:adjustRightInd w:val="0"/>
              <w:rPr>
                <w:rFonts w:cstheme="minorHAnsi"/>
                <w:b/>
                <w:sz w:val="17"/>
                <w:szCs w:val="17"/>
                <w:lang w:val="en-US"/>
              </w:rPr>
            </w:pPr>
            <w:r w:rsidRPr="00FE22C3">
              <w:rPr>
                <w:rFonts w:cstheme="minorHAnsi"/>
                <w:b/>
                <w:sz w:val="17"/>
                <w:szCs w:val="17"/>
                <w:lang w:val="en-US"/>
              </w:rPr>
              <w:t>Shift/task handover procedures</w:t>
            </w:r>
          </w:p>
          <w:p w:rsidR="00EE7613" w:rsidRPr="00FE22C3" w:rsidRDefault="00EE7613" w:rsidP="00EE7613">
            <w:pPr>
              <w:autoSpaceDE w:val="0"/>
              <w:autoSpaceDN w:val="0"/>
              <w:adjustRightInd w:val="0"/>
              <w:rPr>
                <w:rFonts w:cs="Arial"/>
                <w:i/>
                <w:color w:val="800080"/>
                <w:sz w:val="17"/>
                <w:szCs w:val="17"/>
                <w:lang w:val="en-GB"/>
              </w:rPr>
            </w:pPr>
          </w:p>
        </w:tc>
      </w:tr>
      <w:tr w:rsidR="00A60DC9" w:rsidRPr="007C62F2" w:rsidTr="00FE7786">
        <w:trPr>
          <w:trHeight w:val="179"/>
        </w:trPr>
        <w:tc>
          <w:tcPr>
            <w:tcW w:w="817" w:type="dxa"/>
            <w:vAlign w:val="center"/>
          </w:tcPr>
          <w:p w:rsidR="00A60DC9" w:rsidRPr="00FE22C3" w:rsidRDefault="00A60DC9" w:rsidP="00EE7613">
            <w:pPr>
              <w:rPr>
                <w:rFonts w:cstheme="minorHAnsi"/>
                <w:sz w:val="17"/>
                <w:szCs w:val="17"/>
                <w:lang w:val="en-US"/>
              </w:rPr>
            </w:pPr>
          </w:p>
        </w:tc>
        <w:tc>
          <w:tcPr>
            <w:tcW w:w="2835" w:type="dxa"/>
            <w:gridSpan w:val="2"/>
          </w:tcPr>
          <w:p w:rsidR="00A60DC9" w:rsidRPr="00FE22C3" w:rsidRDefault="00A60DC9" w:rsidP="00EE7613">
            <w:pPr>
              <w:autoSpaceDE w:val="0"/>
              <w:autoSpaceDN w:val="0"/>
              <w:adjustRightInd w:val="0"/>
              <w:rPr>
                <w:rFonts w:cstheme="minorHAnsi"/>
                <w:sz w:val="17"/>
                <w:szCs w:val="17"/>
                <w:lang w:val="en-US"/>
              </w:rPr>
            </w:pPr>
          </w:p>
          <w:p w:rsidR="00A60DC9" w:rsidRPr="00FE22C3" w:rsidRDefault="00A60DC9" w:rsidP="00EE7613">
            <w:pPr>
              <w:autoSpaceDE w:val="0"/>
              <w:autoSpaceDN w:val="0"/>
              <w:adjustRightInd w:val="0"/>
              <w:rPr>
                <w:rFonts w:cstheme="minorHAnsi"/>
                <w:sz w:val="17"/>
                <w:szCs w:val="17"/>
                <w:lang w:val="en-US"/>
              </w:rPr>
            </w:pPr>
            <w:r w:rsidRPr="00FE22C3">
              <w:rPr>
                <w:rFonts w:cstheme="minorHAnsi"/>
                <w:sz w:val="17"/>
                <w:szCs w:val="17"/>
                <w:lang w:val="en-US"/>
              </w:rPr>
              <w:t>145.A.47(c)</w:t>
            </w:r>
          </w:p>
        </w:tc>
        <w:tc>
          <w:tcPr>
            <w:tcW w:w="11134" w:type="dxa"/>
            <w:gridSpan w:val="4"/>
          </w:tcPr>
          <w:p w:rsidR="00A60DC9" w:rsidRPr="007A7ECF" w:rsidRDefault="00A60DC9" w:rsidP="00EE7613">
            <w:pPr>
              <w:rPr>
                <w:lang w:val="en-GB"/>
              </w:rPr>
            </w:pPr>
          </w:p>
        </w:tc>
      </w:tr>
      <w:tr w:rsidR="00EE7613" w:rsidRPr="007C62F2" w:rsidTr="003811DE">
        <w:trPr>
          <w:trHeight w:val="179"/>
        </w:trPr>
        <w:tc>
          <w:tcPr>
            <w:tcW w:w="817" w:type="dxa"/>
            <w:vAlign w:val="center"/>
          </w:tcPr>
          <w:p w:rsidR="00EE7613" w:rsidRPr="00FE22C3" w:rsidRDefault="00EE7613" w:rsidP="00EE7613">
            <w:pPr>
              <w:rPr>
                <w:rFonts w:cstheme="minorHAnsi"/>
                <w:sz w:val="17"/>
                <w:szCs w:val="17"/>
                <w:lang w:val="en-US"/>
              </w:rPr>
            </w:pPr>
          </w:p>
        </w:tc>
        <w:tc>
          <w:tcPr>
            <w:tcW w:w="2835" w:type="dxa"/>
            <w:gridSpan w:val="2"/>
          </w:tcPr>
          <w:p w:rsidR="00EE7613" w:rsidRPr="00FE22C3" w:rsidRDefault="00EE7613" w:rsidP="00EE7613">
            <w:pPr>
              <w:autoSpaceDE w:val="0"/>
              <w:autoSpaceDN w:val="0"/>
              <w:adjustRightInd w:val="0"/>
              <w:rPr>
                <w:rFonts w:cstheme="minorHAnsi"/>
                <w:sz w:val="17"/>
                <w:szCs w:val="17"/>
                <w:lang w:val="en-US"/>
              </w:rPr>
            </w:pPr>
            <w:r w:rsidRPr="00FE22C3">
              <w:rPr>
                <w:rFonts w:cstheme="minorHAnsi"/>
                <w:sz w:val="17"/>
                <w:szCs w:val="17"/>
                <w:lang w:val="en-US"/>
              </w:rPr>
              <w:t>AMC 145.A.47(c)</w:t>
            </w:r>
          </w:p>
        </w:tc>
        <w:tc>
          <w:tcPr>
            <w:tcW w:w="6946" w:type="dxa"/>
          </w:tcPr>
          <w:p w:rsidR="00EE7613" w:rsidRPr="00FE22C3" w:rsidRDefault="00EE7613" w:rsidP="00EE7613">
            <w:pPr>
              <w:autoSpaceDE w:val="0"/>
              <w:autoSpaceDN w:val="0"/>
              <w:adjustRightInd w:val="0"/>
              <w:rPr>
                <w:rFonts w:cstheme="minorHAnsi"/>
                <w:sz w:val="17"/>
                <w:szCs w:val="17"/>
                <w:lang w:val="en-US"/>
              </w:rPr>
            </w:pPr>
          </w:p>
          <w:p w:rsidR="00EE7613" w:rsidRDefault="00EE7613" w:rsidP="00EE7613">
            <w:pPr>
              <w:autoSpaceDE w:val="0"/>
              <w:autoSpaceDN w:val="0"/>
              <w:adjustRightInd w:val="0"/>
              <w:rPr>
                <w:rFonts w:cstheme="minorHAnsi"/>
                <w:sz w:val="17"/>
                <w:szCs w:val="17"/>
                <w:lang w:val="en-US"/>
              </w:rPr>
            </w:pPr>
            <w:r w:rsidRPr="00FE22C3">
              <w:rPr>
                <w:rFonts w:cstheme="minorHAnsi"/>
                <w:sz w:val="17"/>
                <w:szCs w:val="17"/>
                <w:lang w:val="en-US"/>
              </w:rPr>
              <w:t>Communication between outgoing and incoming personnel</w:t>
            </w:r>
          </w:p>
          <w:p w:rsidR="003C7569" w:rsidRPr="00FE22C3" w:rsidRDefault="003C7569" w:rsidP="00EE7613">
            <w:pPr>
              <w:autoSpaceDE w:val="0"/>
              <w:autoSpaceDN w:val="0"/>
              <w:adjustRightInd w:val="0"/>
              <w:rPr>
                <w:rFonts w:cstheme="minorHAnsi"/>
                <w:sz w:val="17"/>
                <w:szCs w:val="17"/>
                <w:lang w:val="en-US"/>
              </w:rPr>
            </w:pPr>
          </w:p>
        </w:tc>
        <w:tc>
          <w:tcPr>
            <w:tcW w:w="638" w:type="dxa"/>
            <w:vAlign w:val="center"/>
          </w:tcPr>
          <w:p w:rsidR="00EE7613" w:rsidRPr="00FE22C3" w:rsidRDefault="00EE7613" w:rsidP="00EE7613">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FE22C3" w:rsidRDefault="00EE7613" w:rsidP="00EE7613">
            <w:pPr>
              <w:rPr>
                <w:rFonts w:cstheme="minorHAnsi"/>
                <w:sz w:val="17"/>
                <w:szCs w:val="17"/>
                <w:lang w:val="en-US"/>
              </w:rPr>
            </w:pPr>
          </w:p>
        </w:tc>
        <w:tc>
          <w:tcPr>
            <w:tcW w:w="2835" w:type="dxa"/>
            <w:gridSpan w:val="2"/>
          </w:tcPr>
          <w:p w:rsidR="00EE7613" w:rsidRPr="00FE22C3" w:rsidRDefault="00EE7613" w:rsidP="00EE7613">
            <w:pPr>
              <w:autoSpaceDE w:val="0"/>
              <w:autoSpaceDN w:val="0"/>
              <w:adjustRightInd w:val="0"/>
              <w:rPr>
                <w:rFonts w:cstheme="minorHAnsi"/>
                <w:sz w:val="17"/>
                <w:szCs w:val="17"/>
                <w:lang w:val="en-US"/>
              </w:rPr>
            </w:pPr>
            <w:r w:rsidRPr="00FE22C3">
              <w:rPr>
                <w:rFonts w:cstheme="minorHAnsi"/>
                <w:sz w:val="17"/>
                <w:szCs w:val="17"/>
                <w:lang w:val="en-US"/>
              </w:rPr>
              <w:t>AMC 145.A.47(c)</w:t>
            </w:r>
          </w:p>
        </w:tc>
        <w:tc>
          <w:tcPr>
            <w:tcW w:w="6946" w:type="dxa"/>
          </w:tcPr>
          <w:p w:rsidR="00EE7613" w:rsidRPr="00FE22C3" w:rsidRDefault="00EE7613" w:rsidP="00EE7613">
            <w:pPr>
              <w:autoSpaceDE w:val="0"/>
              <w:autoSpaceDN w:val="0"/>
              <w:adjustRightInd w:val="0"/>
              <w:rPr>
                <w:rFonts w:cstheme="minorHAnsi"/>
                <w:sz w:val="17"/>
                <w:szCs w:val="17"/>
                <w:lang w:val="en-US"/>
              </w:rPr>
            </w:pPr>
          </w:p>
          <w:p w:rsidR="00EE7613" w:rsidRPr="00FE22C3" w:rsidRDefault="00EE7613" w:rsidP="00EE7613">
            <w:pPr>
              <w:autoSpaceDE w:val="0"/>
              <w:autoSpaceDN w:val="0"/>
              <w:adjustRightInd w:val="0"/>
              <w:rPr>
                <w:rFonts w:cstheme="minorHAnsi"/>
                <w:sz w:val="17"/>
                <w:szCs w:val="17"/>
                <w:lang w:val="en-US"/>
              </w:rPr>
            </w:pPr>
            <w:r w:rsidRPr="00FE22C3">
              <w:rPr>
                <w:rFonts w:cstheme="minorHAnsi"/>
                <w:sz w:val="17"/>
                <w:szCs w:val="17"/>
                <w:lang w:val="en-US"/>
              </w:rPr>
              <w:t>Formalised process for exchanging information ( +recording)</w:t>
            </w:r>
          </w:p>
        </w:tc>
        <w:tc>
          <w:tcPr>
            <w:tcW w:w="638" w:type="dxa"/>
            <w:vAlign w:val="center"/>
          </w:tcPr>
          <w:p w:rsidR="00EE7613" w:rsidRPr="00FE22C3" w:rsidRDefault="00EE7613" w:rsidP="00EE7613">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FE22C3" w:rsidRDefault="00EE7613" w:rsidP="00EE7613">
            <w:pPr>
              <w:rPr>
                <w:rFonts w:cstheme="minorHAnsi"/>
                <w:sz w:val="17"/>
                <w:szCs w:val="17"/>
                <w:lang w:val="en-US"/>
              </w:rPr>
            </w:pPr>
          </w:p>
        </w:tc>
        <w:tc>
          <w:tcPr>
            <w:tcW w:w="2835" w:type="dxa"/>
            <w:gridSpan w:val="2"/>
          </w:tcPr>
          <w:p w:rsidR="00EE7613" w:rsidRPr="00FE22C3" w:rsidRDefault="00EE7613" w:rsidP="00EE7613">
            <w:pPr>
              <w:autoSpaceDE w:val="0"/>
              <w:autoSpaceDN w:val="0"/>
              <w:adjustRightInd w:val="0"/>
              <w:rPr>
                <w:rFonts w:cstheme="minorHAnsi"/>
                <w:sz w:val="17"/>
                <w:szCs w:val="17"/>
                <w:lang w:val="en-US"/>
              </w:rPr>
            </w:pPr>
          </w:p>
          <w:p w:rsidR="00EE7613" w:rsidRPr="00FE22C3" w:rsidRDefault="00EE7613" w:rsidP="00EE7613">
            <w:pPr>
              <w:autoSpaceDE w:val="0"/>
              <w:autoSpaceDN w:val="0"/>
              <w:adjustRightInd w:val="0"/>
              <w:rPr>
                <w:rFonts w:cstheme="minorHAnsi"/>
                <w:sz w:val="17"/>
                <w:szCs w:val="17"/>
                <w:lang w:val="en-US"/>
              </w:rPr>
            </w:pPr>
            <w:r w:rsidRPr="00FE22C3">
              <w:rPr>
                <w:rFonts w:cstheme="minorHAnsi"/>
                <w:sz w:val="17"/>
                <w:szCs w:val="17"/>
                <w:lang w:val="en-US"/>
              </w:rPr>
              <w:t>AMC 145.A.47(c)</w:t>
            </w:r>
          </w:p>
        </w:tc>
        <w:tc>
          <w:tcPr>
            <w:tcW w:w="6946" w:type="dxa"/>
          </w:tcPr>
          <w:p w:rsidR="00EE7613" w:rsidRPr="00FE22C3" w:rsidRDefault="00EE7613" w:rsidP="00EE7613">
            <w:pPr>
              <w:autoSpaceDE w:val="0"/>
              <w:autoSpaceDN w:val="0"/>
              <w:adjustRightInd w:val="0"/>
              <w:rPr>
                <w:rFonts w:cstheme="minorHAnsi"/>
                <w:sz w:val="17"/>
                <w:szCs w:val="17"/>
                <w:lang w:val="en-US"/>
              </w:rPr>
            </w:pPr>
          </w:p>
          <w:p w:rsidR="00EE7613" w:rsidRPr="00FE22C3" w:rsidRDefault="00EE7613" w:rsidP="00EE7613">
            <w:pPr>
              <w:autoSpaceDE w:val="0"/>
              <w:autoSpaceDN w:val="0"/>
              <w:adjustRightInd w:val="0"/>
              <w:rPr>
                <w:rFonts w:cstheme="minorHAnsi"/>
                <w:sz w:val="17"/>
                <w:szCs w:val="17"/>
                <w:lang w:val="en-US"/>
              </w:rPr>
            </w:pPr>
            <w:r w:rsidRPr="00FE22C3">
              <w:rPr>
                <w:rFonts w:cstheme="minorHAnsi"/>
                <w:sz w:val="17"/>
                <w:szCs w:val="17"/>
                <w:lang w:val="en-US"/>
              </w:rPr>
              <w:t>Planned shift overlap</w:t>
            </w:r>
          </w:p>
        </w:tc>
        <w:tc>
          <w:tcPr>
            <w:tcW w:w="638" w:type="dxa"/>
            <w:vAlign w:val="center"/>
          </w:tcPr>
          <w:p w:rsidR="00EE7613" w:rsidRPr="00FE22C3" w:rsidRDefault="00EE7613" w:rsidP="00EE7613">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FE22C3" w:rsidRDefault="00EE7613" w:rsidP="00EE7613">
            <w:pPr>
              <w:rPr>
                <w:rFonts w:cstheme="minorHAnsi"/>
                <w:sz w:val="17"/>
                <w:szCs w:val="17"/>
                <w:lang w:val="en-US"/>
              </w:rPr>
            </w:pPr>
          </w:p>
        </w:tc>
        <w:tc>
          <w:tcPr>
            <w:tcW w:w="2835" w:type="dxa"/>
            <w:gridSpan w:val="2"/>
          </w:tcPr>
          <w:p w:rsidR="00EE7613" w:rsidRPr="00FE22C3" w:rsidRDefault="00EE7613" w:rsidP="00EE7613">
            <w:pPr>
              <w:autoSpaceDE w:val="0"/>
              <w:autoSpaceDN w:val="0"/>
              <w:adjustRightInd w:val="0"/>
              <w:rPr>
                <w:rFonts w:cstheme="minorHAnsi"/>
                <w:sz w:val="17"/>
                <w:szCs w:val="17"/>
                <w:lang w:val="en-US"/>
              </w:rPr>
            </w:pPr>
          </w:p>
          <w:p w:rsidR="00EE7613" w:rsidRPr="00FE22C3" w:rsidRDefault="00EE7613" w:rsidP="00EE7613">
            <w:pPr>
              <w:autoSpaceDE w:val="0"/>
              <w:autoSpaceDN w:val="0"/>
              <w:adjustRightInd w:val="0"/>
              <w:rPr>
                <w:rFonts w:cstheme="minorHAnsi"/>
                <w:sz w:val="17"/>
                <w:szCs w:val="17"/>
                <w:lang w:val="en-US"/>
              </w:rPr>
            </w:pPr>
            <w:r w:rsidRPr="00FE22C3">
              <w:rPr>
                <w:rFonts w:cstheme="minorHAnsi"/>
                <w:sz w:val="17"/>
                <w:szCs w:val="17"/>
                <w:lang w:val="en-US"/>
              </w:rPr>
              <w:t>AMC 145.A.47(c)</w:t>
            </w:r>
          </w:p>
        </w:tc>
        <w:tc>
          <w:tcPr>
            <w:tcW w:w="6946" w:type="dxa"/>
          </w:tcPr>
          <w:p w:rsidR="00EE7613" w:rsidRPr="00FE22C3" w:rsidRDefault="00EE7613" w:rsidP="00EE7613">
            <w:pPr>
              <w:autoSpaceDE w:val="0"/>
              <w:autoSpaceDN w:val="0"/>
              <w:adjustRightInd w:val="0"/>
              <w:rPr>
                <w:rFonts w:cstheme="minorHAnsi"/>
                <w:sz w:val="17"/>
                <w:szCs w:val="17"/>
                <w:lang w:val="en-US"/>
              </w:rPr>
            </w:pPr>
          </w:p>
          <w:p w:rsidR="00EE7613" w:rsidRPr="00FE22C3" w:rsidRDefault="00EE7613" w:rsidP="00EE7613">
            <w:pPr>
              <w:autoSpaceDE w:val="0"/>
              <w:autoSpaceDN w:val="0"/>
              <w:adjustRightInd w:val="0"/>
              <w:rPr>
                <w:rFonts w:cstheme="minorHAnsi"/>
                <w:sz w:val="17"/>
                <w:szCs w:val="17"/>
                <w:lang w:val="en-US"/>
              </w:rPr>
            </w:pPr>
            <w:r w:rsidRPr="00FE22C3">
              <w:rPr>
                <w:rFonts w:cstheme="minorHAnsi"/>
                <w:sz w:val="17"/>
                <w:szCs w:val="17"/>
                <w:lang w:val="en-US"/>
              </w:rPr>
              <w:t>Place for exchanging information</w:t>
            </w:r>
          </w:p>
        </w:tc>
        <w:tc>
          <w:tcPr>
            <w:tcW w:w="638" w:type="dxa"/>
            <w:vAlign w:val="center"/>
          </w:tcPr>
          <w:p w:rsidR="00EE7613" w:rsidRPr="00FE22C3" w:rsidRDefault="00EE7613" w:rsidP="00EE7613">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364E33" w:rsidTr="003811DE">
        <w:trPr>
          <w:trHeight w:val="179"/>
        </w:trPr>
        <w:tc>
          <w:tcPr>
            <w:tcW w:w="817" w:type="dxa"/>
            <w:vAlign w:val="center"/>
          </w:tcPr>
          <w:p w:rsidR="00EE7613" w:rsidRPr="00FE22C3" w:rsidRDefault="00EE7613" w:rsidP="00EE7613">
            <w:pPr>
              <w:rPr>
                <w:rFonts w:cstheme="minorHAnsi"/>
                <w:sz w:val="17"/>
                <w:szCs w:val="17"/>
                <w:lang w:val="en-US"/>
              </w:rPr>
            </w:pPr>
            <w:r w:rsidRPr="00FE22C3">
              <w:rPr>
                <w:rFonts w:cstheme="minorHAnsi"/>
                <w:b/>
                <w:sz w:val="17"/>
                <w:szCs w:val="17"/>
                <w:lang w:val="en-US"/>
              </w:rPr>
              <w:t>2.27</w:t>
            </w:r>
          </w:p>
        </w:tc>
        <w:tc>
          <w:tcPr>
            <w:tcW w:w="13969" w:type="dxa"/>
            <w:gridSpan w:val="6"/>
          </w:tcPr>
          <w:p w:rsidR="00EE7613" w:rsidRPr="00FE22C3" w:rsidRDefault="00EE7613" w:rsidP="00EE7613">
            <w:pPr>
              <w:autoSpaceDE w:val="0"/>
              <w:autoSpaceDN w:val="0"/>
              <w:adjustRightInd w:val="0"/>
              <w:rPr>
                <w:rFonts w:cstheme="minorHAnsi"/>
                <w:b/>
                <w:sz w:val="17"/>
                <w:szCs w:val="17"/>
                <w:lang w:val="en-US"/>
              </w:rPr>
            </w:pPr>
          </w:p>
          <w:p w:rsidR="00DA0A20" w:rsidRDefault="00DA0A20" w:rsidP="00EE7613">
            <w:pPr>
              <w:autoSpaceDE w:val="0"/>
              <w:autoSpaceDN w:val="0"/>
              <w:adjustRightInd w:val="0"/>
              <w:rPr>
                <w:rFonts w:cstheme="minorHAnsi"/>
                <w:b/>
                <w:sz w:val="17"/>
                <w:szCs w:val="17"/>
                <w:lang w:val="en-US"/>
              </w:rPr>
            </w:pPr>
          </w:p>
          <w:p w:rsidR="00EE7613" w:rsidRDefault="00430489" w:rsidP="00EE7613">
            <w:pPr>
              <w:autoSpaceDE w:val="0"/>
              <w:autoSpaceDN w:val="0"/>
              <w:adjustRightInd w:val="0"/>
              <w:rPr>
                <w:rFonts w:cstheme="minorHAnsi"/>
                <w:b/>
                <w:sz w:val="17"/>
                <w:szCs w:val="17"/>
                <w:lang w:val="en-US"/>
              </w:rPr>
            </w:pPr>
            <w:r w:rsidRPr="00430489">
              <w:rPr>
                <w:rFonts w:cstheme="minorHAnsi"/>
                <w:b/>
                <w:sz w:val="17"/>
                <w:szCs w:val="17"/>
                <w:lang w:val="en-US"/>
              </w:rPr>
              <w:t>Procedures for notification of maintenance data inaccuracies and ambiguities</w:t>
            </w:r>
          </w:p>
          <w:p w:rsidR="00DA0A20" w:rsidRDefault="00DA0A20" w:rsidP="00EE7613">
            <w:pPr>
              <w:autoSpaceDE w:val="0"/>
              <w:autoSpaceDN w:val="0"/>
              <w:adjustRightInd w:val="0"/>
              <w:rPr>
                <w:rFonts w:cstheme="minorHAnsi"/>
                <w:b/>
                <w:sz w:val="17"/>
                <w:szCs w:val="17"/>
                <w:lang w:val="en-US"/>
              </w:rPr>
            </w:pPr>
          </w:p>
          <w:p w:rsidR="00430489" w:rsidRPr="00430489" w:rsidRDefault="00430489" w:rsidP="00EE7613">
            <w:pPr>
              <w:autoSpaceDE w:val="0"/>
              <w:autoSpaceDN w:val="0"/>
              <w:adjustRightInd w:val="0"/>
              <w:rPr>
                <w:rFonts w:cs="Arial"/>
                <w:i/>
                <w:color w:val="800080"/>
                <w:sz w:val="17"/>
                <w:szCs w:val="17"/>
                <w:lang w:val="en-US"/>
              </w:rPr>
            </w:pPr>
          </w:p>
        </w:tc>
      </w:tr>
      <w:tr w:rsidR="00EE7613" w:rsidRPr="007C62F2" w:rsidTr="003811DE">
        <w:trPr>
          <w:trHeight w:val="179"/>
        </w:trPr>
        <w:tc>
          <w:tcPr>
            <w:tcW w:w="817" w:type="dxa"/>
            <w:vAlign w:val="center"/>
          </w:tcPr>
          <w:p w:rsidR="00EE7613" w:rsidRPr="00FE22C3" w:rsidRDefault="00EE7613" w:rsidP="00EE7613">
            <w:pPr>
              <w:rPr>
                <w:rFonts w:cstheme="minorHAnsi"/>
                <w:sz w:val="17"/>
                <w:szCs w:val="17"/>
                <w:lang w:val="en-US"/>
              </w:rPr>
            </w:pPr>
          </w:p>
        </w:tc>
        <w:tc>
          <w:tcPr>
            <w:tcW w:w="2835" w:type="dxa"/>
            <w:gridSpan w:val="2"/>
          </w:tcPr>
          <w:p w:rsidR="00EE7613" w:rsidRPr="00FE22C3" w:rsidRDefault="00EE7613" w:rsidP="00EE7613">
            <w:pPr>
              <w:autoSpaceDE w:val="0"/>
              <w:autoSpaceDN w:val="0"/>
              <w:adjustRightInd w:val="0"/>
              <w:rPr>
                <w:rFonts w:cstheme="minorHAnsi"/>
                <w:sz w:val="17"/>
                <w:szCs w:val="17"/>
                <w:lang w:val="en-US"/>
              </w:rPr>
            </w:pPr>
          </w:p>
          <w:p w:rsidR="00EE7613" w:rsidRPr="00FE22C3" w:rsidRDefault="00EE7613" w:rsidP="00EE7613">
            <w:pPr>
              <w:autoSpaceDE w:val="0"/>
              <w:autoSpaceDN w:val="0"/>
              <w:adjustRightInd w:val="0"/>
              <w:rPr>
                <w:rFonts w:cstheme="minorHAnsi"/>
                <w:sz w:val="17"/>
                <w:szCs w:val="17"/>
                <w:lang w:val="en-US"/>
              </w:rPr>
            </w:pPr>
            <w:r w:rsidRPr="00FE22C3">
              <w:rPr>
                <w:rFonts w:cstheme="minorHAnsi"/>
                <w:sz w:val="17"/>
                <w:szCs w:val="17"/>
                <w:lang w:val="en-US"/>
              </w:rPr>
              <w:t>145.A.45(c)</w:t>
            </w:r>
          </w:p>
        </w:tc>
        <w:tc>
          <w:tcPr>
            <w:tcW w:w="6946" w:type="dxa"/>
          </w:tcPr>
          <w:p w:rsidR="00DA0A20" w:rsidRDefault="00DA0A20" w:rsidP="00EE7613">
            <w:pPr>
              <w:autoSpaceDE w:val="0"/>
              <w:autoSpaceDN w:val="0"/>
              <w:adjustRightInd w:val="0"/>
              <w:rPr>
                <w:rFonts w:cstheme="minorHAnsi"/>
                <w:sz w:val="17"/>
                <w:szCs w:val="17"/>
                <w:lang w:val="en-US"/>
              </w:rPr>
            </w:pPr>
          </w:p>
          <w:p w:rsidR="0082073E" w:rsidRPr="00FE22C3" w:rsidRDefault="0082073E" w:rsidP="00EE7613">
            <w:pPr>
              <w:autoSpaceDE w:val="0"/>
              <w:autoSpaceDN w:val="0"/>
              <w:adjustRightInd w:val="0"/>
              <w:rPr>
                <w:rFonts w:cstheme="minorHAnsi"/>
                <w:sz w:val="17"/>
                <w:szCs w:val="17"/>
                <w:lang w:val="en-US"/>
              </w:rPr>
            </w:pPr>
          </w:p>
          <w:p w:rsidR="000121C1" w:rsidRPr="000121C1" w:rsidRDefault="00EE7613" w:rsidP="000121C1">
            <w:pPr>
              <w:autoSpaceDE w:val="0"/>
              <w:autoSpaceDN w:val="0"/>
              <w:adjustRightInd w:val="0"/>
              <w:rPr>
                <w:rFonts w:cstheme="minorHAnsi"/>
                <w:sz w:val="17"/>
                <w:szCs w:val="17"/>
                <w:lang w:val="en-US"/>
              </w:rPr>
            </w:pPr>
            <w:r w:rsidRPr="00FE22C3">
              <w:rPr>
                <w:rFonts w:cstheme="minorHAnsi"/>
                <w:sz w:val="17"/>
                <w:szCs w:val="17"/>
                <w:lang w:val="en-US"/>
              </w:rPr>
              <w:t>Procedure to ensure</w:t>
            </w:r>
            <w:r w:rsidR="000121C1">
              <w:rPr>
                <w:rFonts w:cstheme="minorHAnsi"/>
                <w:sz w:val="17"/>
                <w:szCs w:val="17"/>
                <w:lang w:val="en-US"/>
              </w:rPr>
              <w:t xml:space="preserve"> </w:t>
            </w:r>
            <w:r w:rsidR="000121C1" w:rsidRPr="000121C1">
              <w:rPr>
                <w:rFonts w:cstheme="minorHAnsi"/>
                <w:sz w:val="17"/>
                <w:szCs w:val="17"/>
                <w:lang w:val="en-US"/>
              </w:rPr>
              <w:t>that if inaccurate, incomplete or ambiguous</w:t>
            </w:r>
          </w:p>
          <w:p w:rsidR="00EE7613" w:rsidRPr="00FE22C3" w:rsidRDefault="000121C1" w:rsidP="000121C1">
            <w:pPr>
              <w:autoSpaceDE w:val="0"/>
              <w:autoSpaceDN w:val="0"/>
              <w:adjustRightInd w:val="0"/>
              <w:rPr>
                <w:rFonts w:cstheme="minorHAnsi"/>
                <w:sz w:val="17"/>
                <w:szCs w:val="17"/>
                <w:lang w:val="en-US"/>
              </w:rPr>
            </w:pPr>
            <w:r w:rsidRPr="000121C1">
              <w:rPr>
                <w:rFonts w:cstheme="minorHAnsi"/>
                <w:sz w:val="17"/>
                <w:szCs w:val="17"/>
                <w:lang w:val="en-US"/>
              </w:rPr>
              <w:t>procedure, practice, information or maintenance instruction is found in the maintenance data used</w:t>
            </w:r>
            <w:r>
              <w:rPr>
                <w:rFonts w:cstheme="minorHAnsi"/>
                <w:sz w:val="17"/>
                <w:szCs w:val="17"/>
                <w:lang w:val="en-US"/>
              </w:rPr>
              <w:t xml:space="preserve"> </w:t>
            </w:r>
            <w:r w:rsidRPr="000121C1">
              <w:rPr>
                <w:rFonts w:cstheme="minorHAnsi"/>
                <w:sz w:val="17"/>
                <w:szCs w:val="17"/>
                <w:lang w:val="en-US"/>
              </w:rPr>
              <w:t>by maintenance personnel, it is recorded as part of the internal safety reporting scheme referred to</w:t>
            </w:r>
            <w:r>
              <w:rPr>
                <w:rFonts w:cstheme="minorHAnsi"/>
                <w:sz w:val="17"/>
                <w:szCs w:val="17"/>
                <w:lang w:val="en-US"/>
              </w:rPr>
              <w:t xml:space="preserve"> </w:t>
            </w:r>
            <w:r w:rsidRPr="000121C1">
              <w:rPr>
                <w:rFonts w:cstheme="minorHAnsi"/>
                <w:sz w:val="17"/>
                <w:szCs w:val="17"/>
                <w:lang w:val="en-US"/>
              </w:rPr>
              <w:t>in point 145.A.202 and notified to the author of the maintenance data</w:t>
            </w:r>
            <w:r w:rsidR="00EE7613" w:rsidRPr="00FE22C3">
              <w:rPr>
                <w:rFonts w:cstheme="minorHAnsi"/>
                <w:sz w:val="17"/>
                <w:szCs w:val="17"/>
                <w:lang w:val="en-US"/>
              </w:rPr>
              <w:t>.</w:t>
            </w:r>
          </w:p>
        </w:tc>
        <w:tc>
          <w:tcPr>
            <w:tcW w:w="638" w:type="dxa"/>
            <w:vAlign w:val="center"/>
          </w:tcPr>
          <w:p w:rsidR="00EE7613" w:rsidRPr="00FE22C3" w:rsidRDefault="00EE7613" w:rsidP="00EE7613">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121C1" w:rsidRPr="000121C1" w:rsidTr="003811DE">
        <w:trPr>
          <w:trHeight w:val="179"/>
        </w:trPr>
        <w:tc>
          <w:tcPr>
            <w:tcW w:w="817" w:type="dxa"/>
            <w:vAlign w:val="center"/>
          </w:tcPr>
          <w:p w:rsidR="000121C1" w:rsidRDefault="000121C1" w:rsidP="000121C1">
            <w:pPr>
              <w:rPr>
                <w:rFonts w:cstheme="minorHAnsi"/>
                <w:sz w:val="17"/>
                <w:szCs w:val="17"/>
                <w:lang w:val="en-US"/>
              </w:rPr>
            </w:pPr>
          </w:p>
          <w:p w:rsidR="000121C1" w:rsidRPr="00FE22C3" w:rsidRDefault="000121C1" w:rsidP="000121C1">
            <w:pPr>
              <w:rPr>
                <w:rFonts w:cstheme="minorHAnsi"/>
                <w:sz w:val="17"/>
                <w:szCs w:val="17"/>
                <w:lang w:val="en-US"/>
              </w:rPr>
            </w:pPr>
          </w:p>
        </w:tc>
        <w:tc>
          <w:tcPr>
            <w:tcW w:w="2835" w:type="dxa"/>
            <w:gridSpan w:val="2"/>
          </w:tcPr>
          <w:p w:rsidR="000121C1" w:rsidRDefault="000121C1" w:rsidP="000121C1">
            <w:pPr>
              <w:autoSpaceDE w:val="0"/>
              <w:autoSpaceDN w:val="0"/>
              <w:adjustRightInd w:val="0"/>
              <w:rPr>
                <w:rFonts w:cstheme="minorHAnsi"/>
                <w:sz w:val="17"/>
                <w:szCs w:val="17"/>
                <w:lang w:val="en-US"/>
              </w:rPr>
            </w:pPr>
          </w:p>
          <w:p w:rsidR="000121C1" w:rsidRPr="00FE22C3" w:rsidRDefault="000121C1" w:rsidP="000121C1">
            <w:pPr>
              <w:autoSpaceDE w:val="0"/>
              <w:autoSpaceDN w:val="0"/>
              <w:adjustRightInd w:val="0"/>
              <w:rPr>
                <w:rFonts w:cstheme="minorHAnsi"/>
                <w:sz w:val="17"/>
                <w:szCs w:val="17"/>
                <w:lang w:val="en-US"/>
              </w:rPr>
            </w:pPr>
            <w:r>
              <w:rPr>
                <w:rFonts w:cstheme="minorHAnsi"/>
                <w:sz w:val="17"/>
                <w:szCs w:val="17"/>
                <w:lang w:val="en-US"/>
              </w:rPr>
              <w:t>AMC1 145.A.45(c)</w:t>
            </w:r>
          </w:p>
        </w:tc>
        <w:tc>
          <w:tcPr>
            <w:tcW w:w="6946" w:type="dxa"/>
          </w:tcPr>
          <w:p w:rsidR="003C7569" w:rsidRDefault="003C7569" w:rsidP="000121C1">
            <w:pPr>
              <w:autoSpaceDE w:val="0"/>
              <w:autoSpaceDN w:val="0"/>
              <w:adjustRightInd w:val="0"/>
              <w:rPr>
                <w:rFonts w:cstheme="minorHAnsi"/>
                <w:sz w:val="17"/>
                <w:szCs w:val="17"/>
                <w:lang w:val="en-US"/>
              </w:rPr>
            </w:pPr>
          </w:p>
          <w:p w:rsidR="000121C1" w:rsidRPr="00FE22C3" w:rsidRDefault="000121C1" w:rsidP="000121C1">
            <w:pPr>
              <w:autoSpaceDE w:val="0"/>
              <w:autoSpaceDN w:val="0"/>
              <w:adjustRightInd w:val="0"/>
              <w:rPr>
                <w:rFonts w:cstheme="minorHAnsi"/>
                <w:sz w:val="17"/>
                <w:szCs w:val="17"/>
                <w:lang w:val="en-US"/>
              </w:rPr>
            </w:pPr>
            <w:r>
              <w:rPr>
                <w:rFonts w:cstheme="minorHAnsi"/>
                <w:sz w:val="17"/>
                <w:szCs w:val="17"/>
                <w:lang w:val="en-US"/>
              </w:rPr>
              <w:t xml:space="preserve">A record of </w:t>
            </w:r>
            <w:r w:rsidRPr="000121C1">
              <w:rPr>
                <w:rFonts w:cstheme="minorHAnsi"/>
                <w:sz w:val="17"/>
                <w:szCs w:val="17"/>
                <w:lang w:val="en-US"/>
              </w:rPr>
              <w:t>communications to the author of the</w:t>
            </w:r>
            <w:r>
              <w:rPr>
                <w:rFonts w:cstheme="minorHAnsi"/>
                <w:sz w:val="17"/>
                <w:szCs w:val="17"/>
                <w:lang w:val="en-US"/>
              </w:rPr>
              <w:t xml:space="preserve"> </w:t>
            </w:r>
            <w:r w:rsidRPr="000121C1">
              <w:rPr>
                <w:rFonts w:cstheme="minorHAnsi"/>
                <w:sz w:val="17"/>
                <w:szCs w:val="17"/>
                <w:lang w:val="en-US"/>
              </w:rPr>
              <w:t>maintenance data should be retained by the Part-145 approved organisation until such time as the</w:t>
            </w:r>
            <w:r>
              <w:rPr>
                <w:rFonts w:cstheme="minorHAnsi"/>
                <w:sz w:val="17"/>
                <w:szCs w:val="17"/>
                <w:lang w:val="en-US"/>
              </w:rPr>
              <w:t xml:space="preserve"> </w:t>
            </w:r>
            <w:r w:rsidRPr="000121C1">
              <w:rPr>
                <w:rFonts w:cstheme="minorHAnsi"/>
                <w:sz w:val="17"/>
                <w:szCs w:val="17"/>
                <w:lang w:val="en-US"/>
              </w:rPr>
              <w:t>author of the maintenance data has clarified the issue by e.g. amending the maintenance data</w:t>
            </w:r>
          </w:p>
        </w:tc>
        <w:tc>
          <w:tcPr>
            <w:tcW w:w="638" w:type="dxa"/>
            <w:vAlign w:val="center"/>
          </w:tcPr>
          <w:p w:rsidR="000121C1" w:rsidRPr="00FE22C3" w:rsidRDefault="000121C1" w:rsidP="000121C1">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0121C1" w:rsidRPr="000F405C" w:rsidRDefault="000121C1" w:rsidP="000121C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121C1" w:rsidRPr="007A7ECF" w:rsidRDefault="000121C1" w:rsidP="000121C1">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364E33" w:rsidTr="003811DE">
        <w:trPr>
          <w:trHeight w:val="179"/>
        </w:trPr>
        <w:tc>
          <w:tcPr>
            <w:tcW w:w="817" w:type="dxa"/>
            <w:vAlign w:val="center"/>
          </w:tcPr>
          <w:p w:rsidR="00EE7613" w:rsidRPr="00050C8C" w:rsidRDefault="00EE7613" w:rsidP="00EE7613">
            <w:pPr>
              <w:rPr>
                <w:rFonts w:cstheme="minorHAnsi"/>
                <w:sz w:val="17"/>
                <w:szCs w:val="17"/>
                <w:lang w:val="en-US"/>
              </w:rPr>
            </w:pPr>
            <w:r w:rsidRPr="00050C8C">
              <w:rPr>
                <w:rFonts w:cstheme="minorHAnsi"/>
                <w:b/>
                <w:sz w:val="17"/>
                <w:szCs w:val="17"/>
                <w:lang w:val="en-US"/>
              </w:rPr>
              <w:t>2.28</w:t>
            </w:r>
          </w:p>
        </w:tc>
        <w:tc>
          <w:tcPr>
            <w:tcW w:w="13969" w:type="dxa"/>
            <w:gridSpan w:val="6"/>
          </w:tcPr>
          <w:p w:rsidR="00EE7613" w:rsidRPr="00050C8C" w:rsidRDefault="00EE7613" w:rsidP="00EE7613">
            <w:pPr>
              <w:autoSpaceDE w:val="0"/>
              <w:autoSpaceDN w:val="0"/>
              <w:adjustRightInd w:val="0"/>
              <w:rPr>
                <w:rFonts w:cstheme="minorHAnsi"/>
                <w:b/>
                <w:sz w:val="17"/>
                <w:szCs w:val="17"/>
                <w:lang w:val="en-US"/>
              </w:rPr>
            </w:pPr>
          </w:p>
          <w:p w:rsidR="00EE7613" w:rsidRDefault="00B63F52" w:rsidP="00EE7613">
            <w:pPr>
              <w:autoSpaceDE w:val="0"/>
              <w:autoSpaceDN w:val="0"/>
              <w:adjustRightInd w:val="0"/>
              <w:rPr>
                <w:rFonts w:cstheme="minorHAnsi"/>
                <w:b/>
                <w:sz w:val="17"/>
                <w:szCs w:val="17"/>
                <w:lang w:val="en-US"/>
              </w:rPr>
            </w:pPr>
            <w:r w:rsidRPr="00B63F52">
              <w:rPr>
                <w:rFonts w:cstheme="minorHAnsi"/>
                <w:b/>
                <w:sz w:val="17"/>
                <w:szCs w:val="17"/>
                <w:lang w:val="en-US"/>
              </w:rPr>
              <w:t>Production planning and organising of maintenance activities</w:t>
            </w:r>
          </w:p>
          <w:p w:rsidR="00B63F52" w:rsidRPr="00B63F52" w:rsidRDefault="00B63F52" w:rsidP="00EE7613">
            <w:pPr>
              <w:autoSpaceDE w:val="0"/>
              <w:autoSpaceDN w:val="0"/>
              <w:adjustRightInd w:val="0"/>
              <w:rPr>
                <w:rFonts w:cs="Arial"/>
                <w:i/>
                <w:color w:val="800080"/>
                <w:sz w:val="17"/>
                <w:szCs w:val="17"/>
                <w:lang w:val="en-US"/>
              </w:rPr>
            </w:pPr>
          </w:p>
        </w:tc>
      </w:tr>
      <w:tr w:rsidR="005A410E" w:rsidRPr="007C62F2" w:rsidTr="003811DE">
        <w:trPr>
          <w:trHeight w:val="179"/>
        </w:trPr>
        <w:tc>
          <w:tcPr>
            <w:tcW w:w="817" w:type="dxa"/>
            <w:vAlign w:val="center"/>
          </w:tcPr>
          <w:p w:rsidR="005A410E" w:rsidRPr="00050C8C" w:rsidRDefault="005A410E" w:rsidP="005A410E">
            <w:pPr>
              <w:rPr>
                <w:rFonts w:cstheme="minorHAnsi"/>
                <w:sz w:val="17"/>
                <w:szCs w:val="17"/>
                <w:lang w:val="en-US"/>
              </w:rPr>
            </w:pPr>
          </w:p>
        </w:tc>
        <w:tc>
          <w:tcPr>
            <w:tcW w:w="2835" w:type="dxa"/>
            <w:gridSpan w:val="2"/>
          </w:tcPr>
          <w:p w:rsidR="005A410E" w:rsidRDefault="005A410E" w:rsidP="005A410E">
            <w:pPr>
              <w:autoSpaceDE w:val="0"/>
              <w:autoSpaceDN w:val="0"/>
              <w:adjustRightInd w:val="0"/>
              <w:rPr>
                <w:rFonts w:cstheme="minorHAnsi"/>
                <w:sz w:val="17"/>
                <w:szCs w:val="17"/>
                <w:lang w:val="en-US"/>
              </w:rPr>
            </w:pPr>
          </w:p>
          <w:p w:rsidR="005A410E" w:rsidRDefault="005A410E" w:rsidP="005A410E">
            <w:pPr>
              <w:autoSpaceDE w:val="0"/>
              <w:autoSpaceDN w:val="0"/>
              <w:adjustRightInd w:val="0"/>
              <w:rPr>
                <w:rFonts w:cstheme="minorHAnsi"/>
                <w:sz w:val="17"/>
                <w:szCs w:val="17"/>
                <w:lang w:val="en-US"/>
              </w:rPr>
            </w:pPr>
            <w:r>
              <w:rPr>
                <w:rFonts w:cstheme="minorHAnsi"/>
                <w:sz w:val="17"/>
                <w:szCs w:val="17"/>
                <w:lang w:val="en-US"/>
              </w:rPr>
              <w:t>145.A.47(a)</w:t>
            </w:r>
          </w:p>
          <w:p w:rsidR="005A410E" w:rsidRPr="00050C8C" w:rsidRDefault="005A410E" w:rsidP="005A410E">
            <w:pPr>
              <w:autoSpaceDE w:val="0"/>
              <w:autoSpaceDN w:val="0"/>
              <w:adjustRightInd w:val="0"/>
              <w:rPr>
                <w:rFonts w:cstheme="minorHAnsi"/>
                <w:sz w:val="17"/>
                <w:szCs w:val="17"/>
                <w:lang w:val="en-US"/>
              </w:rPr>
            </w:pPr>
          </w:p>
        </w:tc>
        <w:tc>
          <w:tcPr>
            <w:tcW w:w="6946" w:type="dxa"/>
          </w:tcPr>
          <w:p w:rsidR="005A410E" w:rsidRDefault="005A410E" w:rsidP="005A410E">
            <w:pPr>
              <w:autoSpaceDE w:val="0"/>
              <w:autoSpaceDN w:val="0"/>
              <w:adjustRightInd w:val="0"/>
              <w:rPr>
                <w:rFonts w:cstheme="minorHAnsi"/>
                <w:sz w:val="17"/>
                <w:szCs w:val="17"/>
                <w:lang w:val="en-US"/>
              </w:rPr>
            </w:pPr>
          </w:p>
          <w:p w:rsidR="005A410E" w:rsidRDefault="005A410E" w:rsidP="005A410E">
            <w:pPr>
              <w:autoSpaceDE w:val="0"/>
              <w:autoSpaceDN w:val="0"/>
              <w:adjustRightInd w:val="0"/>
              <w:rPr>
                <w:rFonts w:cstheme="minorHAnsi"/>
                <w:sz w:val="17"/>
                <w:szCs w:val="17"/>
                <w:lang w:val="en-US"/>
              </w:rPr>
            </w:pPr>
            <w:r>
              <w:rPr>
                <w:rFonts w:cstheme="minorHAnsi"/>
                <w:sz w:val="17"/>
                <w:szCs w:val="17"/>
                <w:lang w:val="en-US"/>
              </w:rPr>
              <w:t>Production planning system</w:t>
            </w:r>
          </w:p>
          <w:p w:rsidR="005A410E" w:rsidRDefault="005A410E" w:rsidP="005A410E">
            <w:pPr>
              <w:pStyle w:val="ListParagraph"/>
              <w:numPr>
                <w:ilvl w:val="0"/>
                <w:numId w:val="17"/>
              </w:numPr>
              <w:autoSpaceDE w:val="0"/>
              <w:autoSpaceDN w:val="0"/>
              <w:adjustRightInd w:val="0"/>
              <w:rPr>
                <w:rFonts w:cstheme="minorHAnsi"/>
                <w:sz w:val="17"/>
                <w:szCs w:val="17"/>
                <w:lang w:val="en-US"/>
              </w:rPr>
            </w:pPr>
            <w:r w:rsidRPr="00567654">
              <w:rPr>
                <w:rFonts w:cstheme="minorHAnsi"/>
                <w:sz w:val="17"/>
                <w:szCs w:val="17"/>
                <w:lang w:val="en-US"/>
              </w:rPr>
              <w:t>appropriate to the amount and complexity of work to plan the availability of all  necessary personnel, tools, equipment, material, maintenance data and facilities in</w:t>
            </w:r>
            <w:r>
              <w:rPr>
                <w:rFonts w:cstheme="minorHAnsi"/>
                <w:sz w:val="17"/>
                <w:szCs w:val="17"/>
                <w:lang w:val="en-US"/>
              </w:rPr>
              <w:t xml:space="preserve"> </w:t>
            </w:r>
            <w:r w:rsidRPr="00567654">
              <w:rPr>
                <w:rFonts w:cstheme="minorHAnsi"/>
                <w:sz w:val="17"/>
                <w:szCs w:val="17"/>
                <w:lang w:val="en-US"/>
              </w:rPr>
              <w:t>order to ensure the safe completion of the maintenance work</w:t>
            </w:r>
          </w:p>
          <w:p w:rsidR="005A410E" w:rsidRPr="00433F42" w:rsidRDefault="005A410E" w:rsidP="005A410E">
            <w:pPr>
              <w:autoSpaceDE w:val="0"/>
              <w:autoSpaceDN w:val="0"/>
              <w:adjustRightInd w:val="0"/>
              <w:rPr>
                <w:rFonts w:cstheme="minorHAnsi"/>
                <w:sz w:val="17"/>
                <w:szCs w:val="17"/>
                <w:lang w:val="en-US"/>
              </w:rPr>
            </w:pPr>
          </w:p>
        </w:tc>
        <w:tc>
          <w:tcPr>
            <w:tcW w:w="638" w:type="dxa"/>
            <w:vAlign w:val="center"/>
          </w:tcPr>
          <w:p w:rsidR="005A410E" w:rsidRPr="00FE22C3" w:rsidRDefault="005A410E" w:rsidP="005A410E">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5A410E" w:rsidRPr="000F405C" w:rsidRDefault="005A410E" w:rsidP="005A410E">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A410E" w:rsidRPr="007A7ECF" w:rsidRDefault="005A410E" w:rsidP="005A410E">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433F42" w:rsidRPr="00433F42" w:rsidTr="003811DE">
        <w:trPr>
          <w:trHeight w:val="179"/>
        </w:trPr>
        <w:tc>
          <w:tcPr>
            <w:tcW w:w="817" w:type="dxa"/>
            <w:vAlign w:val="center"/>
          </w:tcPr>
          <w:p w:rsidR="00433F42" w:rsidRDefault="00433F42" w:rsidP="00433F42">
            <w:pPr>
              <w:rPr>
                <w:rFonts w:cstheme="minorHAnsi"/>
                <w:sz w:val="17"/>
                <w:szCs w:val="17"/>
                <w:lang w:val="en-US"/>
              </w:rPr>
            </w:pPr>
          </w:p>
          <w:p w:rsidR="00433F42" w:rsidRPr="00050C8C" w:rsidRDefault="00433F42" w:rsidP="00433F42">
            <w:pPr>
              <w:rPr>
                <w:rFonts w:cstheme="minorHAnsi"/>
                <w:sz w:val="17"/>
                <w:szCs w:val="17"/>
                <w:lang w:val="en-US"/>
              </w:rPr>
            </w:pPr>
          </w:p>
        </w:tc>
        <w:tc>
          <w:tcPr>
            <w:tcW w:w="2835" w:type="dxa"/>
            <w:gridSpan w:val="2"/>
          </w:tcPr>
          <w:p w:rsidR="00433F42" w:rsidRDefault="00433F42" w:rsidP="00433F42">
            <w:pPr>
              <w:autoSpaceDE w:val="0"/>
              <w:autoSpaceDN w:val="0"/>
              <w:adjustRightInd w:val="0"/>
              <w:rPr>
                <w:rFonts w:cstheme="minorHAnsi"/>
                <w:sz w:val="17"/>
                <w:szCs w:val="17"/>
                <w:lang w:val="en-US"/>
              </w:rPr>
            </w:pPr>
          </w:p>
          <w:p w:rsidR="00433F42" w:rsidRDefault="00433F42" w:rsidP="00433F42">
            <w:pPr>
              <w:autoSpaceDE w:val="0"/>
              <w:autoSpaceDN w:val="0"/>
              <w:adjustRightInd w:val="0"/>
              <w:rPr>
                <w:rFonts w:cstheme="minorHAnsi"/>
                <w:sz w:val="17"/>
                <w:szCs w:val="17"/>
                <w:lang w:val="en-US"/>
              </w:rPr>
            </w:pPr>
            <w:r>
              <w:rPr>
                <w:rFonts w:cstheme="minorHAnsi"/>
                <w:sz w:val="17"/>
                <w:szCs w:val="17"/>
                <w:lang w:val="en-US"/>
              </w:rPr>
              <w:t>AMC 145.A.47(a)</w:t>
            </w:r>
          </w:p>
        </w:tc>
        <w:tc>
          <w:tcPr>
            <w:tcW w:w="6946" w:type="dxa"/>
          </w:tcPr>
          <w:p w:rsidR="00433F42" w:rsidRDefault="00433F42" w:rsidP="00433F42">
            <w:pPr>
              <w:autoSpaceDE w:val="0"/>
              <w:autoSpaceDN w:val="0"/>
              <w:adjustRightInd w:val="0"/>
              <w:rPr>
                <w:rFonts w:cstheme="minorHAnsi"/>
                <w:sz w:val="17"/>
                <w:szCs w:val="17"/>
                <w:lang w:val="en-US"/>
              </w:rPr>
            </w:pPr>
            <w:r>
              <w:rPr>
                <w:rFonts w:cstheme="minorHAnsi"/>
                <w:sz w:val="17"/>
                <w:szCs w:val="17"/>
                <w:lang w:val="en-US"/>
              </w:rPr>
              <w:t>Production planning system including both:</w:t>
            </w:r>
          </w:p>
          <w:p w:rsidR="00433F42" w:rsidRDefault="00433F42" w:rsidP="00433F42">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scheduling the maintenance work ahead</w:t>
            </w:r>
          </w:p>
          <w:p w:rsidR="00433F42" w:rsidRDefault="00433F42" w:rsidP="00433F42">
            <w:pPr>
              <w:pStyle w:val="ListParagraph"/>
              <w:numPr>
                <w:ilvl w:val="1"/>
                <w:numId w:val="17"/>
              </w:numPr>
              <w:autoSpaceDE w:val="0"/>
              <w:autoSpaceDN w:val="0"/>
              <w:adjustRightInd w:val="0"/>
              <w:rPr>
                <w:rFonts w:cstheme="minorHAnsi"/>
                <w:sz w:val="17"/>
                <w:szCs w:val="17"/>
                <w:lang w:val="en-US"/>
              </w:rPr>
            </w:pPr>
            <w:r w:rsidRPr="00433F42">
              <w:rPr>
                <w:rFonts w:cstheme="minorHAnsi"/>
                <w:sz w:val="17"/>
                <w:szCs w:val="17"/>
                <w:lang w:val="en-US"/>
              </w:rPr>
              <w:t>during maintenance work, organizing maintenance teams and shifts and provide support</w:t>
            </w:r>
          </w:p>
          <w:p w:rsidR="00433F42" w:rsidRPr="00433F42" w:rsidRDefault="00433F42" w:rsidP="00433F42">
            <w:pPr>
              <w:pStyle w:val="ListParagraph"/>
              <w:autoSpaceDE w:val="0"/>
              <w:autoSpaceDN w:val="0"/>
              <w:adjustRightInd w:val="0"/>
              <w:ind w:left="1440"/>
              <w:rPr>
                <w:rFonts w:cstheme="minorHAnsi"/>
                <w:sz w:val="17"/>
                <w:szCs w:val="17"/>
                <w:lang w:val="en-US"/>
              </w:rPr>
            </w:pPr>
          </w:p>
        </w:tc>
        <w:tc>
          <w:tcPr>
            <w:tcW w:w="638" w:type="dxa"/>
            <w:vAlign w:val="center"/>
          </w:tcPr>
          <w:p w:rsidR="00433F42" w:rsidRPr="00FE22C3" w:rsidRDefault="00433F42" w:rsidP="00433F42">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433F42" w:rsidRPr="000F405C" w:rsidRDefault="00433F42" w:rsidP="00433F42">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33F42" w:rsidRPr="007A7ECF" w:rsidRDefault="00433F42" w:rsidP="00433F42">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050C8C" w:rsidRDefault="00EE7613" w:rsidP="00EE7613">
            <w:pPr>
              <w:rPr>
                <w:rFonts w:cstheme="minorHAnsi"/>
                <w:sz w:val="17"/>
                <w:szCs w:val="17"/>
                <w:lang w:val="en-US"/>
              </w:rPr>
            </w:pPr>
          </w:p>
        </w:tc>
        <w:tc>
          <w:tcPr>
            <w:tcW w:w="2835" w:type="dxa"/>
            <w:gridSpan w:val="2"/>
          </w:tcPr>
          <w:p w:rsidR="00871699" w:rsidRDefault="00871699" w:rsidP="00871699">
            <w:pPr>
              <w:autoSpaceDE w:val="0"/>
              <w:autoSpaceDN w:val="0"/>
              <w:adjustRightInd w:val="0"/>
              <w:rPr>
                <w:rFonts w:cstheme="minorHAnsi"/>
                <w:sz w:val="17"/>
                <w:szCs w:val="17"/>
                <w:lang w:val="en-US"/>
              </w:rPr>
            </w:pPr>
          </w:p>
          <w:p w:rsidR="00EE7613" w:rsidRPr="00050C8C" w:rsidRDefault="00871699" w:rsidP="00871699">
            <w:pPr>
              <w:autoSpaceDE w:val="0"/>
              <w:autoSpaceDN w:val="0"/>
              <w:adjustRightInd w:val="0"/>
              <w:rPr>
                <w:rFonts w:cstheme="minorHAnsi"/>
                <w:sz w:val="17"/>
                <w:szCs w:val="17"/>
                <w:lang w:val="en-US"/>
              </w:rPr>
            </w:pPr>
            <w:r>
              <w:rPr>
                <w:rFonts w:cstheme="minorHAnsi"/>
                <w:sz w:val="17"/>
                <w:szCs w:val="17"/>
                <w:lang w:val="en-US"/>
              </w:rPr>
              <w:t>145.A.47(b)</w:t>
            </w:r>
          </w:p>
        </w:tc>
        <w:tc>
          <w:tcPr>
            <w:tcW w:w="6946" w:type="dxa"/>
          </w:tcPr>
          <w:p w:rsidR="00EE7613" w:rsidRPr="00050C8C" w:rsidRDefault="00EE7613" w:rsidP="00EE7613">
            <w:pPr>
              <w:autoSpaceDE w:val="0"/>
              <w:autoSpaceDN w:val="0"/>
              <w:adjustRightInd w:val="0"/>
              <w:rPr>
                <w:rFonts w:cstheme="minorHAnsi"/>
                <w:sz w:val="17"/>
                <w:szCs w:val="17"/>
                <w:lang w:val="en-US"/>
              </w:rPr>
            </w:pPr>
          </w:p>
          <w:p w:rsidR="00EE7613" w:rsidRDefault="00871699" w:rsidP="00871699">
            <w:pPr>
              <w:autoSpaceDE w:val="0"/>
              <w:autoSpaceDN w:val="0"/>
              <w:adjustRightInd w:val="0"/>
              <w:rPr>
                <w:rFonts w:cstheme="minorHAnsi"/>
                <w:sz w:val="17"/>
                <w:szCs w:val="17"/>
                <w:lang w:val="en-US"/>
              </w:rPr>
            </w:pPr>
            <w:r w:rsidRPr="00871699">
              <w:rPr>
                <w:rFonts w:cstheme="minorHAnsi"/>
                <w:sz w:val="17"/>
                <w:szCs w:val="17"/>
                <w:lang w:val="en-US"/>
              </w:rPr>
              <w:t>As part of the management system, the planning of maintenance tasks, and the organising of shifts,</w:t>
            </w:r>
            <w:r>
              <w:rPr>
                <w:rFonts w:cstheme="minorHAnsi"/>
                <w:sz w:val="17"/>
                <w:szCs w:val="17"/>
                <w:lang w:val="en-US"/>
              </w:rPr>
              <w:t xml:space="preserve"> </w:t>
            </w:r>
            <w:r w:rsidRPr="00871699">
              <w:rPr>
                <w:rFonts w:cstheme="minorHAnsi"/>
                <w:sz w:val="17"/>
                <w:szCs w:val="17"/>
                <w:lang w:val="en-US"/>
              </w:rPr>
              <w:t>shall take into account human performance limitations, including the threat of fatigue for</w:t>
            </w:r>
            <w:r>
              <w:rPr>
                <w:rFonts w:cstheme="minorHAnsi"/>
                <w:sz w:val="17"/>
                <w:szCs w:val="17"/>
                <w:lang w:val="en-US"/>
              </w:rPr>
              <w:t xml:space="preserve"> </w:t>
            </w:r>
            <w:r w:rsidRPr="00871699">
              <w:rPr>
                <w:rFonts w:cstheme="minorHAnsi"/>
                <w:sz w:val="17"/>
                <w:szCs w:val="17"/>
                <w:lang w:val="en-US"/>
              </w:rPr>
              <w:t>maintenance personnel.</w:t>
            </w:r>
          </w:p>
          <w:p w:rsidR="00567654" w:rsidRPr="00050C8C" w:rsidRDefault="00567654" w:rsidP="00871699">
            <w:pPr>
              <w:autoSpaceDE w:val="0"/>
              <w:autoSpaceDN w:val="0"/>
              <w:adjustRightInd w:val="0"/>
              <w:rPr>
                <w:rFonts w:cstheme="minorHAnsi"/>
                <w:sz w:val="17"/>
                <w:szCs w:val="17"/>
                <w:lang w:val="en-US"/>
              </w:rPr>
            </w:pPr>
          </w:p>
        </w:tc>
        <w:tc>
          <w:tcPr>
            <w:tcW w:w="638" w:type="dxa"/>
            <w:vAlign w:val="center"/>
          </w:tcPr>
          <w:p w:rsidR="00EE7613" w:rsidRPr="00FE22C3" w:rsidRDefault="00EE7613" w:rsidP="00EE7613">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871699" w:rsidRPr="00871699" w:rsidTr="003811DE">
        <w:trPr>
          <w:trHeight w:val="179"/>
        </w:trPr>
        <w:tc>
          <w:tcPr>
            <w:tcW w:w="817" w:type="dxa"/>
            <w:vAlign w:val="center"/>
          </w:tcPr>
          <w:p w:rsidR="00871699" w:rsidRDefault="00871699" w:rsidP="00871699">
            <w:pPr>
              <w:rPr>
                <w:rFonts w:cstheme="minorHAnsi"/>
                <w:sz w:val="17"/>
                <w:szCs w:val="17"/>
                <w:lang w:val="en-US"/>
              </w:rPr>
            </w:pPr>
          </w:p>
          <w:p w:rsidR="00871699" w:rsidRPr="00050C8C" w:rsidRDefault="00871699" w:rsidP="00871699">
            <w:pPr>
              <w:rPr>
                <w:rFonts w:cstheme="minorHAnsi"/>
                <w:sz w:val="17"/>
                <w:szCs w:val="17"/>
                <w:lang w:val="en-US"/>
              </w:rPr>
            </w:pPr>
          </w:p>
        </w:tc>
        <w:tc>
          <w:tcPr>
            <w:tcW w:w="2835" w:type="dxa"/>
            <w:gridSpan w:val="2"/>
          </w:tcPr>
          <w:p w:rsidR="00871699" w:rsidRDefault="00871699" w:rsidP="00871699">
            <w:pPr>
              <w:autoSpaceDE w:val="0"/>
              <w:autoSpaceDN w:val="0"/>
              <w:adjustRightInd w:val="0"/>
              <w:rPr>
                <w:rFonts w:cstheme="minorHAnsi"/>
                <w:sz w:val="17"/>
                <w:szCs w:val="17"/>
                <w:lang w:val="en-US"/>
              </w:rPr>
            </w:pPr>
          </w:p>
          <w:p w:rsidR="00871699" w:rsidRDefault="00871699" w:rsidP="00871699">
            <w:pPr>
              <w:autoSpaceDE w:val="0"/>
              <w:autoSpaceDN w:val="0"/>
              <w:adjustRightInd w:val="0"/>
              <w:rPr>
                <w:rFonts w:cstheme="minorHAnsi"/>
                <w:sz w:val="17"/>
                <w:szCs w:val="17"/>
                <w:lang w:val="en-US"/>
              </w:rPr>
            </w:pPr>
            <w:r>
              <w:rPr>
                <w:rFonts w:cstheme="minorHAnsi"/>
                <w:sz w:val="17"/>
                <w:szCs w:val="17"/>
                <w:lang w:val="en-US"/>
              </w:rPr>
              <w:t>AMC1 147.A.47(b)</w:t>
            </w:r>
          </w:p>
          <w:p w:rsidR="00871699" w:rsidRPr="00050C8C" w:rsidRDefault="00871699" w:rsidP="00871699">
            <w:pPr>
              <w:autoSpaceDE w:val="0"/>
              <w:autoSpaceDN w:val="0"/>
              <w:adjustRightInd w:val="0"/>
              <w:rPr>
                <w:rFonts w:cstheme="minorHAnsi"/>
                <w:sz w:val="17"/>
                <w:szCs w:val="17"/>
                <w:lang w:val="en-US"/>
              </w:rPr>
            </w:pPr>
            <w:r>
              <w:rPr>
                <w:rFonts w:cstheme="minorHAnsi"/>
                <w:sz w:val="17"/>
                <w:szCs w:val="17"/>
                <w:lang w:val="en-US"/>
              </w:rPr>
              <w:t>GM 145.A.47(b)</w:t>
            </w:r>
          </w:p>
        </w:tc>
        <w:tc>
          <w:tcPr>
            <w:tcW w:w="6946" w:type="dxa"/>
          </w:tcPr>
          <w:p w:rsidR="00871699" w:rsidRDefault="00871699" w:rsidP="00871699">
            <w:pPr>
              <w:autoSpaceDE w:val="0"/>
              <w:autoSpaceDN w:val="0"/>
              <w:adjustRightInd w:val="0"/>
              <w:rPr>
                <w:rFonts w:cstheme="minorHAnsi"/>
                <w:sz w:val="17"/>
                <w:szCs w:val="17"/>
                <w:lang w:val="en-US"/>
              </w:rPr>
            </w:pPr>
          </w:p>
          <w:p w:rsidR="00871699" w:rsidRDefault="00871699" w:rsidP="00871699">
            <w:pPr>
              <w:autoSpaceDE w:val="0"/>
              <w:autoSpaceDN w:val="0"/>
              <w:adjustRightInd w:val="0"/>
              <w:rPr>
                <w:rFonts w:cstheme="minorHAnsi"/>
                <w:sz w:val="17"/>
                <w:szCs w:val="17"/>
                <w:lang w:val="en-US"/>
              </w:rPr>
            </w:pPr>
            <w:r>
              <w:rPr>
                <w:rFonts w:cstheme="minorHAnsi"/>
                <w:sz w:val="17"/>
                <w:szCs w:val="17"/>
                <w:lang w:val="en-US"/>
              </w:rPr>
              <w:t>Consideration of fatique in the planning of maintenance</w:t>
            </w:r>
          </w:p>
          <w:p w:rsidR="00871699" w:rsidRPr="00871699" w:rsidRDefault="00871699" w:rsidP="00871699">
            <w:pPr>
              <w:pStyle w:val="ListParagraph"/>
              <w:autoSpaceDE w:val="0"/>
              <w:autoSpaceDN w:val="0"/>
              <w:adjustRightInd w:val="0"/>
              <w:rPr>
                <w:rFonts w:cstheme="minorHAnsi"/>
                <w:sz w:val="17"/>
                <w:szCs w:val="17"/>
                <w:lang w:val="en-US"/>
              </w:rPr>
            </w:pPr>
          </w:p>
        </w:tc>
        <w:tc>
          <w:tcPr>
            <w:tcW w:w="638" w:type="dxa"/>
            <w:vAlign w:val="center"/>
          </w:tcPr>
          <w:p w:rsidR="00871699" w:rsidRPr="00FE22C3" w:rsidRDefault="00871699" w:rsidP="00871699">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871699" w:rsidRPr="000F405C" w:rsidRDefault="00871699" w:rsidP="0087169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71699" w:rsidRPr="007A7ECF" w:rsidRDefault="00871699" w:rsidP="00871699">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7C62F2" w:rsidTr="003811DE">
        <w:trPr>
          <w:trHeight w:val="179"/>
        </w:trPr>
        <w:tc>
          <w:tcPr>
            <w:tcW w:w="817" w:type="dxa"/>
            <w:vAlign w:val="center"/>
          </w:tcPr>
          <w:p w:rsidR="00EE7613" w:rsidRPr="00050C8C" w:rsidRDefault="00EE7613" w:rsidP="00EE7613">
            <w:pPr>
              <w:rPr>
                <w:rFonts w:cstheme="minorHAnsi"/>
                <w:sz w:val="17"/>
                <w:szCs w:val="17"/>
                <w:lang w:val="en-US"/>
              </w:rPr>
            </w:pPr>
          </w:p>
        </w:tc>
        <w:tc>
          <w:tcPr>
            <w:tcW w:w="2835" w:type="dxa"/>
            <w:gridSpan w:val="2"/>
          </w:tcPr>
          <w:p w:rsidR="00EE7613" w:rsidRDefault="00EE7613" w:rsidP="00EE7613">
            <w:pPr>
              <w:autoSpaceDE w:val="0"/>
              <w:autoSpaceDN w:val="0"/>
              <w:adjustRightInd w:val="0"/>
              <w:rPr>
                <w:rFonts w:cstheme="minorHAnsi"/>
                <w:sz w:val="17"/>
                <w:szCs w:val="17"/>
                <w:lang w:val="en-US"/>
              </w:rPr>
            </w:pPr>
          </w:p>
          <w:p w:rsidR="00871699" w:rsidRPr="00050C8C" w:rsidRDefault="00871699" w:rsidP="00EE7613">
            <w:pPr>
              <w:autoSpaceDE w:val="0"/>
              <w:autoSpaceDN w:val="0"/>
              <w:adjustRightInd w:val="0"/>
              <w:rPr>
                <w:rFonts w:cstheme="minorHAnsi"/>
                <w:sz w:val="17"/>
                <w:szCs w:val="17"/>
                <w:lang w:val="en-US"/>
              </w:rPr>
            </w:pPr>
            <w:r>
              <w:rPr>
                <w:rFonts w:cstheme="minorHAnsi"/>
                <w:sz w:val="17"/>
                <w:szCs w:val="17"/>
                <w:lang w:val="en-US"/>
              </w:rPr>
              <w:t>145.A.48</w:t>
            </w:r>
          </w:p>
        </w:tc>
        <w:tc>
          <w:tcPr>
            <w:tcW w:w="6946" w:type="dxa"/>
          </w:tcPr>
          <w:p w:rsidR="00EE7613" w:rsidRPr="00050C8C" w:rsidRDefault="00EE7613" w:rsidP="00EE7613">
            <w:pPr>
              <w:autoSpaceDE w:val="0"/>
              <w:autoSpaceDN w:val="0"/>
              <w:adjustRightInd w:val="0"/>
              <w:rPr>
                <w:rFonts w:cstheme="minorHAnsi"/>
                <w:sz w:val="17"/>
                <w:szCs w:val="17"/>
                <w:lang w:val="en-US"/>
              </w:rPr>
            </w:pPr>
          </w:p>
          <w:p w:rsidR="00EE7613" w:rsidRPr="00050C8C" w:rsidRDefault="00EE7613" w:rsidP="00EE7613">
            <w:pPr>
              <w:autoSpaceDE w:val="0"/>
              <w:autoSpaceDN w:val="0"/>
              <w:adjustRightInd w:val="0"/>
              <w:rPr>
                <w:rFonts w:cstheme="minorHAnsi"/>
                <w:sz w:val="17"/>
                <w:szCs w:val="17"/>
                <w:lang w:val="en-US"/>
              </w:rPr>
            </w:pPr>
            <w:r w:rsidRPr="00050C8C">
              <w:rPr>
                <w:rFonts w:cstheme="minorHAnsi"/>
                <w:sz w:val="17"/>
                <w:szCs w:val="17"/>
                <w:lang w:val="en-US"/>
              </w:rPr>
              <w:t>Planning of critical tasks</w:t>
            </w:r>
          </w:p>
        </w:tc>
        <w:tc>
          <w:tcPr>
            <w:tcW w:w="638" w:type="dxa"/>
            <w:vAlign w:val="center"/>
          </w:tcPr>
          <w:p w:rsidR="00EE7613" w:rsidRPr="00FE22C3" w:rsidRDefault="00EE7613" w:rsidP="00EE7613">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364E33" w:rsidTr="00FD0719">
        <w:trPr>
          <w:trHeight w:val="179"/>
        </w:trPr>
        <w:tc>
          <w:tcPr>
            <w:tcW w:w="817" w:type="dxa"/>
            <w:vAlign w:val="center"/>
          </w:tcPr>
          <w:p w:rsidR="00EE7613" w:rsidRDefault="00EE7613" w:rsidP="00EE7613">
            <w:pPr>
              <w:rPr>
                <w:rFonts w:cstheme="minorHAnsi"/>
                <w:b/>
                <w:i/>
                <w:sz w:val="17"/>
                <w:szCs w:val="17"/>
                <w:lang w:val="en-US"/>
              </w:rPr>
            </w:pPr>
          </w:p>
          <w:p w:rsidR="00EE7613" w:rsidRPr="002B5FEC" w:rsidRDefault="00EE7613" w:rsidP="00EE7613">
            <w:pPr>
              <w:rPr>
                <w:rFonts w:cstheme="minorHAnsi"/>
                <w:b/>
                <w:sz w:val="17"/>
                <w:szCs w:val="17"/>
                <w:lang w:val="en-US"/>
              </w:rPr>
            </w:pPr>
            <w:r w:rsidRPr="002B5FEC">
              <w:rPr>
                <w:rFonts w:cstheme="minorHAnsi"/>
                <w:b/>
                <w:sz w:val="17"/>
                <w:szCs w:val="17"/>
                <w:lang w:val="en-US"/>
              </w:rPr>
              <w:t>2.29</w:t>
            </w:r>
          </w:p>
          <w:p w:rsidR="00EE7613" w:rsidRPr="00050C8C" w:rsidRDefault="00EE7613" w:rsidP="00EE7613">
            <w:pPr>
              <w:rPr>
                <w:rFonts w:cstheme="minorHAnsi"/>
                <w:sz w:val="17"/>
                <w:szCs w:val="17"/>
                <w:lang w:val="en-US"/>
              </w:rPr>
            </w:pPr>
          </w:p>
        </w:tc>
        <w:tc>
          <w:tcPr>
            <w:tcW w:w="13969" w:type="dxa"/>
            <w:gridSpan w:val="6"/>
          </w:tcPr>
          <w:p w:rsidR="00EE7613" w:rsidRPr="002B5FEC" w:rsidRDefault="00EE7613" w:rsidP="00EE7613">
            <w:pPr>
              <w:autoSpaceDE w:val="0"/>
              <w:autoSpaceDN w:val="0"/>
              <w:adjustRightInd w:val="0"/>
              <w:rPr>
                <w:rFonts w:cstheme="minorHAnsi"/>
                <w:sz w:val="17"/>
                <w:szCs w:val="17"/>
                <w:lang w:val="en-US"/>
              </w:rPr>
            </w:pPr>
          </w:p>
          <w:p w:rsidR="00EE7613" w:rsidRPr="002B5FEC" w:rsidRDefault="005E689F" w:rsidP="00EE7613">
            <w:pPr>
              <w:rPr>
                <w:lang w:val="en-US"/>
              </w:rPr>
            </w:pPr>
            <w:r w:rsidRPr="002B5FEC">
              <w:rPr>
                <w:rFonts w:ascii="Arial" w:hAnsi="Arial" w:cs="Arial"/>
                <w:b/>
                <w:sz w:val="19"/>
                <w:szCs w:val="19"/>
                <w:lang w:val="en-US"/>
              </w:rPr>
              <w:t>Airworthiness review procedures and records</w:t>
            </w:r>
          </w:p>
        </w:tc>
      </w:tr>
      <w:tr w:rsidR="00EE7613" w:rsidRPr="00AB1E4F" w:rsidTr="003811DE">
        <w:trPr>
          <w:trHeight w:val="179"/>
        </w:trPr>
        <w:tc>
          <w:tcPr>
            <w:tcW w:w="817" w:type="dxa"/>
            <w:vAlign w:val="center"/>
          </w:tcPr>
          <w:p w:rsidR="00EE7613" w:rsidRDefault="00EE7613" w:rsidP="00EE7613">
            <w:pPr>
              <w:rPr>
                <w:rFonts w:cstheme="minorHAnsi"/>
                <w:sz w:val="17"/>
                <w:szCs w:val="17"/>
                <w:lang w:val="en-US"/>
              </w:rPr>
            </w:pPr>
          </w:p>
          <w:p w:rsidR="00EE7613" w:rsidRDefault="00EE7613" w:rsidP="00EE7613">
            <w:pPr>
              <w:rPr>
                <w:rFonts w:cstheme="minorHAnsi"/>
                <w:sz w:val="17"/>
                <w:szCs w:val="17"/>
                <w:lang w:val="en-US"/>
              </w:rPr>
            </w:pPr>
          </w:p>
          <w:p w:rsidR="00EE7613" w:rsidRDefault="00EE7613" w:rsidP="00EE7613">
            <w:pPr>
              <w:rPr>
                <w:rFonts w:cstheme="minorHAnsi"/>
                <w:sz w:val="17"/>
                <w:szCs w:val="17"/>
                <w:lang w:val="en-US"/>
              </w:rPr>
            </w:pPr>
          </w:p>
          <w:p w:rsidR="00EE7613" w:rsidRDefault="00EE7613" w:rsidP="00EE7613">
            <w:pPr>
              <w:rPr>
                <w:rFonts w:cstheme="minorHAnsi"/>
                <w:sz w:val="17"/>
                <w:szCs w:val="17"/>
                <w:lang w:val="en-US"/>
              </w:rPr>
            </w:pPr>
          </w:p>
        </w:tc>
        <w:tc>
          <w:tcPr>
            <w:tcW w:w="2835" w:type="dxa"/>
            <w:gridSpan w:val="2"/>
          </w:tcPr>
          <w:p w:rsidR="00EE7613" w:rsidRDefault="00EE7613" w:rsidP="00EE7613">
            <w:pPr>
              <w:autoSpaceDE w:val="0"/>
              <w:autoSpaceDN w:val="0"/>
              <w:adjustRightInd w:val="0"/>
              <w:rPr>
                <w:rFonts w:cstheme="minorHAnsi"/>
                <w:sz w:val="17"/>
                <w:szCs w:val="17"/>
                <w:lang w:val="en-US"/>
              </w:rPr>
            </w:pPr>
            <w:r>
              <w:rPr>
                <w:rFonts w:cstheme="minorHAnsi"/>
                <w:sz w:val="17"/>
                <w:szCs w:val="17"/>
                <w:lang w:val="en-US"/>
              </w:rPr>
              <w:t>145.A.75(f)</w:t>
            </w:r>
          </w:p>
          <w:p w:rsidR="005E689F" w:rsidRDefault="005E689F" w:rsidP="00EE7613">
            <w:pPr>
              <w:autoSpaceDE w:val="0"/>
              <w:autoSpaceDN w:val="0"/>
              <w:adjustRightInd w:val="0"/>
              <w:rPr>
                <w:rFonts w:cstheme="minorHAnsi"/>
                <w:sz w:val="17"/>
                <w:szCs w:val="17"/>
                <w:lang w:val="en-US"/>
              </w:rPr>
            </w:pPr>
            <w:r>
              <w:rPr>
                <w:rFonts w:cstheme="minorHAnsi"/>
                <w:sz w:val="17"/>
                <w:szCs w:val="17"/>
                <w:lang w:val="en-US"/>
              </w:rPr>
              <w:t>ML.A.903</w:t>
            </w:r>
          </w:p>
          <w:p w:rsidR="00943C49" w:rsidRDefault="00943C49" w:rsidP="00EE7613">
            <w:pPr>
              <w:autoSpaceDE w:val="0"/>
              <w:autoSpaceDN w:val="0"/>
              <w:adjustRightInd w:val="0"/>
              <w:rPr>
                <w:rFonts w:cstheme="minorHAnsi"/>
                <w:sz w:val="17"/>
                <w:szCs w:val="17"/>
                <w:lang w:val="en-US"/>
              </w:rPr>
            </w:pPr>
            <w:r>
              <w:rPr>
                <w:rFonts w:cstheme="minorHAnsi"/>
                <w:sz w:val="17"/>
                <w:szCs w:val="17"/>
                <w:lang w:val="en-US"/>
              </w:rPr>
              <w:t>ML.A.901</w:t>
            </w:r>
          </w:p>
          <w:p w:rsidR="00943C49" w:rsidRPr="00050C8C" w:rsidRDefault="00943C49" w:rsidP="00EE7613">
            <w:pPr>
              <w:autoSpaceDE w:val="0"/>
              <w:autoSpaceDN w:val="0"/>
              <w:adjustRightInd w:val="0"/>
              <w:rPr>
                <w:rFonts w:cstheme="minorHAnsi"/>
                <w:sz w:val="17"/>
                <w:szCs w:val="17"/>
                <w:lang w:val="en-US"/>
              </w:rPr>
            </w:pPr>
            <w:r>
              <w:rPr>
                <w:rFonts w:cstheme="minorHAnsi"/>
                <w:sz w:val="17"/>
                <w:szCs w:val="17"/>
                <w:lang w:val="en-US"/>
              </w:rPr>
              <w:t>145.A.55(b)</w:t>
            </w:r>
          </w:p>
        </w:tc>
        <w:tc>
          <w:tcPr>
            <w:tcW w:w="6946" w:type="dxa"/>
          </w:tcPr>
          <w:p w:rsidR="00EE7613" w:rsidRDefault="002B5FEC" w:rsidP="00EE7613">
            <w:pPr>
              <w:autoSpaceDE w:val="0"/>
              <w:autoSpaceDN w:val="0"/>
              <w:adjustRightInd w:val="0"/>
              <w:rPr>
                <w:rFonts w:cstheme="minorHAnsi"/>
                <w:sz w:val="17"/>
                <w:szCs w:val="17"/>
                <w:lang w:val="en-US"/>
              </w:rPr>
            </w:pPr>
            <w:r>
              <w:rPr>
                <w:rFonts w:cstheme="minorHAnsi"/>
                <w:sz w:val="17"/>
                <w:szCs w:val="17"/>
                <w:lang w:val="en-US"/>
              </w:rPr>
              <w:t>If applicable:</w:t>
            </w:r>
          </w:p>
          <w:p w:rsidR="00EE7613" w:rsidRDefault="00EE7613" w:rsidP="001600C0">
            <w:pPr>
              <w:pStyle w:val="ListParagraph"/>
              <w:numPr>
                <w:ilvl w:val="0"/>
                <w:numId w:val="20"/>
              </w:numPr>
              <w:autoSpaceDE w:val="0"/>
              <w:autoSpaceDN w:val="0"/>
              <w:adjustRightInd w:val="0"/>
              <w:rPr>
                <w:rFonts w:cstheme="minorHAnsi"/>
                <w:sz w:val="17"/>
                <w:szCs w:val="17"/>
                <w:lang w:val="en-US"/>
              </w:rPr>
            </w:pPr>
            <w:r w:rsidRPr="006C182E">
              <w:rPr>
                <w:rFonts w:cstheme="minorHAnsi"/>
                <w:sz w:val="17"/>
                <w:szCs w:val="17"/>
                <w:lang w:val="en-US"/>
              </w:rPr>
              <w:t xml:space="preserve">Airworthiness review </w:t>
            </w:r>
            <w:r>
              <w:rPr>
                <w:rFonts w:cstheme="minorHAnsi"/>
                <w:sz w:val="17"/>
                <w:szCs w:val="17"/>
                <w:lang w:val="en-US"/>
              </w:rPr>
              <w:t xml:space="preserve">and ARC issue </w:t>
            </w:r>
            <w:r w:rsidRPr="006C182E">
              <w:rPr>
                <w:rFonts w:cstheme="minorHAnsi"/>
                <w:sz w:val="17"/>
                <w:szCs w:val="17"/>
                <w:lang w:val="en-US"/>
              </w:rPr>
              <w:t>procedure</w:t>
            </w:r>
          </w:p>
          <w:p w:rsidR="00EE7613" w:rsidRDefault="00EE7613" w:rsidP="001600C0">
            <w:pPr>
              <w:pStyle w:val="ListParagraph"/>
              <w:numPr>
                <w:ilvl w:val="0"/>
                <w:numId w:val="20"/>
              </w:numPr>
              <w:autoSpaceDE w:val="0"/>
              <w:autoSpaceDN w:val="0"/>
              <w:adjustRightInd w:val="0"/>
              <w:rPr>
                <w:rFonts w:cstheme="minorHAnsi"/>
                <w:sz w:val="17"/>
                <w:szCs w:val="17"/>
                <w:lang w:val="en-US"/>
              </w:rPr>
            </w:pPr>
            <w:r>
              <w:rPr>
                <w:rFonts w:cstheme="minorHAnsi"/>
                <w:sz w:val="17"/>
                <w:szCs w:val="17"/>
                <w:lang w:val="en-US"/>
              </w:rPr>
              <w:t>Airworthiness review records</w:t>
            </w:r>
          </w:p>
          <w:p w:rsidR="00EE7613" w:rsidRPr="006C182E" w:rsidRDefault="00EE7613" w:rsidP="00EE7613">
            <w:pPr>
              <w:pStyle w:val="ListParagraph"/>
              <w:autoSpaceDE w:val="0"/>
              <w:autoSpaceDN w:val="0"/>
              <w:adjustRightInd w:val="0"/>
              <w:rPr>
                <w:rFonts w:cstheme="minorHAnsi"/>
                <w:sz w:val="17"/>
                <w:szCs w:val="17"/>
                <w:lang w:val="en-US"/>
              </w:rPr>
            </w:pPr>
          </w:p>
        </w:tc>
        <w:tc>
          <w:tcPr>
            <w:tcW w:w="638" w:type="dxa"/>
            <w:vAlign w:val="center"/>
          </w:tcPr>
          <w:p w:rsidR="00EE7613" w:rsidRPr="00FE22C3" w:rsidRDefault="00EE7613" w:rsidP="00EE7613">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5E689F" w:rsidRPr="00AB1E4F" w:rsidTr="003811DE">
        <w:trPr>
          <w:trHeight w:val="179"/>
        </w:trPr>
        <w:tc>
          <w:tcPr>
            <w:tcW w:w="817" w:type="dxa"/>
            <w:vAlign w:val="center"/>
          </w:tcPr>
          <w:p w:rsidR="005E689F" w:rsidRDefault="005E689F" w:rsidP="00EE7613">
            <w:pPr>
              <w:rPr>
                <w:rFonts w:cstheme="minorHAnsi"/>
                <w:sz w:val="17"/>
                <w:szCs w:val="17"/>
                <w:lang w:val="en-US"/>
              </w:rPr>
            </w:pPr>
          </w:p>
          <w:p w:rsidR="005E689F" w:rsidRDefault="005E689F" w:rsidP="00EE7613">
            <w:pPr>
              <w:rPr>
                <w:rFonts w:cstheme="minorHAnsi"/>
                <w:sz w:val="17"/>
                <w:szCs w:val="17"/>
                <w:lang w:val="en-US"/>
              </w:rPr>
            </w:pPr>
          </w:p>
        </w:tc>
        <w:tc>
          <w:tcPr>
            <w:tcW w:w="2835" w:type="dxa"/>
            <w:gridSpan w:val="2"/>
          </w:tcPr>
          <w:p w:rsidR="005E689F" w:rsidRDefault="005E689F" w:rsidP="00EE7613">
            <w:pPr>
              <w:autoSpaceDE w:val="0"/>
              <w:autoSpaceDN w:val="0"/>
              <w:adjustRightInd w:val="0"/>
              <w:rPr>
                <w:rFonts w:cstheme="minorHAnsi"/>
                <w:sz w:val="17"/>
                <w:szCs w:val="17"/>
                <w:lang w:val="en-US"/>
              </w:rPr>
            </w:pPr>
          </w:p>
        </w:tc>
        <w:tc>
          <w:tcPr>
            <w:tcW w:w="6946" w:type="dxa"/>
          </w:tcPr>
          <w:p w:rsidR="005E689F" w:rsidRDefault="005E689F" w:rsidP="00EE7613">
            <w:pPr>
              <w:autoSpaceDE w:val="0"/>
              <w:autoSpaceDN w:val="0"/>
              <w:adjustRightInd w:val="0"/>
              <w:rPr>
                <w:rFonts w:cstheme="minorHAnsi"/>
                <w:sz w:val="17"/>
                <w:szCs w:val="17"/>
                <w:lang w:val="en-US"/>
              </w:rPr>
            </w:pPr>
          </w:p>
        </w:tc>
        <w:tc>
          <w:tcPr>
            <w:tcW w:w="638" w:type="dxa"/>
            <w:vAlign w:val="center"/>
          </w:tcPr>
          <w:p w:rsidR="005E689F" w:rsidRPr="00FE22C3" w:rsidRDefault="005E689F" w:rsidP="00EE7613">
            <w:pPr>
              <w:autoSpaceDE w:val="0"/>
              <w:autoSpaceDN w:val="0"/>
              <w:adjustRightInd w:val="0"/>
              <w:jc w:val="center"/>
              <w:rPr>
                <w:rFonts w:cs="Arial"/>
                <w:sz w:val="17"/>
                <w:szCs w:val="17"/>
                <w:lang w:val="en-GB"/>
              </w:rPr>
            </w:pPr>
          </w:p>
        </w:tc>
        <w:tc>
          <w:tcPr>
            <w:tcW w:w="638" w:type="dxa"/>
            <w:vAlign w:val="center"/>
          </w:tcPr>
          <w:p w:rsidR="005E689F" w:rsidRPr="000F405C" w:rsidRDefault="005E689F" w:rsidP="00EE7613">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5E689F" w:rsidRPr="007A7ECF" w:rsidRDefault="005E689F" w:rsidP="00EE7613">
            <w:pPr>
              <w:rPr>
                <w:lang w:val="en-GB"/>
              </w:rPr>
            </w:pPr>
          </w:p>
        </w:tc>
      </w:tr>
      <w:tr w:rsidR="00EE7613" w:rsidRPr="00BF08C5" w:rsidTr="00FD0719">
        <w:trPr>
          <w:trHeight w:val="179"/>
        </w:trPr>
        <w:tc>
          <w:tcPr>
            <w:tcW w:w="817" w:type="dxa"/>
            <w:vAlign w:val="center"/>
          </w:tcPr>
          <w:p w:rsidR="00EE7613" w:rsidRPr="005E689F" w:rsidRDefault="00EE7613" w:rsidP="00EE7613">
            <w:pPr>
              <w:rPr>
                <w:rFonts w:cstheme="minorHAnsi"/>
                <w:b/>
                <w:sz w:val="17"/>
                <w:szCs w:val="17"/>
                <w:lang w:val="en-US"/>
              </w:rPr>
            </w:pPr>
          </w:p>
          <w:p w:rsidR="00EE7613" w:rsidRPr="005E689F" w:rsidRDefault="00EE7613" w:rsidP="00EE7613">
            <w:pPr>
              <w:rPr>
                <w:rFonts w:cstheme="minorHAnsi"/>
                <w:b/>
                <w:sz w:val="17"/>
                <w:szCs w:val="17"/>
                <w:lang w:val="en-US"/>
              </w:rPr>
            </w:pPr>
            <w:r w:rsidRPr="005E689F">
              <w:rPr>
                <w:rFonts w:cstheme="minorHAnsi"/>
                <w:b/>
                <w:sz w:val="17"/>
                <w:szCs w:val="17"/>
                <w:lang w:val="en-US"/>
              </w:rPr>
              <w:t>2.30</w:t>
            </w:r>
          </w:p>
          <w:p w:rsidR="00EE7613" w:rsidRPr="005E689F" w:rsidRDefault="00EE7613" w:rsidP="00EE7613">
            <w:pPr>
              <w:rPr>
                <w:rFonts w:cstheme="minorHAnsi"/>
                <w:sz w:val="17"/>
                <w:szCs w:val="17"/>
                <w:lang w:val="en-US"/>
              </w:rPr>
            </w:pPr>
          </w:p>
        </w:tc>
        <w:tc>
          <w:tcPr>
            <w:tcW w:w="13969" w:type="dxa"/>
            <w:gridSpan w:val="6"/>
          </w:tcPr>
          <w:p w:rsidR="00EE7613" w:rsidRPr="005E689F" w:rsidRDefault="00EE7613" w:rsidP="00EE7613">
            <w:pPr>
              <w:autoSpaceDE w:val="0"/>
              <w:autoSpaceDN w:val="0"/>
              <w:adjustRightInd w:val="0"/>
              <w:rPr>
                <w:rFonts w:ascii="Arial" w:hAnsi="Arial" w:cs="Arial"/>
                <w:b/>
                <w:color w:val="34313A"/>
                <w:sz w:val="19"/>
                <w:szCs w:val="19"/>
                <w:lang w:val="en-US"/>
              </w:rPr>
            </w:pPr>
          </w:p>
          <w:p w:rsidR="00EE7613" w:rsidRPr="005E689F" w:rsidRDefault="005E689F" w:rsidP="00EE7613">
            <w:pPr>
              <w:autoSpaceDE w:val="0"/>
              <w:autoSpaceDN w:val="0"/>
              <w:adjustRightInd w:val="0"/>
              <w:rPr>
                <w:b/>
                <w:lang w:val="en-US"/>
              </w:rPr>
            </w:pPr>
            <w:r w:rsidRPr="005E689F">
              <w:rPr>
                <w:b/>
                <w:lang w:val="en-US"/>
              </w:rPr>
              <w:t>Fabrication of parts</w:t>
            </w:r>
          </w:p>
        </w:tc>
      </w:tr>
      <w:tr w:rsidR="00EE7613" w:rsidRPr="00AB1E4F" w:rsidTr="003811DE">
        <w:trPr>
          <w:trHeight w:val="179"/>
        </w:trPr>
        <w:tc>
          <w:tcPr>
            <w:tcW w:w="817" w:type="dxa"/>
            <w:vAlign w:val="center"/>
          </w:tcPr>
          <w:p w:rsidR="00EE7613" w:rsidRDefault="00EE7613" w:rsidP="00EE7613">
            <w:pPr>
              <w:rPr>
                <w:rFonts w:cstheme="minorHAnsi"/>
                <w:sz w:val="17"/>
                <w:szCs w:val="17"/>
                <w:lang w:val="en-US"/>
              </w:rPr>
            </w:pPr>
          </w:p>
          <w:p w:rsidR="00EE7613" w:rsidRDefault="00EE7613" w:rsidP="00EE7613">
            <w:pPr>
              <w:rPr>
                <w:rFonts w:cstheme="minorHAnsi"/>
                <w:sz w:val="17"/>
                <w:szCs w:val="17"/>
                <w:lang w:val="en-US"/>
              </w:rPr>
            </w:pPr>
          </w:p>
          <w:p w:rsidR="00EE7613" w:rsidRDefault="00EE7613" w:rsidP="00EE7613">
            <w:pPr>
              <w:rPr>
                <w:rFonts w:cstheme="minorHAnsi"/>
                <w:sz w:val="17"/>
                <w:szCs w:val="17"/>
                <w:lang w:val="en-US"/>
              </w:rPr>
            </w:pPr>
          </w:p>
        </w:tc>
        <w:tc>
          <w:tcPr>
            <w:tcW w:w="2835" w:type="dxa"/>
            <w:gridSpan w:val="2"/>
          </w:tcPr>
          <w:p w:rsidR="00EE7613" w:rsidRDefault="00EE7613" w:rsidP="00EE7613">
            <w:pPr>
              <w:autoSpaceDE w:val="0"/>
              <w:autoSpaceDN w:val="0"/>
              <w:adjustRightInd w:val="0"/>
              <w:rPr>
                <w:rFonts w:cstheme="minorHAnsi"/>
                <w:sz w:val="17"/>
                <w:szCs w:val="17"/>
                <w:lang w:val="en-US"/>
              </w:rPr>
            </w:pPr>
          </w:p>
          <w:p w:rsidR="00EE7613" w:rsidRDefault="006B1817" w:rsidP="00EE7613">
            <w:pPr>
              <w:autoSpaceDE w:val="0"/>
              <w:autoSpaceDN w:val="0"/>
              <w:adjustRightInd w:val="0"/>
              <w:rPr>
                <w:rFonts w:cstheme="minorHAnsi"/>
                <w:sz w:val="17"/>
                <w:szCs w:val="17"/>
                <w:lang w:val="en-US"/>
              </w:rPr>
            </w:pPr>
            <w:r>
              <w:rPr>
                <w:rFonts w:cstheme="minorHAnsi"/>
                <w:sz w:val="17"/>
                <w:szCs w:val="17"/>
                <w:lang w:val="en-US"/>
              </w:rPr>
              <w:t>145.A.42(</w:t>
            </w:r>
            <w:r w:rsidR="004B7B0A">
              <w:rPr>
                <w:rFonts w:cstheme="minorHAnsi"/>
                <w:sz w:val="17"/>
                <w:szCs w:val="17"/>
                <w:lang w:val="en-US"/>
              </w:rPr>
              <w:t>b)(iii)</w:t>
            </w:r>
          </w:p>
          <w:p w:rsidR="004B7B0A" w:rsidRDefault="004B7B0A" w:rsidP="00EE7613">
            <w:pPr>
              <w:autoSpaceDE w:val="0"/>
              <w:autoSpaceDN w:val="0"/>
              <w:adjustRightInd w:val="0"/>
              <w:rPr>
                <w:rFonts w:cstheme="minorHAnsi"/>
                <w:sz w:val="17"/>
                <w:szCs w:val="17"/>
                <w:lang w:val="en-US"/>
              </w:rPr>
            </w:pPr>
            <w:r w:rsidRPr="004B7B0A">
              <w:rPr>
                <w:rFonts w:cstheme="minorHAnsi"/>
                <w:sz w:val="17"/>
                <w:szCs w:val="17"/>
                <w:lang w:val="en-US"/>
              </w:rPr>
              <w:t>AMC1 145.A.42(b)(iii)</w:t>
            </w:r>
            <w:r>
              <w:rPr>
                <w:rFonts w:cstheme="minorHAnsi"/>
                <w:sz w:val="17"/>
                <w:szCs w:val="17"/>
                <w:lang w:val="en-US"/>
              </w:rPr>
              <w:t>(a)</w:t>
            </w:r>
          </w:p>
          <w:p w:rsidR="004B7B0A" w:rsidRDefault="004B7B0A" w:rsidP="004B7B0A">
            <w:pPr>
              <w:autoSpaceDE w:val="0"/>
              <w:autoSpaceDN w:val="0"/>
              <w:adjustRightInd w:val="0"/>
              <w:rPr>
                <w:rFonts w:cstheme="minorHAnsi"/>
                <w:sz w:val="17"/>
                <w:szCs w:val="17"/>
                <w:lang w:val="en-US"/>
              </w:rPr>
            </w:pPr>
            <w:r w:rsidRPr="004B7B0A">
              <w:rPr>
                <w:rFonts w:cstheme="minorHAnsi"/>
                <w:sz w:val="17"/>
                <w:szCs w:val="17"/>
                <w:lang w:val="en-US"/>
              </w:rPr>
              <w:t>AMC1 145.A.42(b)(iii)</w:t>
            </w:r>
            <w:r>
              <w:rPr>
                <w:rFonts w:cstheme="minorHAnsi"/>
                <w:sz w:val="17"/>
                <w:szCs w:val="17"/>
                <w:lang w:val="en-US"/>
              </w:rPr>
              <w:t>(b)</w:t>
            </w:r>
          </w:p>
          <w:p w:rsidR="00BB1691" w:rsidRDefault="00BB1691" w:rsidP="00BB1691">
            <w:pPr>
              <w:autoSpaceDE w:val="0"/>
              <w:autoSpaceDN w:val="0"/>
              <w:adjustRightInd w:val="0"/>
              <w:rPr>
                <w:rFonts w:cstheme="minorHAnsi"/>
                <w:sz w:val="17"/>
                <w:szCs w:val="17"/>
                <w:lang w:val="en-US"/>
              </w:rPr>
            </w:pPr>
            <w:r w:rsidRPr="004B7B0A">
              <w:rPr>
                <w:rFonts w:cstheme="minorHAnsi"/>
                <w:sz w:val="17"/>
                <w:szCs w:val="17"/>
                <w:lang w:val="en-US"/>
              </w:rPr>
              <w:t>AMC1 145.A.42(b)(iii)</w:t>
            </w:r>
            <w:r>
              <w:rPr>
                <w:rFonts w:cstheme="minorHAnsi"/>
                <w:sz w:val="17"/>
                <w:szCs w:val="17"/>
                <w:lang w:val="en-US"/>
              </w:rPr>
              <w:t>(g)</w:t>
            </w:r>
          </w:p>
          <w:p w:rsidR="00BB1691" w:rsidRDefault="00BB1691" w:rsidP="004B7B0A">
            <w:pPr>
              <w:autoSpaceDE w:val="0"/>
              <w:autoSpaceDN w:val="0"/>
              <w:adjustRightInd w:val="0"/>
              <w:rPr>
                <w:rFonts w:cstheme="minorHAnsi"/>
                <w:sz w:val="17"/>
                <w:szCs w:val="17"/>
                <w:lang w:val="en-US"/>
              </w:rPr>
            </w:pPr>
          </w:p>
          <w:p w:rsidR="00DC58BB" w:rsidRDefault="00DC58BB" w:rsidP="004B7B0A">
            <w:pPr>
              <w:autoSpaceDE w:val="0"/>
              <w:autoSpaceDN w:val="0"/>
              <w:adjustRightInd w:val="0"/>
              <w:rPr>
                <w:rFonts w:cstheme="minorHAnsi"/>
                <w:sz w:val="17"/>
                <w:szCs w:val="17"/>
                <w:lang w:val="en-US"/>
              </w:rPr>
            </w:pPr>
            <w:r w:rsidRPr="00DC58BB">
              <w:rPr>
                <w:rFonts w:cstheme="minorHAnsi"/>
                <w:sz w:val="17"/>
                <w:szCs w:val="17"/>
                <w:lang w:val="en-US"/>
              </w:rPr>
              <w:t>EASA UG.CAO.00131</w:t>
            </w:r>
          </w:p>
          <w:p w:rsidR="004B7B0A" w:rsidRPr="00050C8C" w:rsidRDefault="004B7B0A" w:rsidP="00EE7613">
            <w:pPr>
              <w:autoSpaceDE w:val="0"/>
              <w:autoSpaceDN w:val="0"/>
              <w:adjustRightInd w:val="0"/>
              <w:rPr>
                <w:rFonts w:cstheme="minorHAnsi"/>
                <w:sz w:val="17"/>
                <w:szCs w:val="17"/>
                <w:lang w:val="en-US"/>
              </w:rPr>
            </w:pPr>
          </w:p>
        </w:tc>
        <w:tc>
          <w:tcPr>
            <w:tcW w:w="6946" w:type="dxa"/>
          </w:tcPr>
          <w:p w:rsidR="00EE7613" w:rsidRPr="00622170" w:rsidRDefault="00622170" w:rsidP="00EE7613">
            <w:pPr>
              <w:autoSpaceDE w:val="0"/>
              <w:autoSpaceDN w:val="0"/>
              <w:adjustRightInd w:val="0"/>
              <w:rPr>
                <w:rFonts w:cstheme="minorHAnsi"/>
                <w:sz w:val="17"/>
                <w:szCs w:val="17"/>
                <w:lang w:val="en-US"/>
              </w:rPr>
            </w:pPr>
            <w:r w:rsidRPr="00622170">
              <w:rPr>
                <w:rFonts w:cstheme="minorHAnsi"/>
                <w:sz w:val="17"/>
                <w:szCs w:val="17"/>
                <w:lang w:val="en-US"/>
              </w:rPr>
              <w:t>SCOPE OF FABRICATION</w:t>
            </w:r>
            <w:r w:rsidR="00BB1691" w:rsidRPr="00622170">
              <w:rPr>
                <w:rFonts w:cstheme="minorHAnsi"/>
                <w:sz w:val="17"/>
                <w:szCs w:val="17"/>
                <w:lang w:val="en-US"/>
              </w:rPr>
              <w:t xml:space="preserve"> </w:t>
            </w:r>
          </w:p>
          <w:p w:rsidR="00DC58BB" w:rsidRDefault="00DC58BB" w:rsidP="004B7B0A">
            <w:pPr>
              <w:autoSpaceDE w:val="0"/>
              <w:autoSpaceDN w:val="0"/>
              <w:adjustRightInd w:val="0"/>
              <w:rPr>
                <w:rFonts w:cstheme="minorHAnsi"/>
                <w:sz w:val="17"/>
                <w:szCs w:val="17"/>
                <w:lang w:val="en-US"/>
              </w:rPr>
            </w:pPr>
          </w:p>
          <w:p w:rsidR="00EE7613" w:rsidRDefault="004B7B0A" w:rsidP="004B7B0A">
            <w:pPr>
              <w:autoSpaceDE w:val="0"/>
              <w:autoSpaceDN w:val="0"/>
              <w:adjustRightInd w:val="0"/>
              <w:rPr>
                <w:rFonts w:cstheme="minorHAnsi"/>
                <w:sz w:val="17"/>
                <w:szCs w:val="17"/>
                <w:lang w:val="en-US"/>
              </w:rPr>
            </w:pPr>
            <w:r>
              <w:rPr>
                <w:rFonts w:cstheme="minorHAnsi"/>
                <w:sz w:val="17"/>
                <w:szCs w:val="17"/>
                <w:lang w:val="en-US"/>
              </w:rPr>
              <w:t>Ref 1.9 for fabrication scope of work/capability</w:t>
            </w:r>
          </w:p>
          <w:p w:rsidR="004B7B0A" w:rsidRDefault="004B7B0A" w:rsidP="004B7B0A">
            <w:pPr>
              <w:autoSpaceDE w:val="0"/>
              <w:autoSpaceDN w:val="0"/>
              <w:adjustRightInd w:val="0"/>
              <w:rPr>
                <w:rFonts w:cstheme="minorHAnsi"/>
                <w:sz w:val="17"/>
                <w:szCs w:val="17"/>
                <w:lang w:val="en-US"/>
              </w:rPr>
            </w:pPr>
          </w:p>
          <w:p w:rsidR="004B7B0A" w:rsidRDefault="004B7B0A" w:rsidP="004B7B0A">
            <w:pPr>
              <w:autoSpaceDE w:val="0"/>
              <w:autoSpaceDN w:val="0"/>
              <w:adjustRightInd w:val="0"/>
              <w:rPr>
                <w:rFonts w:cstheme="minorHAnsi"/>
                <w:sz w:val="17"/>
                <w:szCs w:val="17"/>
                <w:lang w:val="en-US"/>
              </w:rPr>
            </w:pPr>
            <w:r w:rsidRPr="004B7B0A">
              <w:rPr>
                <w:rFonts w:cstheme="minorHAnsi"/>
                <w:sz w:val="17"/>
                <w:szCs w:val="17"/>
                <w:lang w:val="en-US"/>
              </w:rPr>
              <w:t>Fabrication, inspection, assembly and test should be clearly within the technical and procedural</w:t>
            </w:r>
            <w:r>
              <w:rPr>
                <w:rFonts w:cstheme="minorHAnsi"/>
                <w:sz w:val="17"/>
                <w:szCs w:val="17"/>
                <w:lang w:val="en-US"/>
              </w:rPr>
              <w:t xml:space="preserve"> </w:t>
            </w:r>
            <w:r w:rsidRPr="004B7B0A">
              <w:rPr>
                <w:rFonts w:cstheme="minorHAnsi"/>
                <w:sz w:val="17"/>
                <w:szCs w:val="17"/>
                <w:lang w:val="en-US"/>
              </w:rPr>
              <w:t>capability of the organisation.</w:t>
            </w:r>
          </w:p>
          <w:p w:rsidR="00BB1691" w:rsidRDefault="00BB1691" w:rsidP="004B7B0A">
            <w:pPr>
              <w:autoSpaceDE w:val="0"/>
              <w:autoSpaceDN w:val="0"/>
              <w:adjustRightInd w:val="0"/>
              <w:rPr>
                <w:rFonts w:cstheme="minorHAnsi"/>
                <w:sz w:val="17"/>
                <w:szCs w:val="17"/>
                <w:lang w:val="en-US"/>
              </w:rPr>
            </w:pPr>
          </w:p>
          <w:p w:rsidR="00BB1691" w:rsidRDefault="00BB1691" w:rsidP="00BB1691">
            <w:pPr>
              <w:autoSpaceDE w:val="0"/>
              <w:autoSpaceDN w:val="0"/>
              <w:adjustRightInd w:val="0"/>
              <w:rPr>
                <w:rFonts w:cstheme="minorHAnsi"/>
                <w:sz w:val="17"/>
                <w:szCs w:val="17"/>
                <w:lang w:val="en-US"/>
              </w:rPr>
            </w:pPr>
            <w:r>
              <w:rPr>
                <w:rFonts w:cstheme="minorHAnsi"/>
                <w:sz w:val="17"/>
                <w:szCs w:val="17"/>
                <w:lang w:val="en-US"/>
              </w:rPr>
              <w:t>Examples (scope may include but is not limited)</w:t>
            </w:r>
          </w:p>
          <w:p w:rsidR="00BB1691" w:rsidRPr="00BB1691" w:rsidRDefault="00BB1691" w:rsidP="00BB1691">
            <w:pPr>
              <w:autoSpaceDE w:val="0"/>
              <w:autoSpaceDN w:val="0"/>
              <w:adjustRightInd w:val="0"/>
              <w:rPr>
                <w:rFonts w:cstheme="minorHAnsi"/>
                <w:sz w:val="17"/>
                <w:szCs w:val="17"/>
                <w:lang w:val="en-US"/>
              </w:rPr>
            </w:pPr>
            <w:r>
              <w:rPr>
                <w:rFonts w:cstheme="minorHAnsi"/>
                <w:sz w:val="17"/>
                <w:szCs w:val="17"/>
                <w:lang w:val="en-US"/>
              </w:rPr>
              <w:t xml:space="preserve">(1) fabrication of bushes, </w:t>
            </w:r>
            <w:r w:rsidRPr="00BB1691">
              <w:rPr>
                <w:rFonts w:cstheme="minorHAnsi"/>
                <w:sz w:val="17"/>
                <w:szCs w:val="17"/>
                <w:lang w:val="en-US"/>
              </w:rPr>
              <w:t>sleeves and shims;</w:t>
            </w:r>
          </w:p>
          <w:p w:rsidR="00BB1691" w:rsidRPr="00BB1691" w:rsidRDefault="00BB1691" w:rsidP="00BB1691">
            <w:pPr>
              <w:autoSpaceDE w:val="0"/>
              <w:autoSpaceDN w:val="0"/>
              <w:adjustRightInd w:val="0"/>
              <w:rPr>
                <w:rFonts w:cstheme="minorHAnsi"/>
                <w:sz w:val="17"/>
                <w:szCs w:val="17"/>
                <w:lang w:val="en-US"/>
              </w:rPr>
            </w:pPr>
            <w:r w:rsidRPr="00BB1691">
              <w:rPr>
                <w:rFonts w:cstheme="minorHAnsi"/>
                <w:sz w:val="17"/>
                <w:szCs w:val="17"/>
                <w:lang w:val="en-US"/>
              </w:rPr>
              <w:t>(2) fabrication of secondary structural elements and skin panels;</w:t>
            </w:r>
          </w:p>
          <w:p w:rsidR="00BB1691" w:rsidRPr="00BB1691" w:rsidRDefault="00BB1691" w:rsidP="00BB1691">
            <w:pPr>
              <w:autoSpaceDE w:val="0"/>
              <w:autoSpaceDN w:val="0"/>
              <w:adjustRightInd w:val="0"/>
              <w:rPr>
                <w:rFonts w:cstheme="minorHAnsi"/>
                <w:sz w:val="17"/>
                <w:szCs w:val="17"/>
                <w:lang w:val="en-US"/>
              </w:rPr>
            </w:pPr>
            <w:r w:rsidRPr="00BB1691">
              <w:rPr>
                <w:rFonts w:cstheme="minorHAnsi"/>
                <w:sz w:val="17"/>
                <w:szCs w:val="17"/>
                <w:lang w:val="en-US"/>
              </w:rPr>
              <w:t>(3) fabrication of control cables;</w:t>
            </w:r>
          </w:p>
          <w:p w:rsidR="00BB1691" w:rsidRPr="00BB1691" w:rsidRDefault="00BB1691" w:rsidP="00BB1691">
            <w:pPr>
              <w:autoSpaceDE w:val="0"/>
              <w:autoSpaceDN w:val="0"/>
              <w:adjustRightInd w:val="0"/>
              <w:rPr>
                <w:rFonts w:cstheme="minorHAnsi"/>
                <w:sz w:val="17"/>
                <w:szCs w:val="17"/>
                <w:lang w:val="en-US"/>
              </w:rPr>
            </w:pPr>
            <w:r w:rsidRPr="00BB1691">
              <w:rPr>
                <w:rFonts w:cstheme="minorHAnsi"/>
                <w:sz w:val="17"/>
                <w:szCs w:val="17"/>
                <w:lang w:val="en-US"/>
              </w:rPr>
              <w:t>(4) fabrication of flexible and rigid pipes;</w:t>
            </w:r>
          </w:p>
          <w:p w:rsidR="00BB1691" w:rsidRPr="00BB1691" w:rsidRDefault="00BB1691" w:rsidP="00BB1691">
            <w:pPr>
              <w:autoSpaceDE w:val="0"/>
              <w:autoSpaceDN w:val="0"/>
              <w:adjustRightInd w:val="0"/>
              <w:rPr>
                <w:rFonts w:cstheme="minorHAnsi"/>
                <w:sz w:val="17"/>
                <w:szCs w:val="17"/>
                <w:lang w:val="en-US"/>
              </w:rPr>
            </w:pPr>
            <w:r w:rsidRPr="00BB1691">
              <w:rPr>
                <w:rFonts w:cstheme="minorHAnsi"/>
                <w:sz w:val="17"/>
                <w:szCs w:val="17"/>
                <w:lang w:val="en-US"/>
              </w:rPr>
              <w:t>(5) fabrication of electrical cable looms and assemblies;</w:t>
            </w:r>
          </w:p>
          <w:p w:rsidR="00BB1691" w:rsidRDefault="00BB1691" w:rsidP="00BB1691">
            <w:pPr>
              <w:autoSpaceDE w:val="0"/>
              <w:autoSpaceDN w:val="0"/>
              <w:adjustRightInd w:val="0"/>
              <w:rPr>
                <w:rFonts w:cstheme="minorHAnsi"/>
                <w:sz w:val="17"/>
                <w:szCs w:val="17"/>
                <w:lang w:val="en-US"/>
              </w:rPr>
            </w:pPr>
            <w:r w:rsidRPr="00BB1691">
              <w:rPr>
                <w:rFonts w:cstheme="minorHAnsi"/>
                <w:sz w:val="17"/>
                <w:szCs w:val="17"/>
                <w:lang w:val="en-US"/>
              </w:rPr>
              <w:t>(6) formed or machined sheet metal panels for repairs.</w:t>
            </w:r>
          </w:p>
          <w:p w:rsidR="00BB1691" w:rsidRPr="004B7B0A" w:rsidRDefault="00BB1691" w:rsidP="00BB1691">
            <w:pPr>
              <w:autoSpaceDE w:val="0"/>
              <w:autoSpaceDN w:val="0"/>
              <w:adjustRightInd w:val="0"/>
              <w:rPr>
                <w:rFonts w:cstheme="minorHAnsi"/>
                <w:sz w:val="17"/>
                <w:szCs w:val="17"/>
                <w:lang w:val="en-US"/>
              </w:rPr>
            </w:pPr>
          </w:p>
        </w:tc>
        <w:tc>
          <w:tcPr>
            <w:tcW w:w="638" w:type="dxa"/>
            <w:vAlign w:val="center"/>
          </w:tcPr>
          <w:p w:rsidR="00EE7613" w:rsidRPr="00FE22C3" w:rsidRDefault="00EE7613" w:rsidP="00EE7613">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EE7613" w:rsidRPr="000F405C" w:rsidRDefault="00EE7613" w:rsidP="00EE761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EE7613" w:rsidRPr="007A7ECF" w:rsidRDefault="00EE7613" w:rsidP="00EE761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4B7B0A" w:rsidRPr="004B7B0A" w:rsidTr="003811DE">
        <w:trPr>
          <w:trHeight w:val="179"/>
        </w:trPr>
        <w:tc>
          <w:tcPr>
            <w:tcW w:w="817" w:type="dxa"/>
            <w:vAlign w:val="center"/>
          </w:tcPr>
          <w:p w:rsidR="004B7B0A" w:rsidRDefault="004B7B0A" w:rsidP="004B7B0A">
            <w:pPr>
              <w:rPr>
                <w:rFonts w:cstheme="minorHAnsi"/>
                <w:sz w:val="17"/>
                <w:szCs w:val="17"/>
                <w:lang w:val="en-US"/>
              </w:rPr>
            </w:pPr>
          </w:p>
          <w:p w:rsidR="004B7B0A" w:rsidRDefault="004B7B0A" w:rsidP="004B7B0A">
            <w:pPr>
              <w:rPr>
                <w:rFonts w:cstheme="minorHAnsi"/>
                <w:sz w:val="17"/>
                <w:szCs w:val="17"/>
                <w:lang w:val="en-US"/>
              </w:rPr>
            </w:pPr>
          </w:p>
          <w:p w:rsidR="004B7B0A" w:rsidRDefault="004B7B0A" w:rsidP="004B7B0A">
            <w:pPr>
              <w:rPr>
                <w:rFonts w:cstheme="minorHAnsi"/>
                <w:sz w:val="17"/>
                <w:szCs w:val="17"/>
                <w:lang w:val="en-US"/>
              </w:rPr>
            </w:pPr>
          </w:p>
        </w:tc>
        <w:tc>
          <w:tcPr>
            <w:tcW w:w="2835" w:type="dxa"/>
            <w:gridSpan w:val="2"/>
          </w:tcPr>
          <w:p w:rsidR="00622170" w:rsidRDefault="00622170" w:rsidP="004B7B0A">
            <w:pPr>
              <w:autoSpaceDE w:val="0"/>
              <w:autoSpaceDN w:val="0"/>
              <w:adjustRightInd w:val="0"/>
              <w:rPr>
                <w:rFonts w:cstheme="minorHAnsi"/>
                <w:sz w:val="17"/>
                <w:szCs w:val="17"/>
                <w:lang w:val="en-US"/>
              </w:rPr>
            </w:pPr>
          </w:p>
          <w:p w:rsidR="004B7B0A" w:rsidRDefault="004B7B0A" w:rsidP="004B7B0A">
            <w:pPr>
              <w:autoSpaceDE w:val="0"/>
              <w:autoSpaceDN w:val="0"/>
              <w:adjustRightInd w:val="0"/>
              <w:rPr>
                <w:rFonts w:cstheme="minorHAnsi"/>
                <w:sz w:val="17"/>
                <w:szCs w:val="17"/>
                <w:lang w:val="en-US"/>
              </w:rPr>
            </w:pPr>
            <w:r w:rsidRPr="004B7B0A">
              <w:rPr>
                <w:rFonts w:cstheme="minorHAnsi"/>
                <w:sz w:val="17"/>
                <w:szCs w:val="17"/>
                <w:lang w:val="en-US"/>
              </w:rPr>
              <w:t>AMC1 145.A.42(b)(iii)</w:t>
            </w:r>
            <w:r>
              <w:rPr>
                <w:rFonts w:cstheme="minorHAnsi"/>
                <w:sz w:val="17"/>
                <w:szCs w:val="17"/>
                <w:lang w:val="en-US"/>
              </w:rPr>
              <w:t>(c)</w:t>
            </w:r>
          </w:p>
          <w:p w:rsidR="00390D3B" w:rsidRDefault="00390D3B" w:rsidP="004B7B0A">
            <w:pPr>
              <w:autoSpaceDE w:val="0"/>
              <w:autoSpaceDN w:val="0"/>
              <w:adjustRightInd w:val="0"/>
              <w:rPr>
                <w:rFonts w:cstheme="minorHAnsi"/>
                <w:sz w:val="17"/>
                <w:szCs w:val="17"/>
                <w:lang w:val="en-US"/>
              </w:rPr>
            </w:pPr>
            <w:r w:rsidRPr="004B7B0A">
              <w:rPr>
                <w:rFonts w:cstheme="minorHAnsi"/>
                <w:sz w:val="17"/>
                <w:szCs w:val="17"/>
                <w:lang w:val="en-US"/>
              </w:rPr>
              <w:t>AMC1 145.A.42(b)(iii)</w:t>
            </w:r>
            <w:r>
              <w:rPr>
                <w:rFonts w:cstheme="minorHAnsi"/>
                <w:sz w:val="17"/>
                <w:szCs w:val="17"/>
                <w:lang w:val="en-US"/>
              </w:rPr>
              <w:t>(f)</w:t>
            </w:r>
          </w:p>
          <w:p w:rsidR="00390D3B" w:rsidRDefault="00390D3B" w:rsidP="004B7B0A">
            <w:pPr>
              <w:autoSpaceDE w:val="0"/>
              <w:autoSpaceDN w:val="0"/>
              <w:adjustRightInd w:val="0"/>
              <w:rPr>
                <w:rFonts w:cstheme="minorHAnsi"/>
                <w:sz w:val="17"/>
                <w:szCs w:val="17"/>
                <w:lang w:val="en-US"/>
              </w:rPr>
            </w:pPr>
            <w:r w:rsidRPr="004B7B0A">
              <w:rPr>
                <w:rFonts w:cstheme="minorHAnsi"/>
                <w:sz w:val="17"/>
                <w:szCs w:val="17"/>
                <w:lang w:val="en-US"/>
              </w:rPr>
              <w:t>AMC1 145.A.42(b)(iii)</w:t>
            </w:r>
            <w:r>
              <w:rPr>
                <w:rFonts w:cstheme="minorHAnsi"/>
                <w:sz w:val="17"/>
                <w:szCs w:val="17"/>
                <w:lang w:val="en-US"/>
              </w:rPr>
              <w:t>(h)</w:t>
            </w:r>
          </w:p>
        </w:tc>
        <w:tc>
          <w:tcPr>
            <w:tcW w:w="6946" w:type="dxa"/>
          </w:tcPr>
          <w:p w:rsidR="00622170" w:rsidRDefault="00622170" w:rsidP="004B7B0A">
            <w:pPr>
              <w:autoSpaceDE w:val="0"/>
              <w:autoSpaceDN w:val="0"/>
              <w:adjustRightInd w:val="0"/>
              <w:rPr>
                <w:rFonts w:cstheme="minorHAnsi"/>
                <w:sz w:val="17"/>
                <w:szCs w:val="17"/>
                <w:lang w:val="en-US"/>
              </w:rPr>
            </w:pPr>
          </w:p>
          <w:p w:rsidR="004B7B0A" w:rsidRPr="00622170" w:rsidRDefault="00622170" w:rsidP="004B7B0A">
            <w:pPr>
              <w:autoSpaceDE w:val="0"/>
              <w:autoSpaceDN w:val="0"/>
              <w:adjustRightInd w:val="0"/>
              <w:rPr>
                <w:rFonts w:cstheme="minorHAnsi"/>
                <w:sz w:val="17"/>
                <w:szCs w:val="17"/>
                <w:lang w:val="en-US"/>
              </w:rPr>
            </w:pPr>
            <w:r>
              <w:rPr>
                <w:rFonts w:cstheme="minorHAnsi"/>
                <w:sz w:val="17"/>
                <w:szCs w:val="17"/>
                <w:lang w:val="en-US"/>
              </w:rPr>
              <w:t>DATA FOR FABRICATION</w:t>
            </w:r>
          </w:p>
          <w:p w:rsidR="004B7B0A" w:rsidRDefault="004B7B0A" w:rsidP="004B7B0A">
            <w:pPr>
              <w:autoSpaceDE w:val="0"/>
              <w:autoSpaceDN w:val="0"/>
              <w:adjustRightInd w:val="0"/>
              <w:rPr>
                <w:rFonts w:cstheme="minorHAnsi"/>
                <w:sz w:val="17"/>
                <w:szCs w:val="17"/>
                <w:lang w:val="en-US"/>
              </w:rPr>
            </w:pPr>
            <w:r w:rsidRPr="004B7B0A">
              <w:rPr>
                <w:rFonts w:cstheme="minorHAnsi"/>
                <w:sz w:val="17"/>
                <w:szCs w:val="17"/>
                <w:lang w:val="en-US"/>
              </w:rPr>
              <w:t>All necessary data to fabricate the part should be approved either by the Agency or the type certificate</w:t>
            </w:r>
            <w:r>
              <w:rPr>
                <w:rFonts w:cstheme="minorHAnsi"/>
                <w:sz w:val="17"/>
                <w:szCs w:val="17"/>
                <w:lang w:val="en-US"/>
              </w:rPr>
              <w:t xml:space="preserve"> </w:t>
            </w:r>
            <w:r w:rsidRPr="004B7B0A">
              <w:rPr>
                <w:rFonts w:cstheme="minorHAnsi"/>
                <w:sz w:val="17"/>
                <w:szCs w:val="17"/>
                <w:lang w:val="en-US"/>
              </w:rPr>
              <w:t>(TC) holder, or Part 21 design organisation approval holder, or supplemental type certificate (STC)</w:t>
            </w:r>
            <w:r>
              <w:rPr>
                <w:rFonts w:cstheme="minorHAnsi"/>
                <w:sz w:val="17"/>
                <w:szCs w:val="17"/>
                <w:lang w:val="en-US"/>
              </w:rPr>
              <w:t xml:space="preserve"> </w:t>
            </w:r>
            <w:r w:rsidRPr="004B7B0A">
              <w:rPr>
                <w:rFonts w:cstheme="minorHAnsi"/>
                <w:sz w:val="17"/>
                <w:szCs w:val="17"/>
                <w:lang w:val="en-US"/>
              </w:rPr>
              <w:t>holder.</w:t>
            </w:r>
          </w:p>
        </w:tc>
        <w:tc>
          <w:tcPr>
            <w:tcW w:w="638" w:type="dxa"/>
            <w:vAlign w:val="center"/>
          </w:tcPr>
          <w:p w:rsidR="004B7B0A" w:rsidRPr="00FE22C3" w:rsidRDefault="004B7B0A" w:rsidP="004B7B0A">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4B7B0A" w:rsidRPr="000F405C" w:rsidRDefault="004B7B0A" w:rsidP="004B7B0A">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B7B0A" w:rsidRPr="007A7ECF" w:rsidRDefault="004B7B0A" w:rsidP="004B7B0A">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29067C" w:rsidRPr="004B7B0A" w:rsidTr="003811DE">
        <w:trPr>
          <w:trHeight w:val="179"/>
        </w:trPr>
        <w:tc>
          <w:tcPr>
            <w:tcW w:w="817" w:type="dxa"/>
            <w:vAlign w:val="center"/>
          </w:tcPr>
          <w:p w:rsidR="0029067C" w:rsidRDefault="0029067C" w:rsidP="0029067C">
            <w:pPr>
              <w:rPr>
                <w:rFonts w:cstheme="minorHAnsi"/>
                <w:sz w:val="17"/>
                <w:szCs w:val="17"/>
                <w:lang w:val="en-US"/>
              </w:rPr>
            </w:pPr>
          </w:p>
          <w:p w:rsidR="0029067C" w:rsidRDefault="0029067C" w:rsidP="0029067C">
            <w:pPr>
              <w:rPr>
                <w:rFonts w:cstheme="minorHAnsi"/>
                <w:sz w:val="17"/>
                <w:szCs w:val="17"/>
                <w:lang w:val="en-US"/>
              </w:rPr>
            </w:pPr>
          </w:p>
        </w:tc>
        <w:tc>
          <w:tcPr>
            <w:tcW w:w="2835" w:type="dxa"/>
            <w:gridSpan w:val="2"/>
          </w:tcPr>
          <w:p w:rsidR="00622170" w:rsidRDefault="00622170" w:rsidP="0029067C">
            <w:pPr>
              <w:autoSpaceDE w:val="0"/>
              <w:autoSpaceDN w:val="0"/>
              <w:adjustRightInd w:val="0"/>
              <w:rPr>
                <w:rFonts w:cstheme="minorHAnsi"/>
                <w:sz w:val="17"/>
                <w:szCs w:val="17"/>
                <w:lang w:val="en-US"/>
              </w:rPr>
            </w:pPr>
          </w:p>
          <w:p w:rsidR="0029067C" w:rsidRDefault="0029067C" w:rsidP="0029067C">
            <w:pPr>
              <w:autoSpaceDE w:val="0"/>
              <w:autoSpaceDN w:val="0"/>
              <w:adjustRightInd w:val="0"/>
              <w:rPr>
                <w:rFonts w:cstheme="minorHAnsi"/>
                <w:sz w:val="17"/>
                <w:szCs w:val="17"/>
                <w:lang w:val="en-US"/>
              </w:rPr>
            </w:pPr>
            <w:r>
              <w:rPr>
                <w:rFonts w:cstheme="minorHAnsi"/>
                <w:sz w:val="17"/>
                <w:szCs w:val="17"/>
                <w:lang w:val="en-US"/>
              </w:rPr>
              <w:t>145.A.42(b)(iii)</w:t>
            </w:r>
          </w:p>
          <w:p w:rsidR="0029067C" w:rsidRDefault="0029067C" w:rsidP="0029067C">
            <w:pPr>
              <w:autoSpaceDE w:val="0"/>
              <w:autoSpaceDN w:val="0"/>
              <w:adjustRightInd w:val="0"/>
              <w:rPr>
                <w:rFonts w:cstheme="minorHAnsi"/>
                <w:sz w:val="17"/>
                <w:szCs w:val="17"/>
                <w:lang w:val="en-US"/>
              </w:rPr>
            </w:pPr>
            <w:r w:rsidRPr="004B7B0A">
              <w:rPr>
                <w:rFonts w:cstheme="minorHAnsi"/>
                <w:sz w:val="17"/>
                <w:szCs w:val="17"/>
                <w:lang w:val="en-US"/>
              </w:rPr>
              <w:t>AMC1 145.A.42(b)(iii)</w:t>
            </w:r>
            <w:r>
              <w:rPr>
                <w:rFonts w:cstheme="minorHAnsi"/>
                <w:sz w:val="17"/>
                <w:szCs w:val="17"/>
                <w:lang w:val="en-US"/>
              </w:rPr>
              <w:t>(d)</w:t>
            </w:r>
          </w:p>
          <w:p w:rsidR="0029067C" w:rsidRDefault="0029067C" w:rsidP="0029067C">
            <w:pPr>
              <w:autoSpaceDE w:val="0"/>
              <w:autoSpaceDN w:val="0"/>
              <w:adjustRightInd w:val="0"/>
              <w:rPr>
                <w:rFonts w:cstheme="minorHAnsi"/>
                <w:sz w:val="17"/>
                <w:szCs w:val="17"/>
                <w:lang w:val="en-US"/>
              </w:rPr>
            </w:pPr>
            <w:r w:rsidRPr="004B7B0A">
              <w:rPr>
                <w:rFonts w:cstheme="minorHAnsi"/>
                <w:sz w:val="17"/>
                <w:szCs w:val="17"/>
                <w:lang w:val="en-US"/>
              </w:rPr>
              <w:t>AMC1 145.A.42(b)(iii)</w:t>
            </w:r>
            <w:r>
              <w:rPr>
                <w:rFonts w:cstheme="minorHAnsi"/>
                <w:sz w:val="17"/>
                <w:szCs w:val="17"/>
                <w:lang w:val="en-US"/>
              </w:rPr>
              <w:t>(e)</w:t>
            </w:r>
          </w:p>
        </w:tc>
        <w:tc>
          <w:tcPr>
            <w:tcW w:w="6946" w:type="dxa"/>
          </w:tcPr>
          <w:p w:rsidR="00622170" w:rsidRDefault="00622170" w:rsidP="0029067C">
            <w:pPr>
              <w:autoSpaceDE w:val="0"/>
              <w:autoSpaceDN w:val="0"/>
              <w:adjustRightInd w:val="0"/>
              <w:rPr>
                <w:rFonts w:cstheme="minorHAnsi"/>
                <w:sz w:val="17"/>
                <w:szCs w:val="17"/>
                <w:lang w:val="en-US"/>
              </w:rPr>
            </w:pPr>
          </w:p>
          <w:p w:rsidR="0029067C" w:rsidRPr="00622170" w:rsidRDefault="00622170" w:rsidP="0029067C">
            <w:pPr>
              <w:autoSpaceDE w:val="0"/>
              <w:autoSpaceDN w:val="0"/>
              <w:adjustRightInd w:val="0"/>
              <w:rPr>
                <w:rFonts w:cstheme="minorHAnsi"/>
                <w:sz w:val="17"/>
                <w:szCs w:val="17"/>
                <w:lang w:val="en-US"/>
              </w:rPr>
            </w:pPr>
            <w:r w:rsidRPr="00622170">
              <w:rPr>
                <w:rFonts w:cstheme="minorHAnsi"/>
                <w:sz w:val="17"/>
                <w:szCs w:val="17"/>
                <w:lang w:val="en-US"/>
              </w:rPr>
              <w:t>LIMITATIONS</w:t>
            </w:r>
            <w:r w:rsidR="00F56C9E">
              <w:rPr>
                <w:rFonts w:cstheme="minorHAnsi"/>
                <w:sz w:val="17"/>
                <w:szCs w:val="17"/>
                <w:lang w:val="en-US"/>
              </w:rPr>
              <w:t xml:space="preserve"> OF FABRICATION</w:t>
            </w:r>
          </w:p>
          <w:p w:rsidR="0029067C" w:rsidRPr="0029067C" w:rsidRDefault="0029067C" w:rsidP="0029067C">
            <w:pPr>
              <w:pStyle w:val="ListParagraph"/>
              <w:numPr>
                <w:ilvl w:val="0"/>
                <w:numId w:val="17"/>
              </w:numPr>
              <w:autoSpaceDE w:val="0"/>
              <w:autoSpaceDN w:val="0"/>
              <w:adjustRightInd w:val="0"/>
              <w:rPr>
                <w:rFonts w:cstheme="minorHAnsi"/>
                <w:sz w:val="17"/>
                <w:szCs w:val="17"/>
                <w:lang w:val="en-US"/>
              </w:rPr>
            </w:pPr>
            <w:r w:rsidRPr="0029067C">
              <w:rPr>
                <w:rFonts w:cstheme="minorHAnsi"/>
                <w:sz w:val="17"/>
                <w:szCs w:val="17"/>
                <w:lang w:val="en-US"/>
              </w:rPr>
              <w:t>a restricted range of parts to be used in the course of undergoing</w:t>
            </w:r>
          </w:p>
          <w:p w:rsidR="0029067C" w:rsidRDefault="0029067C" w:rsidP="0029067C">
            <w:pPr>
              <w:pStyle w:val="ListParagraph"/>
              <w:numPr>
                <w:ilvl w:val="0"/>
                <w:numId w:val="17"/>
              </w:numPr>
              <w:autoSpaceDE w:val="0"/>
              <w:autoSpaceDN w:val="0"/>
              <w:adjustRightInd w:val="0"/>
              <w:rPr>
                <w:rFonts w:cstheme="minorHAnsi"/>
                <w:sz w:val="17"/>
                <w:szCs w:val="17"/>
                <w:lang w:val="en-US"/>
              </w:rPr>
            </w:pPr>
            <w:r w:rsidRPr="0029067C">
              <w:rPr>
                <w:rFonts w:cstheme="minorHAnsi"/>
                <w:sz w:val="17"/>
                <w:szCs w:val="17"/>
                <w:lang w:val="en-US"/>
              </w:rPr>
              <w:t>work within its own facilities</w:t>
            </w:r>
          </w:p>
          <w:p w:rsidR="0029067C" w:rsidRDefault="0029067C" w:rsidP="0029067C">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No EASA Form 1</w:t>
            </w:r>
          </w:p>
          <w:p w:rsidR="0029067C" w:rsidRPr="00DD31B5" w:rsidRDefault="0029067C" w:rsidP="0029067C">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not for onward supply/sale</w:t>
            </w:r>
          </w:p>
        </w:tc>
        <w:tc>
          <w:tcPr>
            <w:tcW w:w="638" w:type="dxa"/>
            <w:vAlign w:val="center"/>
          </w:tcPr>
          <w:p w:rsidR="0029067C" w:rsidRPr="00FE22C3" w:rsidRDefault="0029067C" w:rsidP="0029067C">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29067C" w:rsidRPr="000F405C" w:rsidRDefault="0029067C" w:rsidP="0029067C">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9067C" w:rsidRPr="007A7ECF" w:rsidRDefault="0029067C" w:rsidP="0029067C">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29067C" w:rsidRPr="004B7B0A" w:rsidTr="003811DE">
        <w:trPr>
          <w:trHeight w:val="179"/>
        </w:trPr>
        <w:tc>
          <w:tcPr>
            <w:tcW w:w="817" w:type="dxa"/>
            <w:vAlign w:val="center"/>
          </w:tcPr>
          <w:p w:rsidR="0029067C" w:rsidRDefault="0029067C" w:rsidP="0029067C">
            <w:pPr>
              <w:rPr>
                <w:rFonts w:cstheme="minorHAnsi"/>
                <w:sz w:val="17"/>
                <w:szCs w:val="17"/>
                <w:lang w:val="en-US"/>
              </w:rPr>
            </w:pPr>
          </w:p>
          <w:p w:rsidR="0029067C" w:rsidRDefault="0029067C" w:rsidP="0029067C">
            <w:pPr>
              <w:rPr>
                <w:rFonts w:cstheme="minorHAnsi"/>
                <w:sz w:val="17"/>
                <w:szCs w:val="17"/>
                <w:lang w:val="en-US"/>
              </w:rPr>
            </w:pPr>
          </w:p>
        </w:tc>
        <w:tc>
          <w:tcPr>
            <w:tcW w:w="2835" w:type="dxa"/>
            <w:gridSpan w:val="2"/>
          </w:tcPr>
          <w:p w:rsidR="0029067C" w:rsidRDefault="0029067C" w:rsidP="0029067C">
            <w:pPr>
              <w:autoSpaceDE w:val="0"/>
              <w:autoSpaceDN w:val="0"/>
              <w:adjustRightInd w:val="0"/>
              <w:rPr>
                <w:rFonts w:cstheme="minorHAnsi"/>
                <w:sz w:val="17"/>
                <w:szCs w:val="17"/>
                <w:lang w:val="en-US"/>
              </w:rPr>
            </w:pPr>
          </w:p>
          <w:p w:rsidR="00F56C9E" w:rsidRPr="004B7B0A" w:rsidRDefault="00F56C9E" w:rsidP="0029067C">
            <w:pPr>
              <w:autoSpaceDE w:val="0"/>
              <w:autoSpaceDN w:val="0"/>
              <w:adjustRightInd w:val="0"/>
              <w:rPr>
                <w:rFonts w:cstheme="minorHAnsi"/>
                <w:sz w:val="17"/>
                <w:szCs w:val="17"/>
                <w:lang w:val="en-US"/>
              </w:rPr>
            </w:pPr>
            <w:r w:rsidRPr="004B7B0A">
              <w:rPr>
                <w:rFonts w:cstheme="minorHAnsi"/>
                <w:sz w:val="17"/>
                <w:szCs w:val="17"/>
                <w:lang w:val="en-US"/>
              </w:rPr>
              <w:t>AMC1 145.A.42(b)(iii)</w:t>
            </w:r>
            <w:r>
              <w:rPr>
                <w:rFonts w:cstheme="minorHAnsi"/>
                <w:sz w:val="17"/>
                <w:szCs w:val="17"/>
                <w:lang w:val="en-US"/>
              </w:rPr>
              <w:t>(i)</w:t>
            </w:r>
          </w:p>
        </w:tc>
        <w:tc>
          <w:tcPr>
            <w:tcW w:w="6946" w:type="dxa"/>
          </w:tcPr>
          <w:p w:rsidR="00622170" w:rsidRDefault="00622170" w:rsidP="0029067C">
            <w:pPr>
              <w:autoSpaceDE w:val="0"/>
              <w:autoSpaceDN w:val="0"/>
              <w:adjustRightInd w:val="0"/>
              <w:rPr>
                <w:rFonts w:cstheme="minorHAnsi"/>
                <w:sz w:val="17"/>
                <w:szCs w:val="17"/>
                <w:lang w:val="en-US"/>
              </w:rPr>
            </w:pPr>
          </w:p>
          <w:p w:rsidR="0029067C" w:rsidRPr="00622170" w:rsidRDefault="00622170" w:rsidP="0029067C">
            <w:pPr>
              <w:autoSpaceDE w:val="0"/>
              <w:autoSpaceDN w:val="0"/>
              <w:adjustRightInd w:val="0"/>
              <w:rPr>
                <w:rFonts w:cstheme="minorHAnsi"/>
                <w:sz w:val="17"/>
                <w:szCs w:val="17"/>
                <w:lang w:val="en-US"/>
              </w:rPr>
            </w:pPr>
            <w:r w:rsidRPr="00622170">
              <w:rPr>
                <w:rFonts w:cstheme="minorHAnsi"/>
                <w:sz w:val="17"/>
                <w:szCs w:val="17"/>
                <w:lang w:val="en-US"/>
              </w:rPr>
              <w:t>INSPECTION OF THE FABRICATED PART</w:t>
            </w:r>
          </w:p>
          <w:p w:rsidR="0029067C" w:rsidRPr="00390D3B" w:rsidRDefault="0029067C" w:rsidP="0029067C">
            <w:pPr>
              <w:autoSpaceDE w:val="0"/>
              <w:autoSpaceDN w:val="0"/>
              <w:adjustRightInd w:val="0"/>
              <w:rPr>
                <w:rFonts w:cstheme="minorHAnsi"/>
                <w:sz w:val="17"/>
                <w:szCs w:val="17"/>
                <w:lang w:val="en-US"/>
              </w:rPr>
            </w:pPr>
            <w:r w:rsidRPr="00390D3B">
              <w:rPr>
                <w:rFonts w:cstheme="minorHAnsi"/>
                <w:sz w:val="17"/>
                <w:szCs w:val="17"/>
                <w:lang w:val="en-US"/>
              </w:rPr>
              <w:t>Any locally fabricated part should be subject to inspection before, separately, and preferably</w:t>
            </w:r>
            <w:r>
              <w:rPr>
                <w:rFonts w:cstheme="minorHAnsi"/>
                <w:sz w:val="17"/>
                <w:szCs w:val="17"/>
                <w:lang w:val="en-US"/>
              </w:rPr>
              <w:t xml:space="preserve"> </w:t>
            </w:r>
            <w:r w:rsidRPr="00390D3B">
              <w:rPr>
                <w:rFonts w:cstheme="minorHAnsi"/>
                <w:sz w:val="17"/>
                <w:szCs w:val="17"/>
                <w:lang w:val="en-US"/>
              </w:rPr>
              <w:t>independently from any inspection of its installation. The inspection should establish full compliance</w:t>
            </w:r>
            <w:r>
              <w:rPr>
                <w:rFonts w:cstheme="minorHAnsi"/>
                <w:sz w:val="17"/>
                <w:szCs w:val="17"/>
                <w:lang w:val="en-US"/>
              </w:rPr>
              <w:t xml:space="preserve"> </w:t>
            </w:r>
            <w:r w:rsidRPr="00390D3B">
              <w:rPr>
                <w:rFonts w:cstheme="minorHAnsi"/>
                <w:sz w:val="17"/>
                <w:szCs w:val="17"/>
                <w:lang w:val="en-US"/>
              </w:rPr>
              <w:t>with the relevant manufacturing data, and the part should be unambiguously identified as fit for use by</w:t>
            </w:r>
          </w:p>
          <w:p w:rsidR="0029067C" w:rsidRDefault="0029067C" w:rsidP="0029067C">
            <w:pPr>
              <w:autoSpaceDE w:val="0"/>
              <w:autoSpaceDN w:val="0"/>
              <w:adjustRightInd w:val="0"/>
              <w:rPr>
                <w:rFonts w:cstheme="minorHAnsi"/>
                <w:sz w:val="17"/>
                <w:szCs w:val="17"/>
                <w:lang w:val="en-US"/>
              </w:rPr>
            </w:pPr>
            <w:r w:rsidRPr="00390D3B">
              <w:rPr>
                <w:rFonts w:cstheme="minorHAnsi"/>
                <w:sz w:val="17"/>
                <w:szCs w:val="17"/>
                <w:lang w:val="en-US"/>
              </w:rPr>
              <w:t>stating conformity to the approved data. Adequate records should be maintained of all such fabrication</w:t>
            </w:r>
            <w:r>
              <w:rPr>
                <w:rFonts w:cstheme="minorHAnsi"/>
                <w:sz w:val="17"/>
                <w:szCs w:val="17"/>
                <w:lang w:val="en-US"/>
              </w:rPr>
              <w:t xml:space="preserve"> </w:t>
            </w:r>
            <w:r w:rsidRPr="00390D3B">
              <w:rPr>
                <w:rFonts w:cstheme="minorHAnsi"/>
                <w:sz w:val="17"/>
                <w:szCs w:val="17"/>
                <w:lang w:val="en-US"/>
              </w:rPr>
              <w:t>processes including heat treatment and final inspections.</w:t>
            </w:r>
          </w:p>
        </w:tc>
        <w:tc>
          <w:tcPr>
            <w:tcW w:w="638" w:type="dxa"/>
            <w:vAlign w:val="center"/>
          </w:tcPr>
          <w:p w:rsidR="0029067C" w:rsidRPr="00FE22C3" w:rsidRDefault="0029067C" w:rsidP="0029067C">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29067C" w:rsidRPr="000F405C" w:rsidRDefault="0029067C" w:rsidP="0029067C">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9067C" w:rsidRPr="007A7ECF" w:rsidRDefault="0029067C" w:rsidP="0029067C">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622170" w:rsidRPr="004B7B0A" w:rsidTr="003811DE">
        <w:trPr>
          <w:trHeight w:val="179"/>
        </w:trPr>
        <w:tc>
          <w:tcPr>
            <w:tcW w:w="817" w:type="dxa"/>
            <w:vAlign w:val="center"/>
          </w:tcPr>
          <w:p w:rsidR="00622170" w:rsidRDefault="00622170" w:rsidP="00622170">
            <w:pPr>
              <w:rPr>
                <w:rFonts w:cstheme="minorHAnsi"/>
                <w:sz w:val="17"/>
                <w:szCs w:val="17"/>
                <w:lang w:val="en-US"/>
              </w:rPr>
            </w:pPr>
          </w:p>
          <w:p w:rsidR="00622170" w:rsidRDefault="00622170" w:rsidP="00622170">
            <w:pPr>
              <w:rPr>
                <w:rFonts w:cstheme="minorHAnsi"/>
                <w:sz w:val="17"/>
                <w:szCs w:val="17"/>
                <w:lang w:val="en-US"/>
              </w:rPr>
            </w:pPr>
          </w:p>
        </w:tc>
        <w:tc>
          <w:tcPr>
            <w:tcW w:w="2835" w:type="dxa"/>
            <w:gridSpan w:val="2"/>
          </w:tcPr>
          <w:p w:rsidR="00622170" w:rsidRDefault="00622170" w:rsidP="00622170">
            <w:pPr>
              <w:autoSpaceDE w:val="0"/>
              <w:autoSpaceDN w:val="0"/>
              <w:adjustRightInd w:val="0"/>
              <w:rPr>
                <w:rFonts w:cstheme="minorHAnsi"/>
                <w:sz w:val="17"/>
                <w:szCs w:val="17"/>
                <w:lang w:val="en-US"/>
              </w:rPr>
            </w:pPr>
          </w:p>
          <w:p w:rsidR="00F56C9E" w:rsidRPr="004B7B0A" w:rsidRDefault="00F56C9E" w:rsidP="00622170">
            <w:pPr>
              <w:autoSpaceDE w:val="0"/>
              <w:autoSpaceDN w:val="0"/>
              <w:adjustRightInd w:val="0"/>
              <w:rPr>
                <w:rFonts w:cstheme="minorHAnsi"/>
                <w:sz w:val="17"/>
                <w:szCs w:val="17"/>
                <w:lang w:val="en-US"/>
              </w:rPr>
            </w:pPr>
            <w:r w:rsidRPr="004B7B0A">
              <w:rPr>
                <w:rFonts w:cstheme="minorHAnsi"/>
                <w:sz w:val="17"/>
                <w:szCs w:val="17"/>
                <w:lang w:val="en-US"/>
              </w:rPr>
              <w:t>AMC1 145.A.42(b)(iii)</w:t>
            </w:r>
            <w:r>
              <w:rPr>
                <w:rFonts w:cstheme="minorHAnsi"/>
                <w:sz w:val="17"/>
                <w:szCs w:val="17"/>
                <w:lang w:val="en-US"/>
              </w:rPr>
              <w:t>(i)</w:t>
            </w:r>
          </w:p>
        </w:tc>
        <w:tc>
          <w:tcPr>
            <w:tcW w:w="6946" w:type="dxa"/>
          </w:tcPr>
          <w:p w:rsidR="00622170" w:rsidRDefault="00622170" w:rsidP="00622170">
            <w:pPr>
              <w:autoSpaceDE w:val="0"/>
              <w:autoSpaceDN w:val="0"/>
              <w:adjustRightInd w:val="0"/>
              <w:rPr>
                <w:rFonts w:cstheme="minorHAnsi"/>
                <w:sz w:val="17"/>
                <w:szCs w:val="17"/>
                <w:lang w:val="en-US"/>
              </w:rPr>
            </w:pPr>
          </w:p>
          <w:p w:rsidR="00622170" w:rsidRDefault="00622170" w:rsidP="00622170">
            <w:pPr>
              <w:autoSpaceDE w:val="0"/>
              <w:autoSpaceDN w:val="0"/>
              <w:adjustRightInd w:val="0"/>
              <w:rPr>
                <w:rFonts w:cstheme="minorHAnsi"/>
                <w:sz w:val="17"/>
                <w:szCs w:val="17"/>
                <w:lang w:val="en-US"/>
              </w:rPr>
            </w:pPr>
            <w:r>
              <w:rPr>
                <w:rFonts w:cstheme="minorHAnsi"/>
                <w:sz w:val="17"/>
                <w:szCs w:val="17"/>
                <w:lang w:val="en-US"/>
              </w:rPr>
              <w:t>IDENTIFICATION OF THE FABRICATED PART</w:t>
            </w:r>
          </w:p>
          <w:p w:rsidR="00622170" w:rsidRDefault="00622170" w:rsidP="00622170">
            <w:pPr>
              <w:autoSpaceDE w:val="0"/>
              <w:autoSpaceDN w:val="0"/>
              <w:adjustRightInd w:val="0"/>
              <w:rPr>
                <w:rFonts w:cstheme="minorHAnsi"/>
                <w:sz w:val="17"/>
                <w:szCs w:val="17"/>
                <w:lang w:val="en-US"/>
              </w:rPr>
            </w:pPr>
            <w:r w:rsidRPr="00BB1691">
              <w:rPr>
                <w:rFonts w:cstheme="minorHAnsi"/>
                <w:sz w:val="17"/>
                <w:szCs w:val="17"/>
                <w:lang w:val="en-US"/>
              </w:rPr>
              <w:t>All parts, except those that do not have</w:t>
            </w:r>
            <w:r>
              <w:rPr>
                <w:rFonts w:cstheme="minorHAnsi"/>
                <w:sz w:val="17"/>
                <w:szCs w:val="17"/>
                <w:lang w:val="en-US"/>
              </w:rPr>
              <w:t xml:space="preserve"> </w:t>
            </w:r>
            <w:r w:rsidRPr="00BB1691">
              <w:rPr>
                <w:rFonts w:cstheme="minorHAnsi"/>
                <w:sz w:val="17"/>
                <w:szCs w:val="17"/>
                <w:lang w:val="en-US"/>
              </w:rPr>
              <w:t>enough space, should carry a part number which clearly relates it to the manufacturing/inspection</w:t>
            </w:r>
            <w:r>
              <w:rPr>
                <w:rFonts w:cstheme="minorHAnsi"/>
                <w:sz w:val="17"/>
                <w:szCs w:val="17"/>
                <w:lang w:val="en-US"/>
              </w:rPr>
              <w:t xml:space="preserve"> </w:t>
            </w:r>
            <w:r w:rsidRPr="00BB1691">
              <w:rPr>
                <w:rFonts w:cstheme="minorHAnsi"/>
                <w:sz w:val="17"/>
                <w:szCs w:val="17"/>
                <w:lang w:val="en-US"/>
              </w:rPr>
              <w:t>data. In addition to the part’s number, the organisation’s identity should be marked on the part for</w:t>
            </w:r>
            <w:r>
              <w:rPr>
                <w:rFonts w:cstheme="minorHAnsi"/>
                <w:sz w:val="17"/>
                <w:szCs w:val="17"/>
                <w:lang w:val="en-US"/>
              </w:rPr>
              <w:t xml:space="preserve"> </w:t>
            </w:r>
            <w:r w:rsidRPr="00BB1691">
              <w:rPr>
                <w:rFonts w:cstheme="minorHAnsi"/>
                <w:sz w:val="17"/>
                <w:szCs w:val="17"/>
                <w:lang w:val="en-US"/>
              </w:rPr>
              <w:t>traceability purposes.</w:t>
            </w:r>
          </w:p>
          <w:p w:rsidR="00622170" w:rsidRDefault="00622170" w:rsidP="00622170">
            <w:pPr>
              <w:autoSpaceDE w:val="0"/>
              <w:autoSpaceDN w:val="0"/>
              <w:adjustRightInd w:val="0"/>
              <w:rPr>
                <w:rFonts w:cstheme="minorHAnsi"/>
                <w:sz w:val="17"/>
                <w:szCs w:val="17"/>
                <w:lang w:val="en-US"/>
              </w:rPr>
            </w:pPr>
          </w:p>
        </w:tc>
        <w:tc>
          <w:tcPr>
            <w:tcW w:w="638" w:type="dxa"/>
            <w:vAlign w:val="center"/>
          </w:tcPr>
          <w:p w:rsidR="00622170" w:rsidRPr="00FE22C3" w:rsidRDefault="00622170" w:rsidP="00622170">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622170" w:rsidRPr="000F405C" w:rsidRDefault="00622170" w:rsidP="0062217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622170" w:rsidRPr="007A7ECF" w:rsidRDefault="00622170" w:rsidP="00622170">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29067C" w:rsidRPr="004B7B0A" w:rsidTr="003811DE">
        <w:trPr>
          <w:trHeight w:val="179"/>
        </w:trPr>
        <w:tc>
          <w:tcPr>
            <w:tcW w:w="817" w:type="dxa"/>
            <w:vAlign w:val="center"/>
          </w:tcPr>
          <w:p w:rsidR="0029067C" w:rsidRDefault="0029067C" w:rsidP="0029067C">
            <w:pPr>
              <w:rPr>
                <w:rFonts w:cstheme="minorHAnsi"/>
                <w:sz w:val="17"/>
                <w:szCs w:val="17"/>
                <w:lang w:val="en-US"/>
              </w:rPr>
            </w:pPr>
          </w:p>
          <w:p w:rsidR="0029067C" w:rsidRDefault="0029067C" w:rsidP="0029067C">
            <w:pPr>
              <w:rPr>
                <w:rFonts w:cstheme="minorHAnsi"/>
                <w:sz w:val="17"/>
                <w:szCs w:val="17"/>
                <w:lang w:val="en-US"/>
              </w:rPr>
            </w:pPr>
          </w:p>
        </w:tc>
        <w:tc>
          <w:tcPr>
            <w:tcW w:w="2835" w:type="dxa"/>
            <w:gridSpan w:val="2"/>
          </w:tcPr>
          <w:p w:rsidR="0029067C" w:rsidRDefault="0029067C" w:rsidP="0029067C">
            <w:pPr>
              <w:autoSpaceDE w:val="0"/>
              <w:autoSpaceDN w:val="0"/>
              <w:adjustRightInd w:val="0"/>
              <w:rPr>
                <w:rFonts w:cstheme="minorHAnsi"/>
                <w:sz w:val="17"/>
                <w:szCs w:val="17"/>
                <w:lang w:val="en-US"/>
              </w:rPr>
            </w:pPr>
          </w:p>
          <w:p w:rsidR="00F56C9E" w:rsidRDefault="00F56C9E" w:rsidP="0029067C">
            <w:pPr>
              <w:autoSpaceDE w:val="0"/>
              <w:autoSpaceDN w:val="0"/>
              <w:adjustRightInd w:val="0"/>
              <w:rPr>
                <w:rFonts w:cstheme="minorHAnsi"/>
                <w:sz w:val="17"/>
                <w:szCs w:val="17"/>
                <w:lang w:val="en-US"/>
              </w:rPr>
            </w:pPr>
            <w:r w:rsidRPr="004B7B0A">
              <w:rPr>
                <w:rFonts w:cstheme="minorHAnsi"/>
                <w:sz w:val="17"/>
                <w:szCs w:val="17"/>
                <w:lang w:val="en-US"/>
              </w:rPr>
              <w:t>AMC1 145.A.42(b)(iii)</w:t>
            </w:r>
            <w:r>
              <w:rPr>
                <w:rFonts w:cstheme="minorHAnsi"/>
                <w:sz w:val="17"/>
                <w:szCs w:val="17"/>
                <w:lang w:val="en-US"/>
              </w:rPr>
              <w:t>(i)</w:t>
            </w:r>
          </w:p>
          <w:p w:rsidR="00F56C9E" w:rsidRDefault="00F56C9E" w:rsidP="0029067C">
            <w:pPr>
              <w:autoSpaceDE w:val="0"/>
              <w:autoSpaceDN w:val="0"/>
              <w:adjustRightInd w:val="0"/>
              <w:rPr>
                <w:rFonts w:cstheme="minorHAnsi"/>
                <w:sz w:val="17"/>
                <w:szCs w:val="17"/>
                <w:lang w:val="en-US"/>
              </w:rPr>
            </w:pPr>
            <w:r>
              <w:rPr>
                <w:rFonts w:cstheme="minorHAnsi"/>
                <w:sz w:val="17"/>
                <w:szCs w:val="17"/>
                <w:lang w:val="en-US"/>
              </w:rPr>
              <w:t>145.A.55(a)</w:t>
            </w:r>
          </w:p>
        </w:tc>
        <w:tc>
          <w:tcPr>
            <w:tcW w:w="6946" w:type="dxa"/>
          </w:tcPr>
          <w:p w:rsidR="00622170" w:rsidRDefault="00622170" w:rsidP="0029067C">
            <w:pPr>
              <w:autoSpaceDE w:val="0"/>
              <w:autoSpaceDN w:val="0"/>
              <w:adjustRightInd w:val="0"/>
              <w:rPr>
                <w:rFonts w:cstheme="minorHAnsi"/>
                <w:sz w:val="17"/>
                <w:szCs w:val="17"/>
                <w:lang w:val="en-US"/>
              </w:rPr>
            </w:pPr>
          </w:p>
          <w:p w:rsidR="0029067C" w:rsidRDefault="00622170" w:rsidP="0029067C">
            <w:pPr>
              <w:autoSpaceDE w:val="0"/>
              <w:autoSpaceDN w:val="0"/>
              <w:adjustRightInd w:val="0"/>
              <w:rPr>
                <w:rFonts w:cstheme="minorHAnsi"/>
                <w:sz w:val="17"/>
                <w:szCs w:val="17"/>
                <w:lang w:val="en-US"/>
              </w:rPr>
            </w:pPr>
            <w:r>
              <w:rPr>
                <w:rFonts w:cstheme="minorHAnsi"/>
                <w:sz w:val="17"/>
                <w:szCs w:val="17"/>
                <w:lang w:val="en-US"/>
              </w:rPr>
              <w:t>FABRICATION RECORDS</w:t>
            </w:r>
          </w:p>
          <w:p w:rsidR="0029067C" w:rsidRDefault="0029067C" w:rsidP="0029067C">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Description of fabrication work card/worksheet</w:t>
            </w:r>
          </w:p>
          <w:p w:rsidR="0029067C" w:rsidRDefault="0029067C" w:rsidP="0029067C">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including all necessary steps i.a.w approved data</w:t>
            </w:r>
          </w:p>
          <w:p w:rsidR="0029067C" w:rsidRDefault="0029067C" w:rsidP="0029067C">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including final inspection</w:t>
            </w:r>
          </w:p>
          <w:p w:rsidR="0029067C" w:rsidRDefault="0029067C" w:rsidP="0029067C">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including conformity statement</w:t>
            </w:r>
          </w:p>
          <w:p w:rsidR="0029067C" w:rsidRPr="0029067C" w:rsidRDefault="0029067C" w:rsidP="0029067C">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Fabrication records retention</w:t>
            </w:r>
          </w:p>
        </w:tc>
        <w:tc>
          <w:tcPr>
            <w:tcW w:w="638" w:type="dxa"/>
            <w:vAlign w:val="center"/>
          </w:tcPr>
          <w:p w:rsidR="0029067C" w:rsidRPr="00FE22C3" w:rsidRDefault="0029067C" w:rsidP="0029067C">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29067C" w:rsidRPr="000F405C" w:rsidRDefault="0029067C" w:rsidP="0029067C">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9067C" w:rsidRPr="007A7ECF" w:rsidRDefault="0029067C" w:rsidP="0029067C">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65634C" w:rsidRPr="00364E33" w:rsidTr="00FE7786">
        <w:trPr>
          <w:trHeight w:val="179"/>
        </w:trPr>
        <w:tc>
          <w:tcPr>
            <w:tcW w:w="817" w:type="dxa"/>
            <w:vAlign w:val="center"/>
          </w:tcPr>
          <w:p w:rsidR="0065634C" w:rsidRDefault="0065634C" w:rsidP="0029067C">
            <w:pPr>
              <w:rPr>
                <w:rFonts w:cstheme="minorHAnsi"/>
                <w:b/>
                <w:sz w:val="17"/>
                <w:szCs w:val="17"/>
                <w:lang w:val="en-US"/>
              </w:rPr>
            </w:pPr>
          </w:p>
          <w:p w:rsidR="0065634C" w:rsidRPr="0065634C" w:rsidRDefault="0065634C" w:rsidP="0029067C">
            <w:pPr>
              <w:rPr>
                <w:rFonts w:cstheme="minorHAnsi"/>
                <w:b/>
                <w:sz w:val="17"/>
                <w:szCs w:val="17"/>
                <w:lang w:val="en-US"/>
              </w:rPr>
            </w:pPr>
            <w:r w:rsidRPr="0065634C">
              <w:rPr>
                <w:rFonts w:cstheme="minorHAnsi"/>
                <w:b/>
                <w:sz w:val="17"/>
                <w:szCs w:val="17"/>
                <w:lang w:val="en-US"/>
              </w:rPr>
              <w:t>2.31</w:t>
            </w:r>
          </w:p>
          <w:p w:rsidR="0065634C" w:rsidRPr="0065634C" w:rsidRDefault="0065634C" w:rsidP="0029067C">
            <w:pPr>
              <w:rPr>
                <w:rFonts w:cstheme="minorHAnsi"/>
                <w:b/>
                <w:sz w:val="17"/>
                <w:szCs w:val="17"/>
                <w:lang w:val="en-US"/>
              </w:rPr>
            </w:pPr>
          </w:p>
        </w:tc>
        <w:tc>
          <w:tcPr>
            <w:tcW w:w="13969" w:type="dxa"/>
            <w:gridSpan w:val="6"/>
          </w:tcPr>
          <w:p w:rsidR="0065634C" w:rsidRDefault="0065634C" w:rsidP="0029067C">
            <w:pPr>
              <w:rPr>
                <w:b/>
                <w:lang w:val="en-US"/>
              </w:rPr>
            </w:pPr>
          </w:p>
          <w:p w:rsidR="0065634C" w:rsidRPr="0065634C" w:rsidRDefault="0065634C" w:rsidP="0029067C">
            <w:pPr>
              <w:rPr>
                <w:b/>
                <w:lang w:val="en-US"/>
              </w:rPr>
            </w:pPr>
            <w:r w:rsidRPr="0065634C">
              <w:rPr>
                <w:b/>
                <w:lang w:val="en-US"/>
              </w:rPr>
              <w:t>Procedure for component maintenance under aircraft or engine rating</w:t>
            </w:r>
          </w:p>
        </w:tc>
      </w:tr>
      <w:tr w:rsidR="00C533EE" w:rsidRPr="0065634C" w:rsidTr="003811DE">
        <w:trPr>
          <w:trHeight w:val="179"/>
        </w:trPr>
        <w:tc>
          <w:tcPr>
            <w:tcW w:w="817" w:type="dxa"/>
            <w:vAlign w:val="center"/>
          </w:tcPr>
          <w:p w:rsidR="00C533EE" w:rsidRDefault="00C533EE" w:rsidP="00C533EE">
            <w:pPr>
              <w:rPr>
                <w:rFonts w:cstheme="minorHAnsi"/>
                <w:sz w:val="17"/>
                <w:szCs w:val="17"/>
                <w:lang w:val="en-US"/>
              </w:rPr>
            </w:pPr>
          </w:p>
          <w:p w:rsidR="00C533EE" w:rsidRDefault="00C533EE" w:rsidP="00C533EE">
            <w:pPr>
              <w:rPr>
                <w:rFonts w:cstheme="minorHAnsi"/>
                <w:sz w:val="17"/>
                <w:szCs w:val="17"/>
                <w:lang w:val="en-US"/>
              </w:rPr>
            </w:pPr>
          </w:p>
        </w:tc>
        <w:tc>
          <w:tcPr>
            <w:tcW w:w="2835" w:type="dxa"/>
            <w:gridSpan w:val="2"/>
          </w:tcPr>
          <w:p w:rsidR="00C533EE" w:rsidRDefault="00C533EE" w:rsidP="00C533EE">
            <w:pPr>
              <w:autoSpaceDE w:val="0"/>
              <w:autoSpaceDN w:val="0"/>
              <w:adjustRightInd w:val="0"/>
              <w:rPr>
                <w:rFonts w:cstheme="minorHAnsi"/>
                <w:sz w:val="17"/>
                <w:szCs w:val="17"/>
                <w:lang w:val="en-US"/>
              </w:rPr>
            </w:pPr>
            <w:r>
              <w:rPr>
                <w:rFonts w:cstheme="minorHAnsi"/>
                <w:sz w:val="17"/>
                <w:szCs w:val="17"/>
                <w:lang w:val="en-US"/>
              </w:rPr>
              <w:t xml:space="preserve">Part-145 Appendix II: </w:t>
            </w:r>
            <w:r w:rsidRPr="00FE7786">
              <w:rPr>
                <w:rFonts w:cstheme="minorHAnsi"/>
                <w:sz w:val="17"/>
                <w:szCs w:val="17"/>
                <w:lang w:val="en-US"/>
              </w:rPr>
              <w:t>Class and rating system for the terms of approval of Part-145 maintenance</w:t>
            </w:r>
            <w:r>
              <w:rPr>
                <w:rFonts w:cstheme="minorHAnsi"/>
                <w:sz w:val="17"/>
                <w:szCs w:val="17"/>
                <w:lang w:val="en-US"/>
              </w:rPr>
              <w:t xml:space="preserve"> </w:t>
            </w:r>
            <w:r w:rsidRPr="00FE7786">
              <w:rPr>
                <w:rFonts w:cstheme="minorHAnsi"/>
                <w:sz w:val="17"/>
                <w:szCs w:val="17"/>
                <w:lang w:val="en-US"/>
              </w:rPr>
              <w:t>organisations</w:t>
            </w:r>
          </w:p>
        </w:tc>
        <w:tc>
          <w:tcPr>
            <w:tcW w:w="6946" w:type="dxa"/>
          </w:tcPr>
          <w:p w:rsidR="00F30866" w:rsidRDefault="00F30866" w:rsidP="00C533EE">
            <w:pPr>
              <w:autoSpaceDE w:val="0"/>
              <w:autoSpaceDN w:val="0"/>
              <w:adjustRightInd w:val="0"/>
              <w:rPr>
                <w:rFonts w:cstheme="minorHAnsi"/>
                <w:sz w:val="17"/>
                <w:szCs w:val="17"/>
                <w:lang w:val="en-US"/>
              </w:rPr>
            </w:pPr>
          </w:p>
          <w:p w:rsidR="00C533EE" w:rsidRDefault="00C533EE" w:rsidP="00C533EE">
            <w:pPr>
              <w:autoSpaceDE w:val="0"/>
              <w:autoSpaceDN w:val="0"/>
              <w:adjustRightInd w:val="0"/>
              <w:rPr>
                <w:rFonts w:cstheme="minorHAnsi"/>
                <w:sz w:val="17"/>
                <w:szCs w:val="17"/>
                <w:lang w:val="en-US"/>
              </w:rPr>
            </w:pPr>
            <w:r>
              <w:rPr>
                <w:rFonts w:cstheme="minorHAnsi"/>
                <w:sz w:val="17"/>
                <w:szCs w:val="17"/>
                <w:lang w:val="en-US"/>
              </w:rPr>
              <w:t>COMPONENT MAINTENANCE UNDER AIRCRAFT RATING</w:t>
            </w:r>
          </w:p>
          <w:p w:rsidR="00446344" w:rsidRDefault="00446344" w:rsidP="00C533EE">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i.a.w aircraft maintenance data</w:t>
            </w:r>
          </w:p>
          <w:p w:rsidR="00446344" w:rsidRDefault="00446344" w:rsidP="00C533EE">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i.a.w component maintenance data</w:t>
            </w:r>
          </w:p>
          <w:p w:rsidR="00C533EE" w:rsidRDefault="00C533EE" w:rsidP="00C533EE">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Control procedure i.a.w Part-145 Appendix II (d)</w:t>
            </w:r>
          </w:p>
          <w:p w:rsidR="00C533EE" w:rsidRPr="00C533EE" w:rsidRDefault="00C533EE" w:rsidP="00C533EE">
            <w:pPr>
              <w:autoSpaceDE w:val="0"/>
              <w:autoSpaceDN w:val="0"/>
              <w:adjustRightInd w:val="0"/>
              <w:rPr>
                <w:rFonts w:cstheme="minorHAnsi"/>
                <w:sz w:val="17"/>
                <w:szCs w:val="17"/>
                <w:lang w:val="en-US"/>
              </w:rPr>
            </w:pPr>
          </w:p>
        </w:tc>
        <w:tc>
          <w:tcPr>
            <w:tcW w:w="638" w:type="dxa"/>
            <w:vAlign w:val="center"/>
          </w:tcPr>
          <w:p w:rsidR="00C533EE" w:rsidRPr="00FE22C3" w:rsidRDefault="00C533EE" w:rsidP="00C533EE">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C533EE" w:rsidRPr="000F405C" w:rsidRDefault="00C533EE" w:rsidP="00C533EE">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C533EE" w:rsidRPr="007A7ECF" w:rsidRDefault="00C533EE" w:rsidP="00C533EE">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A26835" w:rsidRPr="0065634C" w:rsidTr="003811DE">
        <w:trPr>
          <w:trHeight w:val="179"/>
        </w:trPr>
        <w:tc>
          <w:tcPr>
            <w:tcW w:w="817" w:type="dxa"/>
            <w:vAlign w:val="center"/>
          </w:tcPr>
          <w:p w:rsidR="00A26835" w:rsidRDefault="00A26835" w:rsidP="00A26835">
            <w:pPr>
              <w:rPr>
                <w:rFonts w:cstheme="minorHAnsi"/>
                <w:sz w:val="17"/>
                <w:szCs w:val="17"/>
                <w:lang w:val="en-US"/>
              </w:rPr>
            </w:pPr>
          </w:p>
          <w:p w:rsidR="00A26835" w:rsidRDefault="00A26835" w:rsidP="00A26835">
            <w:pPr>
              <w:rPr>
                <w:rFonts w:cstheme="minorHAnsi"/>
                <w:sz w:val="17"/>
                <w:szCs w:val="17"/>
                <w:lang w:val="en-US"/>
              </w:rPr>
            </w:pPr>
          </w:p>
          <w:p w:rsidR="00A26835" w:rsidRDefault="00A26835" w:rsidP="00A26835">
            <w:pPr>
              <w:rPr>
                <w:rFonts w:cstheme="minorHAnsi"/>
                <w:sz w:val="17"/>
                <w:szCs w:val="17"/>
                <w:lang w:val="en-US"/>
              </w:rPr>
            </w:pPr>
          </w:p>
        </w:tc>
        <w:tc>
          <w:tcPr>
            <w:tcW w:w="2835" w:type="dxa"/>
            <w:gridSpan w:val="2"/>
          </w:tcPr>
          <w:p w:rsidR="00A26835" w:rsidRDefault="00A26835" w:rsidP="00A26835">
            <w:pPr>
              <w:autoSpaceDE w:val="0"/>
              <w:autoSpaceDN w:val="0"/>
              <w:adjustRightInd w:val="0"/>
              <w:rPr>
                <w:rFonts w:cstheme="minorHAnsi"/>
                <w:sz w:val="17"/>
                <w:szCs w:val="17"/>
                <w:lang w:val="en-US"/>
              </w:rPr>
            </w:pPr>
          </w:p>
          <w:p w:rsidR="00A26835" w:rsidRDefault="00A26835" w:rsidP="00A26835">
            <w:pPr>
              <w:autoSpaceDE w:val="0"/>
              <w:autoSpaceDN w:val="0"/>
              <w:adjustRightInd w:val="0"/>
              <w:rPr>
                <w:rFonts w:cstheme="minorHAnsi"/>
                <w:sz w:val="17"/>
                <w:szCs w:val="17"/>
                <w:lang w:val="en-US"/>
              </w:rPr>
            </w:pPr>
          </w:p>
          <w:p w:rsidR="00A26835" w:rsidRDefault="00A26835" w:rsidP="00A26835">
            <w:pPr>
              <w:autoSpaceDE w:val="0"/>
              <w:autoSpaceDN w:val="0"/>
              <w:adjustRightInd w:val="0"/>
              <w:rPr>
                <w:rFonts w:cstheme="minorHAnsi"/>
                <w:sz w:val="17"/>
                <w:szCs w:val="17"/>
                <w:lang w:val="en-US"/>
              </w:rPr>
            </w:pPr>
            <w:r>
              <w:rPr>
                <w:rFonts w:cstheme="minorHAnsi"/>
                <w:sz w:val="17"/>
                <w:szCs w:val="17"/>
                <w:lang w:val="en-US"/>
              </w:rPr>
              <w:t>Part-145 Appendix II (d)</w:t>
            </w:r>
          </w:p>
        </w:tc>
        <w:tc>
          <w:tcPr>
            <w:tcW w:w="6946" w:type="dxa"/>
          </w:tcPr>
          <w:p w:rsidR="00F30866" w:rsidRDefault="00F30866" w:rsidP="00A26835">
            <w:pPr>
              <w:autoSpaceDE w:val="0"/>
              <w:autoSpaceDN w:val="0"/>
              <w:adjustRightInd w:val="0"/>
              <w:rPr>
                <w:rFonts w:cstheme="minorHAnsi"/>
                <w:sz w:val="17"/>
                <w:szCs w:val="17"/>
                <w:lang w:val="en-US"/>
              </w:rPr>
            </w:pPr>
          </w:p>
          <w:p w:rsidR="00A26835" w:rsidRDefault="00A26835" w:rsidP="00A26835">
            <w:pPr>
              <w:autoSpaceDE w:val="0"/>
              <w:autoSpaceDN w:val="0"/>
              <w:adjustRightInd w:val="0"/>
              <w:rPr>
                <w:rFonts w:cstheme="minorHAnsi"/>
                <w:sz w:val="17"/>
                <w:szCs w:val="17"/>
                <w:lang w:val="en-US"/>
              </w:rPr>
            </w:pPr>
            <w:r>
              <w:rPr>
                <w:rFonts w:cstheme="minorHAnsi"/>
                <w:sz w:val="17"/>
                <w:szCs w:val="17"/>
                <w:lang w:val="en-US"/>
              </w:rPr>
              <w:t>ENGINE/APU MAINTENANCE UNDER AIRCRAFT RATING</w:t>
            </w:r>
          </w:p>
          <w:p w:rsidR="00A26835" w:rsidRDefault="00A26835" w:rsidP="00A26835">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i.a.w aircraft maintenance data</w:t>
            </w:r>
          </w:p>
          <w:p w:rsidR="00A26835" w:rsidRDefault="00A26835" w:rsidP="00A26835">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i.a.w engine/APU maintenance data</w:t>
            </w:r>
          </w:p>
          <w:p w:rsidR="00A26835" w:rsidRDefault="00A26835" w:rsidP="00A26835">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Control procedure i.a.w Part-145 Appendix II (d)</w:t>
            </w:r>
          </w:p>
          <w:p w:rsidR="00A26835" w:rsidRDefault="00A26835" w:rsidP="00A26835">
            <w:pPr>
              <w:autoSpaceDE w:val="0"/>
              <w:autoSpaceDN w:val="0"/>
              <w:adjustRightInd w:val="0"/>
              <w:rPr>
                <w:rFonts w:cstheme="minorHAnsi"/>
                <w:sz w:val="17"/>
                <w:szCs w:val="17"/>
                <w:lang w:val="en-US"/>
              </w:rPr>
            </w:pPr>
          </w:p>
        </w:tc>
        <w:tc>
          <w:tcPr>
            <w:tcW w:w="638" w:type="dxa"/>
            <w:vAlign w:val="center"/>
          </w:tcPr>
          <w:p w:rsidR="00A26835" w:rsidRPr="00FE22C3" w:rsidRDefault="00A26835" w:rsidP="00A26835">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A26835" w:rsidRPr="000F405C" w:rsidRDefault="00A26835" w:rsidP="00A26835">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26835" w:rsidRPr="007A7ECF" w:rsidRDefault="00A26835" w:rsidP="00A26835">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A26835" w:rsidRPr="0065634C" w:rsidTr="003811DE">
        <w:trPr>
          <w:trHeight w:val="179"/>
        </w:trPr>
        <w:tc>
          <w:tcPr>
            <w:tcW w:w="817" w:type="dxa"/>
            <w:vAlign w:val="center"/>
          </w:tcPr>
          <w:p w:rsidR="00A26835" w:rsidRDefault="00A26835" w:rsidP="00A26835">
            <w:pPr>
              <w:rPr>
                <w:rFonts w:cstheme="minorHAnsi"/>
                <w:sz w:val="17"/>
                <w:szCs w:val="17"/>
                <w:lang w:val="en-US"/>
              </w:rPr>
            </w:pPr>
          </w:p>
          <w:p w:rsidR="00A26835" w:rsidRDefault="00A26835" w:rsidP="00A26835">
            <w:pPr>
              <w:rPr>
                <w:rFonts w:cstheme="minorHAnsi"/>
                <w:sz w:val="17"/>
                <w:szCs w:val="17"/>
                <w:lang w:val="en-US"/>
              </w:rPr>
            </w:pPr>
          </w:p>
        </w:tc>
        <w:tc>
          <w:tcPr>
            <w:tcW w:w="2835" w:type="dxa"/>
            <w:gridSpan w:val="2"/>
          </w:tcPr>
          <w:p w:rsidR="00A26835" w:rsidRDefault="00A26835" w:rsidP="00A26835">
            <w:pPr>
              <w:autoSpaceDE w:val="0"/>
              <w:autoSpaceDN w:val="0"/>
              <w:adjustRightInd w:val="0"/>
              <w:rPr>
                <w:rFonts w:cstheme="minorHAnsi"/>
                <w:sz w:val="17"/>
                <w:szCs w:val="17"/>
                <w:lang w:val="en-US"/>
              </w:rPr>
            </w:pPr>
          </w:p>
          <w:p w:rsidR="00A26835" w:rsidRDefault="00A26835" w:rsidP="00A26835">
            <w:pPr>
              <w:autoSpaceDE w:val="0"/>
              <w:autoSpaceDN w:val="0"/>
              <w:adjustRightInd w:val="0"/>
              <w:rPr>
                <w:rFonts w:cstheme="minorHAnsi"/>
                <w:sz w:val="17"/>
                <w:szCs w:val="17"/>
                <w:lang w:val="en-US"/>
              </w:rPr>
            </w:pPr>
            <w:r>
              <w:rPr>
                <w:rFonts w:cstheme="minorHAnsi"/>
                <w:sz w:val="17"/>
                <w:szCs w:val="17"/>
                <w:lang w:val="en-US"/>
              </w:rPr>
              <w:t>Part-145 Appendix II (f)</w:t>
            </w:r>
          </w:p>
        </w:tc>
        <w:tc>
          <w:tcPr>
            <w:tcW w:w="6946" w:type="dxa"/>
          </w:tcPr>
          <w:p w:rsidR="00F30866" w:rsidRDefault="00F30866" w:rsidP="00A26835">
            <w:pPr>
              <w:autoSpaceDE w:val="0"/>
              <w:autoSpaceDN w:val="0"/>
              <w:adjustRightInd w:val="0"/>
              <w:rPr>
                <w:rFonts w:cstheme="minorHAnsi"/>
                <w:sz w:val="17"/>
                <w:szCs w:val="17"/>
                <w:lang w:val="en-US"/>
              </w:rPr>
            </w:pPr>
          </w:p>
          <w:p w:rsidR="00A26835" w:rsidRDefault="00A26835" w:rsidP="00A26835">
            <w:pPr>
              <w:autoSpaceDE w:val="0"/>
              <w:autoSpaceDN w:val="0"/>
              <w:adjustRightInd w:val="0"/>
              <w:rPr>
                <w:rFonts w:cstheme="minorHAnsi"/>
                <w:sz w:val="17"/>
                <w:szCs w:val="17"/>
                <w:lang w:val="en-US"/>
              </w:rPr>
            </w:pPr>
            <w:r>
              <w:rPr>
                <w:rFonts w:cstheme="minorHAnsi"/>
                <w:sz w:val="17"/>
                <w:szCs w:val="17"/>
                <w:lang w:val="en-US"/>
              </w:rPr>
              <w:t>COMPONENT MAINTENANCE UNDER ENGINE RATING</w:t>
            </w:r>
          </w:p>
          <w:p w:rsidR="00A26835" w:rsidRDefault="00A26835" w:rsidP="00A26835">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i.a.w engine/APU maintenance data</w:t>
            </w:r>
          </w:p>
          <w:p w:rsidR="00A26835" w:rsidRDefault="00A26835" w:rsidP="00A26835">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i.a.w component maintenance data</w:t>
            </w:r>
          </w:p>
          <w:p w:rsidR="00A26835" w:rsidRDefault="00A26835" w:rsidP="00A26835">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Control procedure i.a.w Part-145 Appendix II (f)</w:t>
            </w:r>
          </w:p>
          <w:p w:rsidR="00F30866" w:rsidRPr="00C533EE" w:rsidRDefault="00F30866" w:rsidP="00F30866">
            <w:pPr>
              <w:pStyle w:val="ListParagraph"/>
              <w:autoSpaceDE w:val="0"/>
              <w:autoSpaceDN w:val="0"/>
              <w:adjustRightInd w:val="0"/>
              <w:rPr>
                <w:rFonts w:cstheme="minorHAnsi"/>
                <w:sz w:val="17"/>
                <w:szCs w:val="17"/>
                <w:lang w:val="en-US"/>
              </w:rPr>
            </w:pPr>
          </w:p>
        </w:tc>
        <w:tc>
          <w:tcPr>
            <w:tcW w:w="638" w:type="dxa"/>
            <w:vAlign w:val="center"/>
          </w:tcPr>
          <w:p w:rsidR="00A26835" w:rsidRPr="00FE22C3" w:rsidRDefault="00A26835" w:rsidP="00A26835">
            <w:pPr>
              <w:autoSpaceDE w:val="0"/>
              <w:autoSpaceDN w:val="0"/>
              <w:adjustRightInd w:val="0"/>
              <w:jc w:val="center"/>
              <w:rPr>
                <w:rFonts w:cs="Arial"/>
                <w:sz w:val="17"/>
                <w:szCs w:val="17"/>
                <w:lang w:val="en-GB"/>
              </w:rPr>
            </w:pPr>
            <w:r w:rsidRPr="00FE22C3">
              <w:rPr>
                <w:rFonts w:cs="Arial"/>
                <w:sz w:val="17"/>
                <w:szCs w:val="17"/>
                <w:lang w:val="en-GB"/>
              </w:rPr>
              <w:lastRenderedPageBreak/>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A26835" w:rsidRPr="000F405C" w:rsidRDefault="00A26835" w:rsidP="00A26835">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26835" w:rsidRPr="007A7ECF" w:rsidRDefault="00A26835" w:rsidP="00A26835">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65634C" w:rsidRPr="00364E33" w:rsidTr="00FE7786">
        <w:trPr>
          <w:trHeight w:val="179"/>
        </w:trPr>
        <w:tc>
          <w:tcPr>
            <w:tcW w:w="817" w:type="dxa"/>
            <w:vAlign w:val="center"/>
          </w:tcPr>
          <w:p w:rsidR="003568B1" w:rsidRDefault="003568B1" w:rsidP="0029067C">
            <w:pPr>
              <w:rPr>
                <w:rFonts w:cstheme="minorHAnsi"/>
                <w:b/>
                <w:sz w:val="17"/>
                <w:szCs w:val="17"/>
                <w:lang w:val="en-US"/>
              </w:rPr>
            </w:pPr>
          </w:p>
          <w:p w:rsidR="0065634C" w:rsidRPr="0065634C" w:rsidRDefault="0065634C" w:rsidP="0029067C">
            <w:pPr>
              <w:rPr>
                <w:rFonts w:cstheme="minorHAnsi"/>
                <w:b/>
                <w:sz w:val="17"/>
                <w:szCs w:val="17"/>
                <w:lang w:val="en-US"/>
              </w:rPr>
            </w:pPr>
            <w:r w:rsidRPr="0065634C">
              <w:rPr>
                <w:rFonts w:cstheme="minorHAnsi"/>
                <w:b/>
                <w:sz w:val="17"/>
                <w:szCs w:val="17"/>
                <w:lang w:val="en-US"/>
              </w:rPr>
              <w:t>2.32</w:t>
            </w:r>
          </w:p>
          <w:p w:rsidR="0065634C" w:rsidRDefault="0065634C" w:rsidP="0029067C">
            <w:pPr>
              <w:rPr>
                <w:rFonts w:cstheme="minorHAnsi"/>
                <w:sz w:val="17"/>
                <w:szCs w:val="17"/>
                <w:lang w:val="en-US"/>
              </w:rPr>
            </w:pPr>
          </w:p>
        </w:tc>
        <w:tc>
          <w:tcPr>
            <w:tcW w:w="13969" w:type="dxa"/>
            <w:gridSpan w:val="6"/>
          </w:tcPr>
          <w:p w:rsidR="003568B1" w:rsidRDefault="003568B1" w:rsidP="0029067C">
            <w:pPr>
              <w:rPr>
                <w:b/>
                <w:lang w:val="en-US"/>
              </w:rPr>
            </w:pPr>
          </w:p>
          <w:p w:rsidR="0065634C" w:rsidRPr="0065634C" w:rsidRDefault="0065634C" w:rsidP="0029067C">
            <w:pPr>
              <w:rPr>
                <w:b/>
                <w:lang w:val="en-US"/>
              </w:rPr>
            </w:pPr>
            <w:r w:rsidRPr="0065634C">
              <w:rPr>
                <w:b/>
                <w:lang w:val="en-US"/>
              </w:rPr>
              <w:t>Maintenance away from approved locations</w:t>
            </w:r>
          </w:p>
        </w:tc>
      </w:tr>
      <w:tr w:rsidR="007F3887" w:rsidRPr="0065634C" w:rsidTr="003811DE">
        <w:trPr>
          <w:trHeight w:val="179"/>
        </w:trPr>
        <w:tc>
          <w:tcPr>
            <w:tcW w:w="817" w:type="dxa"/>
            <w:vAlign w:val="center"/>
          </w:tcPr>
          <w:p w:rsidR="007F3887" w:rsidRDefault="007F3887" w:rsidP="007F3887">
            <w:pPr>
              <w:rPr>
                <w:rFonts w:cstheme="minorHAnsi"/>
                <w:sz w:val="17"/>
                <w:szCs w:val="17"/>
                <w:lang w:val="en-US"/>
              </w:rPr>
            </w:pPr>
          </w:p>
          <w:p w:rsidR="007F3887" w:rsidRDefault="007F3887" w:rsidP="007F3887">
            <w:pPr>
              <w:rPr>
                <w:rFonts w:cstheme="minorHAnsi"/>
                <w:sz w:val="17"/>
                <w:szCs w:val="17"/>
                <w:lang w:val="en-US"/>
              </w:rPr>
            </w:pPr>
          </w:p>
        </w:tc>
        <w:tc>
          <w:tcPr>
            <w:tcW w:w="2835" w:type="dxa"/>
            <w:gridSpan w:val="2"/>
          </w:tcPr>
          <w:p w:rsidR="007F3887" w:rsidRDefault="007F3887" w:rsidP="007F3887">
            <w:pPr>
              <w:autoSpaceDE w:val="0"/>
              <w:autoSpaceDN w:val="0"/>
              <w:adjustRightInd w:val="0"/>
              <w:rPr>
                <w:rFonts w:cstheme="minorHAnsi"/>
                <w:sz w:val="17"/>
                <w:szCs w:val="17"/>
                <w:lang w:val="en-US"/>
              </w:rPr>
            </w:pPr>
            <w:r>
              <w:rPr>
                <w:rFonts w:cstheme="minorHAnsi"/>
                <w:sz w:val="17"/>
                <w:szCs w:val="17"/>
                <w:lang w:val="en-US"/>
              </w:rPr>
              <w:t>145.A.75(c)</w:t>
            </w:r>
          </w:p>
          <w:p w:rsidR="007F3887" w:rsidRDefault="007F3887" w:rsidP="007F3887">
            <w:pPr>
              <w:autoSpaceDE w:val="0"/>
              <w:autoSpaceDN w:val="0"/>
              <w:adjustRightInd w:val="0"/>
              <w:rPr>
                <w:rFonts w:cstheme="minorHAnsi"/>
                <w:sz w:val="17"/>
                <w:szCs w:val="17"/>
                <w:lang w:val="en-US"/>
              </w:rPr>
            </w:pPr>
            <w:r w:rsidRPr="00A26835">
              <w:rPr>
                <w:rFonts w:cstheme="minorHAnsi"/>
                <w:sz w:val="17"/>
                <w:szCs w:val="17"/>
                <w:lang w:val="en-US"/>
              </w:rPr>
              <w:t>UG.CAO.00134</w:t>
            </w:r>
          </w:p>
        </w:tc>
        <w:tc>
          <w:tcPr>
            <w:tcW w:w="6946" w:type="dxa"/>
          </w:tcPr>
          <w:p w:rsidR="007F3887" w:rsidRDefault="007F3887" w:rsidP="007F3887">
            <w:pPr>
              <w:autoSpaceDE w:val="0"/>
              <w:autoSpaceDN w:val="0"/>
              <w:adjustRightInd w:val="0"/>
              <w:rPr>
                <w:rFonts w:cstheme="minorHAnsi"/>
                <w:sz w:val="17"/>
                <w:szCs w:val="17"/>
                <w:lang w:val="en-US"/>
              </w:rPr>
            </w:pPr>
            <w:r>
              <w:rPr>
                <w:rFonts w:cstheme="minorHAnsi"/>
                <w:sz w:val="17"/>
                <w:szCs w:val="17"/>
                <w:lang w:val="en-US"/>
              </w:rPr>
              <w:t xml:space="preserve">OCCASIONAL </w:t>
            </w:r>
            <w:r w:rsidR="00AC0B84">
              <w:rPr>
                <w:rFonts w:cstheme="minorHAnsi"/>
                <w:sz w:val="17"/>
                <w:szCs w:val="17"/>
                <w:lang w:val="en-US"/>
              </w:rPr>
              <w:t xml:space="preserve">AIRCRAFT </w:t>
            </w:r>
            <w:r>
              <w:rPr>
                <w:rFonts w:cstheme="minorHAnsi"/>
                <w:sz w:val="17"/>
                <w:szCs w:val="17"/>
                <w:lang w:val="en-US"/>
              </w:rPr>
              <w:t>LINE MAINTENANCE</w:t>
            </w:r>
          </w:p>
          <w:p w:rsidR="007F3887" w:rsidRPr="00212575" w:rsidRDefault="007F3887" w:rsidP="007F3887">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Definition of occasional</w:t>
            </w:r>
          </w:p>
          <w:p w:rsidR="007F3887" w:rsidRPr="00212575" w:rsidRDefault="007F3887" w:rsidP="007F3887">
            <w:pPr>
              <w:pStyle w:val="ListParagraph"/>
              <w:numPr>
                <w:ilvl w:val="0"/>
                <w:numId w:val="17"/>
              </w:numPr>
              <w:autoSpaceDE w:val="0"/>
              <w:autoSpaceDN w:val="0"/>
              <w:adjustRightInd w:val="0"/>
              <w:rPr>
                <w:rFonts w:cstheme="minorHAnsi"/>
                <w:sz w:val="17"/>
                <w:szCs w:val="17"/>
                <w:lang w:val="en-US"/>
              </w:rPr>
            </w:pPr>
            <w:r w:rsidRPr="00212575">
              <w:rPr>
                <w:rFonts w:cstheme="minorHAnsi"/>
                <w:sz w:val="17"/>
                <w:szCs w:val="17"/>
                <w:lang w:val="en-US"/>
              </w:rPr>
              <w:t>Internal acceptance procedure including (as applicable)</w:t>
            </w:r>
          </w:p>
          <w:p w:rsidR="007F3887" w:rsidRDefault="007F3887" w:rsidP="007F3887">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Control of scope of work</w:t>
            </w:r>
            <w:r w:rsidR="00AC0B84">
              <w:rPr>
                <w:rFonts w:cstheme="minorHAnsi"/>
                <w:sz w:val="17"/>
                <w:szCs w:val="17"/>
                <w:lang w:val="en-US"/>
              </w:rPr>
              <w:t xml:space="preserve"> (NOTE: is limited to MOE 1.9!)</w:t>
            </w:r>
          </w:p>
          <w:p w:rsidR="007F3887" w:rsidRDefault="007F3887" w:rsidP="007F3887">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 xml:space="preserve">Involvement of </w:t>
            </w:r>
            <w:r w:rsidR="00977AC2">
              <w:rPr>
                <w:rFonts w:cstheme="minorHAnsi"/>
                <w:sz w:val="17"/>
                <w:szCs w:val="17"/>
                <w:lang w:val="en-US"/>
              </w:rPr>
              <w:t>r</w:t>
            </w:r>
            <w:r>
              <w:rPr>
                <w:rFonts w:cstheme="minorHAnsi"/>
                <w:sz w:val="17"/>
                <w:szCs w:val="17"/>
                <w:lang w:val="en-US"/>
              </w:rPr>
              <w:t xml:space="preserve">isk assessment and compliance monitoring </w:t>
            </w:r>
          </w:p>
          <w:p w:rsidR="007F3887" w:rsidRDefault="007F3887" w:rsidP="007F3887">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Considering requirements for: facilities, environmental conditions, personnel, tools, equipment and data, etc</w:t>
            </w:r>
          </w:p>
          <w:p w:rsidR="007F3887" w:rsidRPr="000B15F9" w:rsidRDefault="007F3887" w:rsidP="007F3887">
            <w:pPr>
              <w:pStyle w:val="ListParagraph"/>
              <w:autoSpaceDE w:val="0"/>
              <w:autoSpaceDN w:val="0"/>
              <w:adjustRightInd w:val="0"/>
              <w:rPr>
                <w:rFonts w:cstheme="minorHAnsi"/>
                <w:sz w:val="17"/>
                <w:szCs w:val="17"/>
                <w:lang w:val="en-US"/>
              </w:rPr>
            </w:pPr>
          </w:p>
          <w:p w:rsidR="007F3887" w:rsidRPr="000B15F9" w:rsidRDefault="007F3887" w:rsidP="007F3887">
            <w:pPr>
              <w:autoSpaceDE w:val="0"/>
              <w:autoSpaceDN w:val="0"/>
              <w:adjustRightInd w:val="0"/>
              <w:rPr>
                <w:rFonts w:cstheme="minorHAnsi"/>
                <w:sz w:val="17"/>
                <w:szCs w:val="17"/>
                <w:lang w:val="en-US"/>
              </w:rPr>
            </w:pPr>
          </w:p>
        </w:tc>
        <w:tc>
          <w:tcPr>
            <w:tcW w:w="638" w:type="dxa"/>
            <w:vAlign w:val="center"/>
          </w:tcPr>
          <w:p w:rsidR="007F3887" w:rsidRPr="00FE22C3" w:rsidRDefault="007F3887" w:rsidP="007F3887">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7F3887" w:rsidRPr="000F405C" w:rsidRDefault="007F3887" w:rsidP="007F388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F3887" w:rsidRPr="007A7ECF" w:rsidRDefault="007F3887" w:rsidP="007F3887">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7F3887" w:rsidRPr="0065634C" w:rsidTr="003811DE">
        <w:trPr>
          <w:trHeight w:val="179"/>
        </w:trPr>
        <w:tc>
          <w:tcPr>
            <w:tcW w:w="817" w:type="dxa"/>
            <w:vAlign w:val="center"/>
          </w:tcPr>
          <w:p w:rsidR="007F3887" w:rsidRDefault="007F3887" w:rsidP="007F3887">
            <w:pPr>
              <w:rPr>
                <w:rFonts w:cstheme="minorHAnsi"/>
                <w:sz w:val="17"/>
                <w:szCs w:val="17"/>
                <w:lang w:val="en-US"/>
              </w:rPr>
            </w:pPr>
          </w:p>
          <w:p w:rsidR="007F3887" w:rsidRDefault="007F3887" w:rsidP="007F3887">
            <w:pPr>
              <w:rPr>
                <w:rFonts w:cstheme="minorHAnsi"/>
                <w:sz w:val="17"/>
                <w:szCs w:val="17"/>
                <w:lang w:val="en-US"/>
              </w:rPr>
            </w:pPr>
          </w:p>
        </w:tc>
        <w:tc>
          <w:tcPr>
            <w:tcW w:w="2835" w:type="dxa"/>
            <w:gridSpan w:val="2"/>
          </w:tcPr>
          <w:p w:rsidR="007F3887" w:rsidRDefault="007F3887" w:rsidP="007F3887">
            <w:pPr>
              <w:autoSpaceDE w:val="0"/>
              <w:autoSpaceDN w:val="0"/>
              <w:adjustRightInd w:val="0"/>
              <w:rPr>
                <w:rFonts w:cstheme="minorHAnsi"/>
                <w:sz w:val="17"/>
                <w:szCs w:val="17"/>
                <w:lang w:val="en-US"/>
              </w:rPr>
            </w:pPr>
            <w:r>
              <w:rPr>
                <w:rFonts w:cstheme="minorHAnsi"/>
                <w:sz w:val="17"/>
                <w:szCs w:val="17"/>
                <w:lang w:val="en-US"/>
              </w:rPr>
              <w:t>145.A.75(c)</w:t>
            </w:r>
          </w:p>
          <w:p w:rsidR="007F3887" w:rsidRDefault="007F3887" w:rsidP="007F3887">
            <w:pPr>
              <w:autoSpaceDE w:val="0"/>
              <w:autoSpaceDN w:val="0"/>
              <w:adjustRightInd w:val="0"/>
              <w:rPr>
                <w:rFonts w:cstheme="minorHAnsi"/>
                <w:sz w:val="17"/>
                <w:szCs w:val="17"/>
                <w:lang w:val="en-US"/>
              </w:rPr>
            </w:pPr>
            <w:r w:rsidRPr="00A26835">
              <w:rPr>
                <w:rFonts w:cstheme="minorHAnsi"/>
                <w:sz w:val="17"/>
                <w:szCs w:val="17"/>
                <w:lang w:val="en-US"/>
              </w:rPr>
              <w:t>UG.CAO.00134</w:t>
            </w:r>
          </w:p>
        </w:tc>
        <w:tc>
          <w:tcPr>
            <w:tcW w:w="6946" w:type="dxa"/>
          </w:tcPr>
          <w:p w:rsidR="005F2809" w:rsidRDefault="005F2809" w:rsidP="007F3887">
            <w:pPr>
              <w:autoSpaceDE w:val="0"/>
              <w:autoSpaceDN w:val="0"/>
              <w:adjustRightInd w:val="0"/>
              <w:rPr>
                <w:rFonts w:cstheme="minorHAnsi"/>
                <w:sz w:val="17"/>
                <w:szCs w:val="17"/>
                <w:lang w:val="en-US"/>
              </w:rPr>
            </w:pPr>
          </w:p>
          <w:p w:rsidR="007F3887" w:rsidRDefault="007F3887" w:rsidP="007F3887">
            <w:pPr>
              <w:autoSpaceDE w:val="0"/>
              <w:autoSpaceDN w:val="0"/>
              <w:adjustRightInd w:val="0"/>
              <w:rPr>
                <w:rFonts w:cstheme="minorHAnsi"/>
                <w:sz w:val="17"/>
                <w:szCs w:val="17"/>
                <w:lang w:val="en-US"/>
              </w:rPr>
            </w:pPr>
            <w:r w:rsidRPr="000B15F9">
              <w:rPr>
                <w:rFonts w:cstheme="minorHAnsi"/>
                <w:sz w:val="17"/>
                <w:szCs w:val="17"/>
                <w:lang w:val="en-US"/>
              </w:rPr>
              <w:t>SUPPORT OF AN UNSERVICEABLE</w:t>
            </w:r>
            <w:r>
              <w:rPr>
                <w:rFonts w:cstheme="minorHAnsi"/>
                <w:sz w:val="17"/>
                <w:szCs w:val="17"/>
                <w:lang w:val="en-US"/>
              </w:rPr>
              <w:t xml:space="preserve"> </w:t>
            </w:r>
            <w:r w:rsidRPr="000B15F9">
              <w:rPr>
                <w:rFonts w:cstheme="minorHAnsi"/>
                <w:sz w:val="17"/>
                <w:szCs w:val="17"/>
                <w:lang w:val="en-US"/>
              </w:rPr>
              <w:t>AIRCRAFT DUE TO AN UNSCHEDULED EVENT (AOG)</w:t>
            </w:r>
          </w:p>
          <w:p w:rsidR="007F3887" w:rsidRPr="00212575" w:rsidRDefault="007F3887" w:rsidP="007F3887">
            <w:pPr>
              <w:pStyle w:val="ListParagraph"/>
              <w:numPr>
                <w:ilvl w:val="0"/>
                <w:numId w:val="17"/>
              </w:numPr>
              <w:autoSpaceDE w:val="0"/>
              <w:autoSpaceDN w:val="0"/>
              <w:adjustRightInd w:val="0"/>
              <w:rPr>
                <w:rFonts w:cstheme="minorHAnsi"/>
                <w:sz w:val="17"/>
                <w:szCs w:val="17"/>
                <w:lang w:val="en-US"/>
              </w:rPr>
            </w:pPr>
            <w:r w:rsidRPr="00212575">
              <w:rPr>
                <w:rFonts w:cstheme="minorHAnsi"/>
                <w:sz w:val="17"/>
                <w:szCs w:val="17"/>
                <w:lang w:val="en-US"/>
              </w:rPr>
              <w:t>Internal procedure including (as applicable)</w:t>
            </w:r>
          </w:p>
          <w:p w:rsidR="007F3887" w:rsidRDefault="007F3887" w:rsidP="007F3887">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Control of scope of work</w:t>
            </w:r>
            <w:r w:rsidR="00AC0B84">
              <w:rPr>
                <w:rFonts w:cstheme="minorHAnsi"/>
                <w:sz w:val="17"/>
                <w:szCs w:val="17"/>
                <w:lang w:val="en-US"/>
              </w:rPr>
              <w:t xml:space="preserve"> (NOTE: is limited to MOE 1.9!)</w:t>
            </w:r>
          </w:p>
          <w:p w:rsidR="007F3887" w:rsidRDefault="007F3887" w:rsidP="007F3887">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 xml:space="preserve">Involvement of </w:t>
            </w:r>
            <w:r w:rsidR="00977AC2">
              <w:rPr>
                <w:rFonts w:cstheme="minorHAnsi"/>
                <w:sz w:val="17"/>
                <w:szCs w:val="17"/>
                <w:lang w:val="en-US"/>
              </w:rPr>
              <w:t>r</w:t>
            </w:r>
            <w:r>
              <w:rPr>
                <w:rFonts w:cstheme="minorHAnsi"/>
                <w:sz w:val="17"/>
                <w:szCs w:val="17"/>
                <w:lang w:val="en-US"/>
              </w:rPr>
              <w:t xml:space="preserve">isk assessment and compliance monitoring </w:t>
            </w:r>
          </w:p>
          <w:p w:rsidR="007F3887" w:rsidRDefault="007F3887" w:rsidP="007F3887">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Considering requirements for: facilities, environmental conditions, personnel, tools, equipment and data, etc</w:t>
            </w:r>
          </w:p>
          <w:p w:rsidR="007F3887" w:rsidRPr="000B15F9" w:rsidRDefault="007F3887" w:rsidP="007F3887">
            <w:pPr>
              <w:autoSpaceDE w:val="0"/>
              <w:autoSpaceDN w:val="0"/>
              <w:adjustRightInd w:val="0"/>
              <w:rPr>
                <w:rFonts w:cstheme="minorHAnsi"/>
                <w:sz w:val="17"/>
                <w:szCs w:val="17"/>
                <w:lang w:val="en-US"/>
              </w:rPr>
            </w:pPr>
          </w:p>
        </w:tc>
        <w:tc>
          <w:tcPr>
            <w:tcW w:w="638" w:type="dxa"/>
            <w:vAlign w:val="center"/>
          </w:tcPr>
          <w:p w:rsidR="007F3887" w:rsidRPr="00FE22C3" w:rsidRDefault="007F3887" w:rsidP="007F3887">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7F3887" w:rsidRPr="000F405C" w:rsidRDefault="007F3887" w:rsidP="007F388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F3887" w:rsidRPr="007A7ECF" w:rsidRDefault="007F3887" w:rsidP="007F3887">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A26835" w:rsidRPr="0065634C" w:rsidTr="003811DE">
        <w:trPr>
          <w:trHeight w:val="179"/>
        </w:trPr>
        <w:tc>
          <w:tcPr>
            <w:tcW w:w="817" w:type="dxa"/>
            <w:vAlign w:val="center"/>
          </w:tcPr>
          <w:p w:rsidR="00A26835" w:rsidRDefault="00A26835" w:rsidP="00A26835">
            <w:pPr>
              <w:rPr>
                <w:rFonts w:cstheme="minorHAnsi"/>
                <w:sz w:val="17"/>
                <w:szCs w:val="17"/>
                <w:lang w:val="en-US"/>
              </w:rPr>
            </w:pPr>
          </w:p>
          <w:p w:rsidR="00A26835" w:rsidRDefault="00A26835" w:rsidP="00A26835">
            <w:pPr>
              <w:rPr>
                <w:rFonts w:cstheme="minorHAnsi"/>
                <w:sz w:val="17"/>
                <w:szCs w:val="17"/>
                <w:lang w:val="en-US"/>
              </w:rPr>
            </w:pPr>
          </w:p>
        </w:tc>
        <w:tc>
          <w:tcPr>
            <w:tcW w:w="2835" w:type="dxa"/>
            <w:gridSpan w:val="2"/>
          </w:tcPr>
          <w:p w:rsidR="00AC0B84" w:rsidRDefault="00AC0B84" w:rsidP="007F3887">
            <w:pPr>
              <w:autoSpaceDE w:val="0"/>
              <w:autoSpaceDN w:val="0"/>
              <w:adjustRightInd w:val="0"/>
              <w:rPr>
                <w:rFonts w:cstheme="minorHAnsi"/>
                <w:sz w:val="17"/>
                <w:szCs w:val="17"/>
                <w:lang w:val="en-US"/>
              </w:rPr>
            </w:pPr>
          </w:p>
          <w:p w:rsidR="007F3887" w:rsidRDefault="007F3887" w:rsidP="007F3887">
            <w:pPr>
              <w:autoSpaceDE w:val="0"/>
              <w:autoSpaceDN w:val="0"/>
              <w:adjustRightInd w:val="0"/>
              <w:rPr>
                <w:rFonts w:cstheme="minorHAnsi"/>
                <w:sz w:val="17"/>
                <w:szCs w:val="17"/>
                <w:lang w:val="en-US"/>
              </w:rPr>
            </w:pPr>
            <w:r>
              <w:rPr>
                <w:rFonts w:cstheme="minorHAnsi"/>
                <w:sz w:val="17"/>
                <w:szCs w:val="17"/>
                <w:lang w:val="en-US"/>
              </w:rPr>
              <w:t>145.A.75(c)</w:t>
            </w:r>
          </w:p>
          <w:p w:rsidR="00A26835" w:rsidRDefault="00A26835" w:rsidP="00A26835">
            <w:pPr>
              <w:autoSpaceDE w:val="0"/>
              <w:autoSpaceDN w:val="0"/>
              <w:adjustRightInd w:val="0"/>
              <w:rPr>
                <w:rFonts w:cstheme="minorHAnsi"/>
                <w:sz w:val="17"/>
                <w:szCs w:val="17"/>
                <w:lang w:val="en-US"/>
              </w:rPr>
            </w:pPr>
            <w:r>
              <w:rPr>
                <w:rFonts w:cstheme="minorHAnsi"/>
                <w:sz w:val="17"/>
                <w:szCs w:val="17"/>
                <w:lang w:val="en-US"/>
              </w:rPr>
              <w:t>Part-145 Appendix II (f)</w:t>
            </w:r>
          </w:p>
        </w:tc>
        <w:tc>
          <w:tcPr>
            <w:tcW w:w="6946" w:type="dxa"/>
          </w:tcPr>
          <w:p w:rsidR="00AC0B84" w:rsidRDefault="00AC0B84" w:rsidP="00A26835">
            <w:pPr>
              <w:autoSpaceDE w:val="0"/>
              <w:autoSpaceDN w:val="0"/>
              <w:adjustRightInd w:val="0"/>
              <w:rPr>
                <w:rFonts w:cstheme="minorHAnsi"/>
                <w:sz w:val="17"/>
                <w:szCs w:val="17"/>
                <w:lang w:val="en-US"/>
              </w:rPr>
            </w:pPr>
          </w:p>
          <w:p w:rsidR="00A26835" w:rsidRDefault="00A26835" w:rsidP="00A26835">
            <w:pPr>
              <w:autoSpaceDE w:val="0"/>
              <w:autoSpaceDN w:val="0"/>
              <w:adjustRightInd w:val="0"/>
              <w:rPr>
                <w:rFonts w:cstheme="minorHAnsi"/>
                <w:sz w:val="17"/>
                <w:szCs w:val="17"/>
                <w:lang w:val="en-US"/>
              </w:rPr>
            </w:pPr>
            <w:r>
              <w:rPr>
                <w:rFonts w:cstheme="minorHAnsi"/>
                <w:sz w:val="17"/>
                <w:szCs w:val="17"/>
                <w:lang w:val="en-US"/>
              </w:rPr>
              <w:t>MAINTENANCE OF INSTALLED ENGINE UNDER ENGINE RATING</w:t>
            </w:r>
          </w:p>
          <w:p w:rsidR="00A26835" w:rsidRDefault="00A26835" w:rsidP="00A26835">
            <w:pPr>
              <w:pStyle w:val="ListParagraph"/>
              <w:numPr>
                <w:ilvl w:val="0"/>
                <w:numId w:val="17"/>
              </w:numPr>
              <w:autoSpaceDE w:val="0"/>
              <w:autoSpaceDN w:val="0"/>
              <w:adjustRightInd w:val="0"/>
              <w:rPr>
                <w:rFonts w:cstheme="minorHAnsi"/>
                <w:sz w:val="17"/>
                <w:szCs w:val="17"/>
                <w:lang w:val="en-US"/>
              </w:rPr>
            </w:pPr>
            <w:r w:rsidRPr="0020570E">
              <w:rPr>
                <w:rFonts w:cstheme="minorHAnsi"/>
                <w:sz w:val="17"/>
                <w:szCs w:val="17"/>
                <w:lang w:val="en-US"/>
              </w:rPr>
              <w:t>during aircraft base and line maintenance</w:t>
            </w:r>
          </w:p>
          <w:p w:rsidR="00A26835" w:rsidRDefault="00A26835" w:rsidP="00A26835">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Control Procedure i.a.w. Part-145 Appendix II (f)</w:t>
            </w:r>
          </w:p>
          <w:p w:rsidR="00A26835" w:rsidRDefault="00A26835" w:rsidP="00A26835">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Ref also 1.9</w:t>
            </w:r>
          </w:p>
          <w:p w:rsidR="005F2809" w:rsidRPr="00C533EE" w:rsidRDefault="005F2809" w:rsidP="00A26835">
            <w:pPr>
              <w:pStyle w:val="ListParagraph"/>
              <w:numPr>
                <w:ilvl w:val="0"/>
                <w:numId w:val="17"/>
              </w:numPr>
              <w:autoSpaceDE w:val="0"/>
              <w:autoSpaceDN w:val="0"/>
              <w:adjustRightInd w:val="0"/>
              <w:rPr>
                <w:rFonts w:cstheme="minorHAnsi"/>
                <w:sz w:val="17"/>
                <w:szCs w:val="17"/>
                <w:lang w:val="en-US"/>
              </w:rPr>
            </w:pPr>
          </w:p>
        </w:tc>
        <w:tc>
          <w:tcPr>
            <w:tcW w:w="638" w:type="dxa"/>
            <w:vAlign w:val="center"/>
          </w:tcPr>
          <w:p w:rsidR="00A26835" w:rsidRPr="00FE22C3" w:rsidRDefault="00A26835" w:rsidP="00A26835">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A26835" w:rsidRPr="000F405C" w:rsidRDefault="00A26835" w:rsidP="00A26835">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26835" w:rsidRPr="007A7ECF" w:rsidRDefault="00A26835" w:rsidP="00A26835">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AC0B84" w:rsidRPr="0065634C" w:rsidTr="003811DE">
        <w:trPr>
          <w:trHeight w:val="179"/>
        </w:trPr>
        <w:tc>
          <w:tcPr>
            <w:tcW w:w="817" w:type="dxa"/>
            <w:vAlign w:val="center"/>
          </w:tcPr>
          <w:p w:rsidR="00AC0B84" w:rsidRDefault="00AC0B84" w:rsidP="00AC0B84">
            <w:pPr>
              <w:rPr>
                <w:rFonts w:cstheme="minorHAnsi"/>
                <w:sz w:val="17"/>
                <w:szCs w:val="17"/>
                <w:lang w:val="en-US"/>
              </w:rPr>
            </w:pPr>
          </w:p>
          <w:p w:rsidR="00AC0B84" w:rsidRDefault="00AC0B84" w:rsidP="00AC0B84">
            <w:pPr>
              <w:rPr>
                <w:rFonts w:cstheme="minorHAnsi"/>
                <w:sz w:val="17"/>
                <w:szCs w:val="17"/>
                <w:lang w:val="en-US"/>
              </w:rPr>
            </w:pPr>
          </w:p>
        </w:tc>
        <w:tc>
          <w:tcPr>
            <w:tcW w:w="2835" w:type="dxa"/>
            <w:gridSpan w:val="2"/>
          </w:tcPr>
          <w:p w:rsidR="00AC0B84" w:rsidRDefault="00AC0B84" w:rsidP="00AC0B84">
            <w:pPr>
              <w:autoSpaceDE w:val="0"/>
              <w:autoSpaceDN w:val="0"/>
              <w:adjustRightInd w:val="0"/>
              <w:rPr>
                <w:rFonts w:cstheme="minorHAnsi"/>
                <w:sz w:val="17"/>
                <w:szCs w:val="17"/>
                <w:lang w:val="en-US"/>
              </w:rPr>
            </w:pPr>
          </w:p>
          <w:p w:rsidR="00AC0B84" w:rsidRDefault="00AC0B84" w:rsidP="00AC0B84">
            <w:pPr>
              <w:autoSpaceDE w:val="0"/>
              <w:autoSpaceDN w:val="0"/>
              <w:adjustRightInd w:val="0"/>
              <w:rPr>
                <w:rFonts w:cstheme="minorHAnsi"/>
                <w:sz w:val="17"/>
                <w:szCs w:val="17"/>
                <w:lang w:val="en-US"/>
              </w:rPr>
            </w:pPr>
            <w:r>
              <w:rPr>
                <w:rFonts w:cstheme="minorHAnsi"/>
                <w:sz w:val="17"/>
                <w:szCs w:val="17"/>
                <w:lang w:val="en-US"/>
              </w:rPr>
              <w:t>145.A.75(c)</w:t>
            </w:r>
          </w:p>
          <w:p w:rsidR="00AC0B84" w:rsidRDefault="00AC0B84" w:rsidP="00AC0B84">
            <w:pPr>
              <w:autoSpaceDE w:val="0"/>
              <w:autoSpaceDN w:val="0"/>
              <w:adjustRightInd w:val="0"/>
              <w:rPr>
                <w:rFonts w:cstheme="minorHAnsi"/>
                <w:sz w:val="17"/>
                <w:szCs w:val="17"/>
                <w:lang w:val="en-US"/>
              </w:rPr>
            </w:pPr>
            <w:r>
              <w:rPr>
                <w:rFonts w:cstheme="minorHAnsi"/>
                <w:sz w:val="17"/>
                <w:szCs w:val="17"/>
                <w:lang w:val="en-US"/>
              </w:rPr>
              <w:t>Part-145 Appendix II (g)</w:t>
            </w:r>
          </w:p>
        </w:tc>
        <w:tc>
          <w:tcPr>
            <w:tcW w:w="6946" w:type="dxa"/>
          </w:tcPr>
          <w:p w:rsidR="00AC0B84" w:rsidRDefault="00AC0B84" w:rsidP="00AC0B84">
            <w:pPr>
              <w:autoSpaceDE w:val="0"/>
              <w:autoSpaceDN w:val="0"/>
              <w:adjustRightInd w:val="0"/>
              <w:rPr>
                <w:rFonts w:cstheme="minorHAnsi"/>
                <w:sz w:val="17"/>
                <w:szCs w:val="17"/>
                <w:lang w:val="en-US"/>
              </w:rPr>
            </w:pPr>
          </w:p>
          <w:p w:rsidR="00AC0B84" w:rsidRPr="0020570E" w:rsidRDefault="00AC0B84" w:rsidP="00AC0B84">
            <w:pPr>
              <w:autoSpaceDE w:val="0"/>
              <w:autoSpaceDN w:val="0"/>
              <w:adjustRightInd w:val="0"/>
              <w:rPr>
                <w:rFonts w:cstheme="minorHAnsi"/>
                <w:sz w:val="17"/>
                <w:szCs w:val="17"/>
                <w:lang w:val="en-US"/>
              </w:rPr>
            </w:pPr>
            <w:r>
              <w:rPr>
                <w:rFonts w:cstheme="minorHAnsi"/>
                <w:sz w:val="17"/>
                <w:szCs w:val="17"/>
                <w:lang w:val="en-US"/>
              </w:rPr>
              <w:t>MAINTENANCE OF INSTALLED COMPONENT UNDER COMPONENT RATING</w:t>
            </w:r>
          </w:p>
          <w:p w:rsidR="00AC0B84" w:rsidRDefault="00AC0B84" w:rsidP="00AC0B84">
            <w:pPr>
              <w:pStyle w:val="ListParagraph"/>
              <w:numPr>
                <w:ilvl w:val="0"/>
                <w:numId w:val="17"/>
              </w:numPr>
              <w:autoSpaceDE w:val="0"/>
              <w:autoSpaceDN w:val="0"/>
              <w:adjustRightInd w:val="0"/>
              <w:rPr>
                <w:rFonts w:cstheme="minorHAnsi"/>
                <w:sz w:val="17"/>
                <w:szCs w:val="17"/>
                <w:lang w:val="en-US"/>
              </w:rPr>
            </w:pPr>
            <w:r w:rsidRPr="0020570E">
              <w:rPr>
                <w:rFonts w:cstheme="minorHAnsi"/>
                <w:sz w:val="17"/>
                <w:szCs w:val="17"/>
                <w:lang w:val="en-US"/>
              </w:rPr>
              <w:t>during aircraft base</w:t>
            </w:r>
            <w:r>
              <w:rPr>
                <w:rFonts w:cstheme="minorHAnsi"/>
                <w:sz w:val="17"/>
                <w:szCs w:val="17"/>
                <w:lang w:val="en-US"/>
              </w:rPr>
              <w:t xml:space="preserve"> </w:t>
            </w:r>
            <w:r w:rsidRPr="0020570E">
              <w:rPr>
                <w:rFonts w:cstheme="minorHAnsi"/>
                <w:sz w:val="17"/>
                <w:szCs w:val="17"/>
                <w:lang w:val="en-US"/>
              </w:rPr>
              <w:t xml:space="preserve">and line maintenance, </w:t>
            </w:r>
          </w:p>
          <w:p w:rsidR="00AC0B84" w:rsidRPr="0020570E" w:rsidRDefault="00AC0B84" w:rsidP="00AC0B84">
            <w:pPr>
              <w:pStyle w:val="ListParagraph"/>
              <w:numPr>
                <w:ilvl w:val="0"/>
                <w:numId w:val="17"/>
              </w:numPr>
              <w:autoSpaceDE w:val="0"/>
              <w:autoSpaceDN w:val="0"/>
              <w:adjustRightInd w:val="0"/>
              <w:rPr>
                <w:rFonts w:cstheme="minorHAnsi"/>
                <w:sz w:val="17"/>
                <w:szCs w:val="17"/>
                <w:lang w:val="en-US"/>
              </w:rPr>
            </w:pPr>
            <w:r w:rsidRPr="0020570E">
              <w:rPr>
                <w:rFonts w:cstheme="minorHAnsi"/>
                <w:sz w:val="17"/>
                <w:szCs w:val="17"/>
                <w:lang w:val="en-US"/>
              </w:rPr>
              <w:t>or at an engine/APU maintenance facility</w:t>
            </w:r>
          </w:p>
          <w:p w:rsidR="00AC0B84" w:rsidRDefault="00AC0B84" w:rsidP="00AC0B84">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Control Procedure i.a.w. Part-145 Appendix II (g)</w:t>
            </w:r>
          </w:p>
          <w:p w:rsidR="00AC0B84" w:rsidRPr="00631705" w:rsidRDefault="00AC0B84" w:rsidP="00AC0B84">
            <w:pPr>
              <w:pStyle w:val="ListParagraph"/>
              <w:numPr>
                <w:ilvl w:val="0"/>
                <w:numId w:val="17"/>
              </w:numPr>
              <w:autoSpaceDE w:val="0"/>
              <w:autoSpaceDN w:val="0"/>
              <w:adjustRightInd w:val="0"/>
              <w:rPr>
                <w:rFonts w:cstheme="minorHAnsi"/>
                <w:sz w:val="17"/>
                <w:szCs w:val="17"/>
                <w:lang w:val="en-US"/>
              </w:rPr>
            </w:pPr>
            <w:r w:rsidRPr="00631705">
              <w:rPr>
                <w:rFonts w:cstheme="minorHAnsi"/>
                <w:sz w:val="17"/>
                <w:szCs w:val="17"/>
                <w:lang w:val="en-US"/>
              </w:rPr>
              <w:t>Ref also 1.9</w:t>
            </w:r>
          </w:p>
          <w:p w:rsidR="00AC0B84" w:rsidRDefault="00AC0B84" w:rsidP="00AC0B84">
            <w:pPr>
              <w:autoSpaceDE w:val="0"/>
              <w:autoSpaceDN w:val="0"/>
              <w:adjustRightInd w:val="0"/>
              <w:rPr>
                <w:rFonts w:cstheme="minorHAnsi"/>
                <w:sz w:val="17"/>
                <w:szCs w:val="17"/>
                <w:lang w:val="en-US"/>
              </w:rPr>
            </w:pPr>
          </w:p>
        </w:tc>
        <w:tc>
          <w:tcPr>
            <w:tcW w:w="638" w:type="dxa"/>
            <w:vAlign w:val="center"/>
          </w:tcPr>
          <w:p w:rsidR="00AC0B84" w:rsidRPr="00FE22C3" w:rsidRDefault="00AC0B84" w:rsidP="00AC0B84">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AC0B84" w:rsidRPr="000F405C" w:rsidRDefault="00AC0B84" w:rsidP="00AC0B84">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C0B84" w:rsidRPr="007A7ECF" w:rsidRDefault="00AC0B84" w:rsidP="00AC0B84">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AC0B84" w:rsidRPr="0065634C" w:rsidTr="003811DE">
        <w:trPr>
          <w:trHeight w:val="179"/>
        </w:trPr>
        <w:tc>
          <w:tcPr>
            <w:tcW w:w="817" w:type="dxa"/>
            <w:vAlign w:val="center"/>
          </w:tcPr>
          <w:p w:rsidR="00AC0B84" w:rsidRDefault="00AC0B84" w:rsidP="00AC0B84">
            <w:pPr>
              <w:rPr>
                <w:rFonts w:cstheme="minorHAnsi"/>
                <w:sz w:val="17"/>
                <w:szCs w:val="17"/>
                <w:lang w:val="en-US"/>
              </w:rPr>
            </w:pPr>
          </w:p>
          <w:p w:rsidR="00AC0B84" w:rsidRDefault="00AC0B84" w:rsidP="00AC0B84">
            <w:pPr>
              <w:rPr>
                <w:rFonts w:cstheme="minorHAnsi"/>
                <w:sz w:val="17"/>
                <w:szCs w:val="17"/>
                <w:lang w:val="en-US"/>
              </w:rPr>
            </w:pPr>
          </w:p>
        </w:tc>
        <w:tc>
          <w:tcPr>
            <w:tcW w:w="2835" w:type="dxa"/>
            <w:gridSpan w:val="2"/>
          </w:tcPr>
          <w:p w:rsidR="00AC0B84" w:rsidRDefault="00AC0B84" w:rsidP="00AC0B84">
            <w:pPr>
              <w:autoSpaceDE w:val="0"/>
              <w:autoSpaceDN w:val="0"/>
              <w:adjustRightInd w:val="0"/>
              <w:rPr>
                <w:rFonts w:cstheme="minorHAnsi"/>
                <w:sz w:val="17"/>
                <w:szCs w:val="17"/>
                <w:lang w:val="en-US"/>
              </w:rPr>
            </w:pPr>
          </w:p>
        </w:tc>
        <w:tc>
          <w:tcPr>
            <w:tcW w:w="6946" w:type="dxa"/>
          </w:tcPr>
          <w:p w:rsidR="005F2809" w:rsidRDefault="005F2809" w:rsidP="00AC0B84">
            <w:pPr>
              <w:autoSpaceDE w:val="0"/>
              <w:autoSpaceDN w:val="0"/>
              <w:adjustRightInd w:val="0"/>
              <w:rPr>
                <w:rFonts w:cstheme="minorHAnsi"/>
                <w:sz w:val="17"/>
                <w:szCs w:val="17"/>
                <w:lang w:val="en-US"/>
              </w:rPr>
            </w:pPr>
          </w:p>
          <w:p w:rsidR="00AC0B84" w:rsidRDefault="00AC0B84" w:rsidP="00AC0B84">
            <w:pPr>
              <w:autoSpaceDE w:val="0"/>
              <w:autoSpaceDN w:val="0"/>
              <w:adjustRightInd w:val="0"/>
              <w:rPr>
                <w:rFonts w:cstheme="minorHAnsi"/>
                <w:sz w:val="17"/>
                <w:szCs w:val="17"/>
                <w:lang w:val="en-US"/>
              </w:rPr>
            </w:pPr>
            <w:r w:rsidRPr="000B15F9">
              <w:rPr>
                <w:rFonts w:cstheme="minorHAnsi"/>
                <w:sz w:val="17"/>
                <w:szCs w:val="17"/>
                <w:lang w:val="en-US"/>
              </w:rPr>
              <w:t>NDT ACTIVITIES UNDER D1 RATING</w:t>
            </w:r>
          </w:p>
          <w:p w:rsidR="00AC0B84" w:rsidRPr="00212575" w:rsidRDefault="00AC0B84" w:rsidP="00AC0B84">
            <w:pPr>
              <w:pStyle w:val="ListParagraph"/>
              <w:numPr>
                <w:ilvl w:val="0"/>
                <w:numId w:val="17"/>
              </w:numPr>
              <w:autoSpaceDE w:val="0"/>
              <w:autoSpaceDN w:val="0"/>
              <w:adjustRightInd w:val="0"/>
              <w:rPr>
                <w:rFonts w:cstheme="minorHAnsi"/>
                <w:sz w:val="17"/>
                <w:szCs w:val="17"/>
                <w:lang w:val="en-US"/>
              </w:rPr>
            </w:pPr>
            <w:r w:rsidRPr="00212575">
              <w:rPr>
                <w:rFonts w:cstheme="minorHAnsi"/>
                <w:sz w:val="17"/>
                <w:szCs w:val="17"/>
                <w:lang w:val="en-US"/>
              </w:rPr>
              <w:t>Internal acceptance procedure including (as applicable)</w:t>
            </w:r>
          </w:p>
          <w:p w:rsidR="00AC0B84" w:rsidRDefault="00AC0B84" w:rsidP="00AC0B84">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Control of scope of work</w:t>
            </w:r>
          </w:p>
          <w:p w:rsidR="00AC0B84" w:rsidRDefault="00AC0B84" w:rsidP="00AC0B84">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 xml:space="preserve">Involvement of </w:t>
            </w:r>
            <w:r w:rsidR="00393980">
              <w:rPr>
                <w:rFonts w:cstheme="minorHAnsi"/>
                <w:sz w:val="17"/>
                <w:szCs w:val="17"/>
                <w:lang w:val="en-US"/>
              </w:rPr>
              <w:t>r</w:t>
            </w:r>
            <w:r>
              <w:rPr>
                <w:rFonts w:cstheme="minorHAnsi"/>
                <w:sz w:val="17"/>
                <w:szCs w:val="17"/>
                <w:lang w:val="en-US"/>
              </w:rPr>
              <w:t xml:space="preserve">isk assessment and compliance monitoring </w:t>
            </w:r>
          </w:p>
          <w:p w:rsidR="00AC0B84" w:rsidRDefault="00AC0B84" w:rsidP="00AC0B84">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Considering requirements for: facilities, environmental conditions, personnel, tools, equipment and data, etc</w:t>
            </w:r>
          </w:p>
          <w:p w:rsidR="00AC0B84" w:rsidRPr="000B15F9" w:rsidRDefault="00AC0B84" w:rsidP="00AC0B84">
            <w:pPr>
              <w:autoSpaceDE w:val="0"/>
              <w:autoSpaceDN w:val="0"/>
              <w:adjustRightInd w:val="0"/>
              <w:rPr>
                <w:rFonts w:cstheme="minorHAnsi"/>
                <w:sz w:val="17"/>
                <w:szCs w:val="17"/>
                <w:lang w:val="en-US"/>
              </w:rPr>
            </w:pPr>
          </w:p>
        </w:tc>
        <w:tc>
          <w:tcPr>
            <w:tcW w:w="638" w:type="dxa"/>
            <w:vAlign w:val="center"/>
          </w:tcPr>
          <w:p w:rsidR="00AC0B84" w:rsidRPr="00FE22C3" w:rsidRDefault="00AC0B84" w:rsidP="00AC0B84">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AC0B84" w:rsidRPr="000F405C" w:rsidRDefault="00AC0B84" w:rsidP="00AC0B84">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C0B84" w:rsidRPr="007A7ECF" w:rsidRDefault="00AC0B84" w:rsidP="00AC0B84">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65634C" w:rsidRPr="00364E33" w:rsidTr="00FE7786">
        <w:trPr>
          <w:trHeight w:val="179"/>
        </w:trPr>
        <w:tc>
          <w:tcPr>
            <w:tcW w:w="817" w:type="dxa"/>
            <w:vAlign w:val="center"/>
          </w:tcPr>
          <w:p w:rsidR="0065634C" w:rsidRPr="0065634C" w:rsidRDefault="0065634C" w:rsidP="0029067C">
            <w:pPr>
              <w:rPr>
                <w:rFonts w:cstheme="minorHAnsi"/>
                <w:b/>
                <w:sz w:val="17"/>
                <w:szCs w:val="17"/>
                <w:lang w:val="en-US"/>
              </w:rPr>
            </w:pPr>
          </w:p>
          <w:p w:rsidR="0065634C" w:rsidRPr="0065634C" w:rsidRDefault="0065634C" w:rsidP="0029067C">
            <w:pPr>
              <w:rPr>
                <w:rFonts w:cstheme="minorHAnsi"/>
                <w:b/>
                <w:sz w:val="17"/>
                <w:szCs w:val="17"/>
                <w:lang w:val="en-US"/>
              </w:rPr>
            </w:pPr>
            <w:r w:rsidRPr="0065634C">
              <w:rPr>
                <w:rFonts w:cstheme="minorHAnsi"/>
                <w:b/>
                <w:sz w:val="17"/>
                <w:szCs w:val="17"/>
                <w:lang w:val="en-US"/>
              </w:rPr>
              <w:t>2.33</w:t>
            </w:r>
          </w:p>
        </w:tc>
        <w:tc>
          <w:tcPr>
            <w:tcW w:w="13969" w:type="dxa"/>
            <w:gridSpan w:val="6"/>
          </w:tcPr>
          <w:p w:rsidR="0065634C" w:rsidRDefault="0065634C" w:rsidP="0029067C">
            <w:pPr>
              <w:rPr>
                <w:b/>
                <w:lang w:val="en-US"/>
              </w:rPr>
            </w:pPr>
          </w:p>
          <w:p w:rsidR="0065634C" w:rsidRDefault="0065634C" w:rsidP="0029067C">
            <w:pPr>
              <w:rPr>
                <w:b/>
                <w:lang w:val="en-US"/>
              </w:rPr>
            </w:pPr>
            <w:r w:rsidRPr="0065634C">
              <w:rPr>
                <w:b/>
                <w:lang w:val="en-US"/>
              </w:rPr>
              <w:t>Procedure for assessment of work scope as line or base maintenance</w:t>
            </w:r>
          </w:p>
          <w:p w:rsidR="005F2809" w:rsidRPr="0065634C" w:rsidRDefault="005F2809" w:rsidP="0029067C">
            <w:pPr>
              <w:rPr>
                <w:b/>
                <w:lang w:val="en-US"/>
              </w:rPr>
            </w:pPr>
          </w:p>
        </w:tc>
      </w:tr>
      <w:tr w:rsidR="00475A7B" w:rsidRPr="0065634C" w:rsidTr="003811DE">
        <w:trPr>
          <w:trHeight w:val="179"/>
        </w:trPr>
        <w:tc>
          <w:tcPr>
            <w:tcW w:w="817" w:type="dxa"/>
            <w:vAlign w:val="center"/>
          </w:tcPr>
          <w:p w:rsidR="00475A7B" w:rsidRDefault="00475A7B" w:rsidP="00475A7B">
            <w:pPr>
              <w:rPr>
                <w:rFonts w:cstheme="minorHAnsi"/>
                <w:sz w:val="17"/>
                <w:szCs w:val="17"/>
                <w:lang w:val="en-US"/>
              </w:rPr>
            </w:pPr>
          </w:p>
          <w:p w:rsidR="00475A7B" w:rsidRDefault="00475A7B" w:rsidP="00475A7B">
            <w:pPr>
              <w:rPr>
                <w:rFonts w:cstheme="minorHAnsi"/>
                <w:sz w:val="17"/>
                <w:szCs w:val="17"/>
                <w:lang w:val="en-US"/>
              </w:rPr>
            </w:pPr>
          </w:p>
        </w:tc>
        <w:tc>
          <w:tcPr>
            <w:tcW w:w="2835" w:type="dxa"/>
            <w:gridSpan w:val="2"/>
          </w:tcPr>
          <w:p w:rsidR="00475A7B" w:rsidRDefault="00475A7B" w:rsidP="00475A7B">
            <w:pPr>
              <w:autoSpaceDE w:val="0"/>
              <w:autoSpaceDN w:val="0"/>
              <w:adjustRightInd w:val="0"/>
              <w:rPr>
                <w:rFonts w:cstheme="minorHAnsi"/>
                <w:sz w:val="17"/>
                <w:szCs w:val="17"/>
                <w:lang w:val="en-US"/>
              </w:rPr>
            </w:pPr>
            <w:r>
              <w:rPr>
                <w:rFonts w:cstheme="minorHAnsi"/>
                <w:sz w:val="17"/>
                <w:szCs w:val="17"/>
                <w:lang w:val="en-US"/>
              </w:rPr>
              <w:t>AMC1 145.A.10(c)</w:t>
            </w:r>
          </w:p>
        </w:tc>
        <w:tc>
          <w:tcPr>
            <w:tcW w:w="6946" w:type="dxa"/>
          </w:tcPr>
          <w:p w:rsidR="00475A7B" w:rsidRDefault="00475A7B" w:rsidP="00475A7B">
            <w:pPr>
              <w:autoSpaceDE w:val="0"/>
              <w:autoSpaceDN w:val="0"/>
              <w:adjustRightInd w:val="0"/>
              <w:rPr>
                <w:rFonts w:cstheme="minorHAnsi"/>
                <w:sz w:val="17"/>
                <w:szCs w:val="17"/>
                <w:lang w:val="en-US"/>
              </w:rPr>
            </w:pPr>
            <w:r>
              <w:rPr>
                <w:rFonts w:cstheme="minorHAnsi"/>
                <w:sz w:val="17"/>
                <w:szCs w:val="17"/>
                <w:lang w:val="en-US"/>
              </w:rPr>
              <w:t>WORK SCOPE ASSESSMENT PROCEDURE</w:t>
            </w:r>
          </w:p>
          <w:p w:rsidR="00475A7B" w:rsidRDefault="00475A7B" w:rsidP="00475A7B">
            <w:pPr>
              <w:pStyle w:val="ListParagraph"/>
              <w:numPr>
                <w:ilvl w:val="0"/>
                <w:numId w:val="17"/>
              </w:numPr>
              <w:autoSpaceDE w:val="0"/>
              <w:autoSpaceDN w:val="0"/>
              <w:adjustRightInd w:val="0"/>
              <w:rPr>
                <w:rFonts w:cstheme="minorHAnsi"/>
                <w:sz w:val="17"/>
                <w:szCs w:val="17"/>
                <w:lang w:val="en-US"/>
              </w:rPr>
            </w:pPr>
            <w:r w:rsidRPr="00AD50AE">
              <w:rPr>
                <w:rFonts w:cstheme="minorHAnsi"/>
                <w:sz w:val="17"/>
                <w:szCs w:val="17"/>
                <w:lang w:val="en-US"/>
              </w:rPr>
              <w:t>Including considerations of</w:t>
            </w:r>
            <w:r>
              <w:rPr>
                <w:rFonts w:cstheme="minorHAnsi"/>
                <w:sz w:val="17"/>
                <w:szCs w:val="17"/>
                <w:lang w:val="en-US"/>
              </w:rPr>
              <w:t>:</w:t>
            </w:r>
          </w:p>
          <w:p w:rsidR="00475A7B" w:rsidRDefault="00475A7B" w:rsidP="00475A7B">
            <w:pPr>
              <w:pStyle w:val="ListParagraph"/>
              <w:numPr>
                <w:ilvl w:val="1"/>
                <w:numId w:val="17"/>
              </w:numPr>
              <w:autoSpaceDE w:val="0"/>
              <w:autoSpaceDN w:val="0"/>
              <w:adjustRightInd w:val="0"/>
              <w:rPr>
                <w:rFonts w:cstheme="minorHAnsi"/>
                <w:sz w:val="17"/>
                <w:szCs w:val="17"/>
                <w:lang w:val="en-US"/>
              </w:rPr>
            </w:pPr>
            <w:r w:rsidRPr="00AD50AE">
              <w:rPr>
                <w:rFonts w:cstheme="minorHAnsi"/>
                <w:sz w:val="17"/>
                <w:szCs w:val="17"/>
                <w:lang w:val="en-US"/>
              </w:rPr>
              <w:t>expected duration of the maintenance</w:t>
            </w:r>
          </w:p>
          <w:p w:rsidR="00475A7B" w:rsidRDefault="00475A7B" w:rsidP="00475A7B">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number and type of tasks</w:t>
            </w:r>
          </w:p>
          <w:p w:rsidR="00475A7B" w:rsidRDefault="00475A7B" w:rsidP="00475A7B">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 xml:space="preserve">shifts and </w:t>
            </w:r>
            <w:r w:rsidR="00B22BC6">
              <w:rPr>
                <w:rFonts w:cstheme="minorHAnsi"/>
                <w:sz w:val="17"/>
                <w:szCs w:val="17"/>
                <w:lang w:val="en-US"/>
              </w:rPr>
              <w:t>disciplines</w:t>
            </w:r>
            <w:r>
              <w:rPr>
                <w:rFonts w:cstheme="minorHAnsi"/>
                <w:sz w:val="17"/>
                <w:szCs w:val="17"/>
                <w:lang w:val="en-US"/>
              </w:rPr>
              <w:t xml:space="preserve"> involved</w:t>
            </w:r>
          </w:p>
          <w:p w:rsidR="00475A7B" w:rsidRDefault="00475A7B" w:rsidP="00475A7B">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work environment</w:t>
            </w:r>
          </w:p>
          <w:p w:rsidR="00475A7B" w:rsidRPr="00AD50AE" w:rsidRDefault="00475A7B" w:rsidP="00475A7B">
            <w:pPr>
              <w:pStyle w:val="ListParagraph"/>
              <w:numPr>
                <w:ilvl w:val="1"/>
                <w:numId w:val="17"/>
              </w:numPr>
              <w:autoSpaceDE w:val="0"/>
              <w:autoSpaceDN w:val="0"/>
              <w:adjustRightInd w:val="0"/>
              <w:rPr>
                <w:rFonts w:cstheme="minorHAnsi"/>
                <w:sz w:val="17"/>
                <w:szCs w:val="17"/>
                <w:lang w:val="en-US"/>
              </w:rPr>
            </w:pPr>
            <w:r>
              <w:rPr>
                <w:rFonts w:cstheme="minorHAnsi"/>
                <w:sz w:val="17"/>
                <w:szCs w:val="17"/>
                <w:lang w:val="en-US"/>
              </w:rPr>
              <w:t>etc</w:t>
            </w:r>
          </w:p>
          <w:p w:rsidR="00475A7B" w:rsidRPr="00AD50AE" w:rsidRDefault="00475A7B" w:rsidP="00475A7B">
            <w:pPr>
              <w:autoSpaceDE w:val="0"/>
              <w:autoSpaceDN w:val="0"/>
              <w:adjustRightInd w:val="0"/>
              <w:rPr>
                <w:rFonts w:cstheme="minorHAnsi"/>
                <w:sz w:val="17"/>
                <w:szCs w:val="17"/>
                <w:lang w:val="en-US"/>
              </w:rPr>
            </w:pPr>
          </w:p>
          <w:p w:rsidR="00475A7B" w:rsidRDefault="00475A7B" w:rsidP="00475A7B">
            <w:pPr>
              <w:autoSpaceDE w:val="0"/>
              <w:autoSpaceDN w:val="0"/>
              <w:adjustRightInd w:val="0"/>
              <w:rPr>
                <w:rFonts w:cstheme="minorHAnsi"/>
                <w:sz w:val="17"/>
                <w:szCs w:val="17"/>
                <w:lang w:val="en-US"/>
              </w:rPr>
            </w:pPr>
          </w:p>
        </w:tc>
        <w:tc>
          <w:tcPr>
            <w:tcW w:w="638" w:type="dxa"/>
            <w:vAlign w:val="center"/>
          </w:tcPr>
          <w:p w:rsidR="00475A7B" w:rsidRPr="00FE22C3" w:rsidRDefault="00475A7B" w:rsidP="00475A7B">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475A7B" w:rsidRPr="000F405C" w:rsidRDefault="00475A7B" w:rsidP="00475A7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75A7B" w:rsidRPr="007A7ECF" w:rsidRDefault="00475A7B" w:rsidP="00475A7B">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475A7B" w:rsidRPr="0065634C" w:rsidTr="003811DE">
        <w:trPr>
          <w:trHeight w:val="179"/>
        </w:trPr>
        <w:tc>
          <w:tcPr>
            <w:tcW w:w="817" w:type="dxa"/>
            <w:vAlign w:val="center"/>
          </w:tcPr>
          <w:p w:rsidR="00475A7B" w:rsidRDefault="00475A7B" w:rsidP="00475A7B">
            <w:pPr>
              <w:rPr>
                <w:rFonts w:cstheme="minorHAnsi"/>
                <w:sz w:val="17"/>
                <w:szCs w:val="17"/>
                <w:lang w:val="en-US"/>
              </w:rPr>
            </w:pPr>
          </w:p>
          <w:p w:rsidR="00475A7B" w:rsidRDefault="00475A7B" w:rsidP="00475A7B">
            <w:pPr>
              <w:rPr>
                <w:rFonts w:cstheme="minorHAnsi"/>
                <w:sz w:val="17"/>
                <w:szCs w:val="17"/>
                <w:lang w:val="en-US"/>
              </w:rPr>
            </w:pPr>
          </w:p>
        </w:tc>
        <w:tc>
          <w:tcPr>
            <w:tcW w:w="2835" w:type="dxa"/>
            <w:gridSpan w:val="2"/>
          </w:tcPr>
          <w:p w:rsidR="00475A7B" w:rsidRDefault="00475A7B" w:rsidP="00475A7B">
            <w:pPr>
              <w:autoSpaceDE w:val="0"/>
              <w:autoSpaceDN w:val="0"/>
              <w:adjustRightInd w:val="0"/>
              <w:rPr>
                <w:rFonts w:cstheme="minorHAnsi"/>
                <w:sz w:val="17"/>
                <w:szCs w:val="17"/>
                <w:lang w:val="en-US"/>
              </w:rPr>
            </w:pPr>
            <w:r>
              <w:rPr>
                <w:rFonts w:cstheme="minorHAnsi"/>
                <w:sz w:val="17"/>
                <w:szCs w:val="17"/>
                <w:lang w:val="en-US"/>
              </w:rPr>
              <w:t>AMC1 145.A.10(d)</w:t>
            </w:r>
          </w:p>
        </w:tc>
        <w:tc>
          <w:tcPr>
            <w:tcW w:w="6946" w:type="dxa"/>
          </w:tcPr>
          <w:p w:rsidR="00475A7B" w:rsidRDefault="00475A7B" w:rsidP="00475A7B">
            <w:pPr>
              <w:autoSpaceDE w:val="0"/>
              <w:autoSpaceDN w:val="0"/>
              <w:adjustRightInd w:val="0"/>
              <w:rPr>
                <w:rFonts w:cstheme="minorHAnsi"/>
                <w:sz w:val="17"/>
                <w:szCs w:val="17"/>
                <w:lang w:val="en-US"/>
              </w:rPr>
            </w:pPr>
            <w:r>
              <w:rPr>
                <w:rFonts w:cstheme="minorHAnsi"/>
                <w:sz w:val="17"/>
                <w:szCs w:val="17"/>
                <w:lang w:val="en-US"/>
              </w:rPr>
              <w:t>PROCEDURE TO ALLOW BASE MAINTENANCE TASK UNDER LINE MAINTENANCE ENVIRONMENT</w:t>
            </w:r>
          </w:p>
          <w:p w:rsidR="00475A7B" w:rsidRDefault="00475A7B" w:rsidP="00475A7B">
            <w:pPr>
              <w:autoSpaceDE w:val="0"/>
              <w:autoSpaceDN w:val="0"/>
              <w:adjustRightInd w:val="0"/>
              <w:rPr>
                <w:rFonts w:cstheme="minorHAnsi"/>
                <w:sz w:val="17"/>
                <w:szCs w:val="17"/>
                <w:lang w:val="en-US"/>
              </w:rPr>
            </w:pPr>
          </w:p>
          <w:p w:rsidR="00475A7B" w:rsidRPr="00AD50AE" w:rsidRDefault="00475A7B" w:rsidP="00475A7B">
            <w:pPr>
              <w:autoSpaceDE w:val="0"/>
              <w:autoSpaceDN w:val="0"/>
              <w:adjustRightInd w:val="0"/>
              <w:rPr>
                <w:rFonts w:cstheme="minorHAnsi"/>
                <w:sz w:val="17"/>
                <w:szCs w:val="17"/>
                <w:lang w:val="en-US"/>
              </w:rPr>
            </w:pPr>
            <w:r w:rsidRPr="00AD50AE">
              <w:rPr>
                <w:rFonts w:cstheme="minorHAnsi"/>
                <w:sz w:val="17"/>
                <w:szCs w:val="17"/>
                <w:lang w:val="en-US"/>
              </w:rPr>
              <w:t>For temporary or occasional cases, the organisation may also have a procedure which allows,</w:t>
            </w:r>
            <w:r>
              <w:rPr>
                <w:rFonts w:cstheme="minorHAnsi"/>
                <w:sz w:val="17"/>
                <w:szCs w:val="17"/>
                <w:lang w:val="en-US"/>
              </w:rPr>
              <w:t xml:space="preserve"> </w:t>
            </w:r>
            <w:r w:rsidRPr="00AD50AE">
              <w:rPr>
                <w:rFonts w:cstheme="minorHAnsi"/>
                <w:sz w:val="17"/>
                <w:szCs w:val="17"/>
                <w:lang w:val="en-US"/>
              </w:rPr>
              <w:t>subject to a task assessment (including all relevant aspects and conditions), to conduct a base</w:t>
            </w:r>
            <w:r>
              <w:rPr>
                <w:rFonts w:cstheme="minorHAnsi"/>
                <w:sz w:val="17"/>
                <w:szCs w:val="17"/>
                <w:lang w:val="en-US"/>
              </w:rPr>
              <w:t xml:space="preserve"> </w:t>
            </w:r>
            <w:r w:rsidRPr="00AD50AE">
              <w:rPr>
                <w:rFonts w:cstheme="minorHAnsi"/>
                <w:sz w:val="17"/>
                <w:szCs w:val="17"/>
                <w:lang w:val="en-US"/>
              </w:rPr>
              <w:t>maintenance task under line maintenance environment</w:t>
            </w:r>
            <w:r>
              <w:rPr>
                <w:rFonts w:cstheme="minorHAnsi"/>
                <w:sz w:val="17"/>
                <w:szCs w:val="17"/>
                <w:lang w:val="en-US"/>
              </w:rPr>
              <w:t xml:space="preserve"> </w:t>
            </w:r>
            <w:r w:rsidRPr="00AD50AE">
              <w:rPr>
                <w:rFonts w:cstheme="minorHAnsi"/>
                <w:sz w:val="17"/>
                <w:szCs w:val="17"/>
                <w:lang w:val="en-US"/>
              </w:rPr>
              <w:t>In particular, maintenance tasks of aircraft subject to ‘progressive’ or ‘equalised’ maintenance</w:t>
            </w:r>
            <w:r>
              <w:rPr>
                <w:rFonts w:cstheme="minorHAnsi"/>
                <w:sz w:val="17"/>
                <w:szCs w:val="17"/>
                <w:lang w:val="en-US"/>
              </w:rPr>
              <w:t xml:space="preserve"> </w:t>
            </w:r>
            <w:r w:rsidRPr="00AD50AE">
              <w:rPr>
                <w:rFonts w:cstheme="minorHAnsi"/>
                <w:sz w:val="17"/>
                <w:szCs w:val="17"/>
                <w:lang w:val="en-US"/>
              </w:rPr>
              <w:t>programmes should be individually assessed in respect of such procedure to ensure that all the</w:t>
            </w:r>
            <w:r>
              <w:rPr>
                <w:rFonts w:cstheme="minorHAnsi"/>
                <w:sz w:val="17"/>
                <w:szCs w:val="17"/>
                <w:lang w:val="en-US"/>
              </w:rPr>
              <w:t xml:space="preserve"> </w:t>
            </w:r>
            <w:r w:rsidRPr="00AD50AE">
              <w:rPr>
                <w:rFonts w:cstheme="minorHAnsi"/>
                <w:sz w:val="17"/>
                <w:szCs w:val="17"/>
                <w:lang w:val="en-US"/>
              </w:rPr>
              <w:t>tasks within the particular check can be carried out safely and to the required standards at the</w:t>
            </w:r>
          </w:p>
          <w:p w:rsidR="00475A7B" w:rsidRDefault="00475A7B" w:rsidP="00475A7B">
            <w:pPr>
              <w:autoSpaceDE w:val="0"/>
              <w:autoSpaceDN w:val="0"/>
              <w:adjustRightInd w:val="0"/>
              <w:rPr>
                <w:rFonts w:cstheme="minorHAnsi"/>
                <w:sz w:val="17"/>
                <w:szCs w:val="17"/>
                <w:lang w:val="en-US"/>
              </w:rPr>
            </w:pPr>
            <w:r w:rsidRPr="00AD50AE">
              <w:rPr>
                <w:rFonts w:cstheme="minorHAnsi"/>
                <w:sz w:val="17"/>
                <w:szCs w:val="17"/>
                <w:lang w:val="en-US"/>
              </w:rPr>
              <w:t>designated line maintenance station.</w:t>
            </w:r>
          </w:p>
        </w:tc>
        <w:tc>
          <w:tcPr>
            <w:tcW w:w="638" w:type="dxa"/>
            <w:vAlign w:val="center"/>
          </w:tcPr>
          <w:p w:rsidR="00475A7B" w:rsidRPr="00FE22C3" w:rsidRDefault="00475A7B" w:rsidP="00475A7B">
            <w:pPr>
              <w:autoSpaceDE w:val="0"/>
              <w:autoSpaceDN w:val="0"/>
              <w:adjustRightInd w:val="0"/>
              <w:jc w:val="center"/>
              <w:rPr>
                <w:rFonts w:cs="Arial"/>
                <w:sz w:val="17"/>
                <w:szCs w:val="17"/>
                <w:lang w:val="en-GB"/>
              </w:rPr>
            </w:pPr>
            <w:r w:rsidRPr="00FE22C3">
              <w:rPr>
                <w:rFonts w:cs="Arial"/>
                <w:sz w:val="17"/>
                <w:szCs w:val="17"/>
                <w:lang w:val="en-GB"/>
              </w:rPr>
              <w:fldChar w:fldCharType="begin">
                <w:ffData>
                  <w:name w:val="Kontrol3"/>
                  <w:enabled/>
                  <w:calcOnExit w:val="0"/>
                  <w:checkBox>
                    <w:sizeAuto/>
                    <w:default w:val="0"/>
                    <w:checked w:val="0"/>
                  </w:checkBox>
                </w:ffData>
              </w:fldChar>
            </w:r>
            <w:r w:rsidRPr="00FE22C3">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FE22C3">
              <w:rPr>
                <w:rFonts w:cs="Arial"/>
                <w:sz w:val="17"/>
                <w:szCs w:val="17"/>
                <w:lang w:val="en-GB"/>
              </w:rPr>
              <w:fldChar w:fldCharType="end"/>
            </w:r>
          </w:p>
        </w:tc>
        <w:tc>
          <w:tcPr>
            <w:tcW w:w="638" w:type="dxa"/>
            <w:vAlign w:val="center"/>
          </w:tcPr>
          <w:p w:rsidR="00475A7B" w:rsidRPr="000F405C" w:rsidRDefault="00475A7B" w:rsidP="00475A7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75A7B" w:rsidRPr="007A7ECF" w:rsidRDefault="00475A7B" w:rsidP="00475A7B">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EE7613" w:rsidRPr="00167B66" w:rsidTr="003811DE">
        <w:trPr>
          <w:trHeight w:val="296"/>
        </w:trPr>
        <w:tc>
          <w:tcPr>
            <w:tcW w:w="817" w:type="dxa"/>
            <w:shd w:val="clear" w:color="auto" w:fill="CCFF99"/>
            <w:vAlign w:val="center"/>
          </w:tcPr>
          <w:p w:rsidR="00EE7613" w:rsidRPr="00154FAB" w:rsidRDefault="00EE7613" w:rsidP="00EE7613">
            <w:pPr>
              <w:jc w:val="center"/>
              <w:rPr>
                <w:rFonts w:cs="Arial"/>
                <w:color w:val="008000"/>
                <w:sz w:val="17"/>
                <w:szCs w:val="17"/>
                <w:lang w:val="en-GB"/>
              </w:rPr>
            </w:pPr>
            <w:r>
              <w:rPr>
                <w:rFonts w:cs="Arial"/>
                <w:b/>
                <w:bCs/>
                <w:color w:val="008000"/>
                <w:sz w:val="17"/>
                <w:szCs w:val="17"/>
                <w:lang w:val="en-GB"/>
              </w:rPr>
              <w:t>Notes</w:t>
            </w:r>
          </w:p>
        </w:tc>
        <w:tc>
          <w:tcPr>
            <w:tcW w:w="13969" w:type="dxa"/>
            <w:gridSpan w:val="6"/>
            <w:shd w:val="clear" w:color="auto" w:fill="CCFF99"/>
          </w:tcPr>
          <w:p w:rsidR="00EE7613" w:rsidRPr="00AB2BC2" w:rsidRDefault="004B7B0A" w:rsidP="00EE7613">
            <w:pPr>
              <w:autoSpaceDE w:val="0"/>
              <w:autoSpaceDN w:val="0"/>
              <w:adjustRightInd w:val="0"/>
              <w:rPr>
                <w:rFonts w:cstheme="minorHAnsi"/>
                <w:sz w:val="20"/>
                <w:szCs w:val="20"/>
                <w:lang w:val="en-US"/>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bl>
    <w:p w:rsidR="002B0482" w:rsidRDefault="002B0482" w:rsidP="00E63715">
      <w:pPr>
        <w:rPr>
          <w:noProof/>
          <w:sz w:val="20"/>
          <w:szCs w:val="22"/>
          <w:lang w:val="en-US"/>
        </w:rPr>
      </w:pPr>
    </w:p>
    <w:p w:rsidR="002B0482" w:rsidRDefault="002B0482" w:rsidP="00E63715">
      <w:pPr>
        <w:rPr>
          <w:noProof/>
          <w:sz w:val="20"/>
          <w:szCs w:val="22"/>
          <w:lang w:val="en-US"/>
        </w:rPr>
      </w:pPr>
    </w:p>
    <w:p w:rsidR="002B0482" w:rsidRDefault="002B0482" w:rsidP="00E63715">
      <w:pPr>
        <w:rPr>
          <w:noProof/>
          <w:sz w:val="20"/>
          <w:szCs w:val="22"/>
          <w:lang w:val="en-US"/>
        </w:rPr>
      </w:pPr>
    </w:p>
    <w:p w:rsidR="002B0482" w:rsidRPr="00B22BC6" w:rsidRDefault="002B0482" w:rsidP="00E63715">
      <w:pPr>
        <w:rPr>
          <w:b/>
          <w:noProof/>
          <w:color w:val="FF0000"/>
          <w:sz w:val="32"/>
          <w:szCs w:val="22"/>
          <w:lang w:val="en-US"/>
        </w:rPr>
      </w:pPr>
    </w:p>
    <w:p w:rsidR="002B0482" w:rsidRDefault="002B0482" w:rsidP="00E63715">
      <w:pPr>
        <w:rPr>
          <w:noProof/>
          <w:sz w:val="20"/>
          <w:szCs w:val="22"/>
          <w:lang w:val="en-US"/>
        </w:rPr>
      </w:pPr>
    </w:p>
    <w:p w:rsidR="002B0482" w:rsidRDefault="002B0482" w:rsidP="00E63715">
      <w:pPr>
        <w:rPr>
          <w:noProof/>
          <w:sz w:val="20"/>
          <w:szCs w:val="22"/>
          <w:lang w:val="en-US"/>
        </w:rPr>
      </w:pPr>
    </w:p>
    <w:tbl>
      <w:tblPr>
        <w:tblStyle w:val="TaulukkoRuudukko2"/>
        <w:tblW w:w="5000" w:type="pct"/>
        <w:tblLayout w:type="fixed"/>
        <w:tblLook w:val="01E0" w:firstRow="1" w:lastRow="1" w:firstColumn="1" w:lastColumn="1" w:noHBand="0" w:noVBand="0"/>
      </w:tblPr>
      <w:tblGrid>
        <w:gridCol w:w="817"/>
        <w:gridCol w:w="2835"/>
        <w:gridCol w:w="6946"/>
        <w:gridCol w:w="638"/>
        <w:gridCol w:w="638"/>
        <w:gridCol w:w="2912"/>
      </w:tblGrid>
      <w:tr w:rsidR="002B0482" w:rsidRPr="00364E33" w:rsidTr="00524063">
        <w:trPr>
          <w:trHeight w:val="385"/>
        </w:trPr>
        <w:tc>
          <w:tcPr>
            <w:tcW w:w="817" w:type="dxa"/>
            <w:shd w:val="clear" w:color="auto" w:fill="E6E6E6"/>
            <w:vAlign w:val="center"/>
          </w:tcPr>
          <w:p w:rsidR="002B0482" w:rsidRPr="00A3000F" w:rsidRDefault="002B0482" w:rsidP="006A2960">
            <w:pPr>
              <w:jc w:val="center"/>
              <w:rPr>
                <w:rFonts w:cs="Arial"/>
                <w:b/>
                <w:color w:val="008000"/>
                <w:lang w:val="en-GB"/>
              </w:rPr>
            </w:pPr>
            <w:r w:rsidRPr="007446E4">
              <w:rPr>
                <w:lang w:val="en-US"/>
              </w:rPr>
              <w:br w:type="page"/>
            </w:r>
            <w:r w:rsidRPr="007446E4">
              <w:rPr>
                <w:lang w:val="en-US"/>
              </w:rPr>
              <w:br w:type="page"/>
            </w:r>
          </w:p>
        </w:tc>
        <w:tc>
          <w:tcPr>
            <w:tcW w:w="13969" w:type="dxa"/>
            <w:gridSpan w:val="5"/>
            <w:shd w:val="clear" w:color="auto" w:fill="E6E6E6"/>
            <w:vAlign w:val="center"/>
          </w:tcPr>
          <w:p w:rsidR="002B0482" w:rsidRPr="00A3000F" w:rsidRDefault="000B2766" w:rsidP="006A2960">
            <w:pPr>
              <w:autoSpaceDE w:val="0"/>
              <w:autoSpaceDN w:val="0"/>
              <w:adjustRightInd w:val="0"/>
              <w:rPr>
                <w:rFonts w:cs="Arial"/>
                <w:b/>
                <w:lang w:val="en-GB"/>
              </w:rPr>
            </w:pPr>
            <w:r w:rsidRPr="002B4858">
              <w:rPr>
                <w:rFonts w:cstheme="minorHAnsi"/>
                <w:b/>
                <w:sz w:val="20"/>
                <w:szCs w:val="20"/>
                <w:lang w:val="en-US"/>
              </w:rPr>
              <w:t>PART L2, ADDITIONAL LINE MAINTENANCE PROCEDURES</w:t>
            </w:r>
          </w:p>
        </w:tc>
      </w:tr>
      <w:tr w:rsidR="00744254" w:rsidRPr="00364E33" w:rsidTr="006A2960">
        <w:trPr>
          <w:trHeight w:val="179"/>
        </w:trPr>
        <w:tc>
          <w:tcPr>
            <w:tcW w:w="817" w:type="dxa"/>
            <w:vAlign w:val="center"/>
          </w:tcPr>
          <w:p w:rsidR="00744254" w:rsidRPr="00744254" w:rsidRDefault="00744254" w:rsidP="006A2960">
            <w:pPr>
              <w:jc w:val="center"/>
              <w:rPr>
                <w:rFonts w:cs="Arial"/>
                <w:sz w:val="17"/>
                <w:szCs w:val="17"/>
                <w:lang w:val="en-GB"/>
              </w:rPr>
            </w:pPr>
            <w:r w:rsidRPr="00744254">
              <w:rPr>
                <w:rFonts w:cstheme="minorHAnsi"/>
                <w:b/>
                <w:sz w:val="17"/>
                <w:szCs w:val="17"/>
                <w:lang w:val="en-US"/>
              </w:rPr>
              <w:t>L2.1</w:t>
            </w:r>
          </w:p>
        </w:tc>
        <w:tc>
          <w:tcPr>
            <w:tcW w:w="13969" w:type="dxa"/>
            <w:gridSpan w:val="5"/>
          </w:tcPr>
          <w:p w:rsidR="00744254" w:rsidRDefault="00744254" w:rsidP="006A2960">
            <w:pPr>
              <w:autoSpaceDE w:val="0"/>
              <w:autoSpaceDN w:val="0"/>
              <w:adjustRightInd w:val="0"/>
              <w:rPr>
                <w:rFonts w:cstheme="minorHAnsi"/>
                <w:b/>
                <w:sz w:val="17"/>
                <w:szCs w:val="17"/>
                <w:lang w:val="en-US"/>
              </w:rPr>
            </w:pPr>
          </w:p>
          <w:p w:rsidR="00744254" w:rsidRPr="00744254" w:rsidRDefault="00744254" w:rsidP="006A2960">
            <w:pPr>
              <w:autoSpaceDE w:val="0"/>
              <w:autoSpaceDN w:val="0"/>
              <w:adjustRightInd w:val="0"/>
              <w:rPr>
                <w:rFonts w:cs="Arial"/>
                <w:sz w:val="17"/>
                <w:szCs w:val="17"/>
                <w:lang w:val="en-GB"/>
              </w:rPr>
            </w:pPr>
            <w:r w:rsidRPr="00744254">
              <w:rPr>
                <w:rFonts w:cstheme="minorHAnsi"/>
                <w:b/>
                <w:sz w:val="17"/>
                <w:szCs w:val="17"/>
                <w:lang w:val="en-US"/>
              </w:rPr>
              <w:t>Line maintenance control of aircraft components, tools, equipment etc.</w:t>
            </w:r>
          </w:p>
        </w:tc>
      </w:tr>
      <w:tr w:rsidR="00524063" w:rsidRPr="00167B66" w:rsidTr="006A2960">
        <w:trPr>
          <w:trHeight w:val="179"/>
        </w:trPr>
        <w:tc>
          <w:tcPr>
            <w:tcW w:w="817" w:type="dxa"/>
            <w:vAlign w:val="center"/>
          </w:tcPr>
          <w:p w:rsidR="00524063" w:rsidRPr="00744254" w:rsidRDefault="00524063" w:rsidP="006A2960">
            <w:pPr>
              <w:jc w:val="center"/>
              <w:rPr>
                <w:rFonts w:cs="Arial"/>
                <w:sz w:val="17"/>
                <w:szCs w:val="17"/>
                <w:lang w:val="en-GB"/>
              </w:rPr>
            </w:pPr>
          </w:p>
        </w:tc>
        <w:tc>
          <w:tcPr>
            <w:tcW w:w="2835" w:type="dxa"/>
          </w:tcPr>
          <w:p w:rsidR="00524063" w:rsidRPr="00744254" w:rsidRDefault="00524063" w:rsidP="006A2960">
            <w:pPr>
              <w:autoSpaceDE w:val="0"/>
              <w:autoSpaceDN w:val="0"/>
              <w:adjustRightInd w:val="0"/>
              <w:rPr>
                <w:rFonts w:cstheme="minorHAnsi"/>
                <w:sz w:val="17"/>
                <w:szCs w:val="17"/>
                <w:lang w:val="en-US"/>
              </w:rPr>
            </w:pPr>
            <w:r w:rsidRPr="00744254">
              <w:rPr>
                <w:rFonts w:cstheme="minorHAnsi"/>
                <w:sz w:val="17"/>
                <w:szCs w:val="17"/>
                <w:lang w:val="en-US"/>
              </w:rPr>
              <w:t>145.A.40</w:t>
            </w:r>
          </w:p>
          <w:p w:rsidR="00524063" w:rsidRDefault="00AD221F" w:rsidP="006A2960">
            <w:pPr>
              <w:autoSpaceDE w:val="0"/>
              <w:autoSpaceDN w:val="0"/>
              <w:adjustRightInd w:val="0"/>
              <w:rPr>
                <w:rFonts w:cstheme="minorHAnsi"/>
                <w:sz w:val="17"/>
                <w:szCs w:val="17"/>
                <w:lang w:val="en-US"/>
              </w:rPr>
            </w:pPr>
            <w:r>
              <w:rPr>
                <w:rFonts w:cstheme="minorHAnsi"/>
                <w:sz w:val="17"/>
                <w:szCs w:val="17"/>
                <w:lang w:val="en-US"/>
              </w:rPr>
              <w:t>145.A.42</w:t>
            </w:r>
          </w:p>
          <w:p w:rsidR="00DA3D23" w:rsidRPr="00744254" w:rsidRDefault="00DA3D23" w:rsidP="006A2960">
            <w:pPr>
              <w:autoSpaceDE w:val="0"/>
              <w:autoSpaceDN w:val="0"/>
              <w:adjustRightInd w:val="0"/>
              <w:rPr>
                <w:rFonts w:cstheme="minorHAnsi"/>
                <w:sz w:val="17"/>
                <w:szCs w:val="17"/>
                <w:lang w:val="en-US"/>
              </w:rPr>
            </w:pPr>
            <w:r>
              <w:rPr>
                <w:rFonts w:cstheme="minorHAnsi"/>
                <w:sz w:val="17"/>
                <w:szCs w:val="17"/>
                <w:lang w:val="en-US"/>
              </w:rPr>
              <w:t>145.A.75(d)</w:t>
            </w:r>
          </w:p>
        </w:tc>
        <w:tc>
          <w:tcPr>
            <w:tcW w:w="6946" w:type="dxa"/>
            <w:vAlign w:val="center"/>
          </w:tcPr>
          <w:p w:rsidR="00524063" w:rsidRPr="00744254" w:rsidRDefault="00524063" w:rsidP="006A2960">
            <w:pPr>
              <w:autoSpaceDE w:val="0"/>
              <w:autoSpaceDN w:val="0"/>
              <w:adjustRightInd w:val="0"/>
              <w:rPr>
                <w:rFonts w:cs="Arial"/>
                <w:sz w:val="17"/>
                <w:szCs w:val="17"/>
                <w:lang w:val="en-GB"/>
              </w:rPr>
            </w:pPr>
          </w:p>
        </w:tc>
        <w:tc>
          <w:tcPr>
            <w:tcW w:w="638" w:type="dxa"/>
            <w:vAlign w:val="center"/>
          </w:tcPr>
          <w:p w:rsidR="00524063" w:rsidRPr="00744254" w:rsidRDefault="00524063" w:rsidP="006A2960">
            <w:pPr>
              <w:autoSpaceDE w:val="0"/>
              <w:autoSpaceDN w:val="0"/>
              <w:adjustRightInd w:val="0"/>
              <w:jc w:val="center"/>
              <w:rPr>
                <w:rFonts w:cs="Arial"/>
                <w:sz w:val="17"/>
                <w:szCs w:val="17"/>
                <w:lang w:val="en-GB"/>
              </w:rPr>
            </w:pPr>
          </w:p>
        </w:tc>
        <w:tc>
          <w:tcPr>
            <w:tcW w:w="638" w:type="dxa"/>
            <w:vAlign w:val="center"/>
          </w:tcPr>
          <w:p w:rsidR="00524063" w:rsidRPr="000F405C" w:rsidRDefault="00524063" w:rsidP="006A2960">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524063" w:rsidRPr="00D068AE" w:rsidRDefault="00524063" w:rsidP="006A2960">
            <w:pPr>
              <w:autoSpaceDE w:val="0"/>
              <w:autoSpaceDN w:val="0"/>
              <w:adjustRightInd w:val="0"/>
              <w:rPr>
                <w:rFonts w:cs="Arial"/>
                <w:i/>
                <w:color w:val="800080"/>
                <w:sz w:val="17"/>
                <w:szCs w:val="17"/>
                <w:lang w:val="en-GB"/>
              </w:rPr>
            </w:pPr>
          </w:p>
        </w:tc>
      </w:tr>
      <w:tr w:rsidR="00524063" w:rsidRPr="00524063" w:rsidTr="006A2960">
        <w:trPr>
          <w:trHeight w:val="179"/>
        </w:trPr>
        <w:tc>
          <w:tcPr>
            <w:tcW w:w="817" w:type="dxa"/>
            <w:vAlign w:val="center"/>
          </w:tcPr>
          <w:p w:rsidR="00524063" w:rsidRPr="00744254" w:rsidRDefault="00524063" w:rsidP="006A2960">
            <w:pPr>
              <w:jc w:val="center"/>
              <w:rPr>
                <w:rFonts w:cs="Arial"/>
                <w:sz w:val="17"/>
                <w:szCs w:val="17"/>
                <w:lang w:val="en-GB"/>
              </w:rPr>
            </w:pPr>
          </w:p>
        </w:tc>
        <w:tc>
          <w:tcPr>
            <w:tcW w:w="2835" w:type="dxa"/>
            <w:vAlign w:val="center"/>
          </w:tcPr>
          <w:p w:rsidR="00524063" w:rsidRPr="00744254" w:rsidRDefault="00524063" w:rsidP="006A2960">
            <w:pPr>
              <w:autoSpaceDE w:val="0"/>
              <w:autoSpaceDN w:val="0"/>
              <w:adjustRightInd w:val="0"/>
              <w:rPr>
                <w:rFonts w:cs="Arial"/>
                <w:sz w:val="17"/>
                <w:szCs w:val="17"/>
                <w:lang w:val="en-GB"/>
              </w:rPr>
            </w:pPr>
          </w:p>
        </w:tc>
        <w:tc>
          <w:tcPr>
            <w:tcW w:w="6946" w:type="dxa"/>
          </w:tcPr>
          <w:p w:rsidR="00524063" w:rsidRPr="00744254" w:rsidRDefault="00524063" w:rsidP="006A2960">
            <w:pPr>
              <w:autoSpaceDE w:val="0"/>
              <w:autoSpaceDN w:val="0"/>
              <w:adjustRightInd w:val="0"/>
              <w:rPr>
                <w:rFonts w:cstheme="minorHAnsi"/>
                <w:sz w:val="17"/>
                <w:szCs w:val="17"/>
                <w:lang w:val="en-US"/>
              </w:rPr>
            </w:pPr>
          </w:p>
          <w:p w:rsidR="00524063" w:rsidRDefault="00524063" w:rsidP="006A2960">
            <w:pPr>
              <w:autoSpaceDE w:val="0"/>
              <w:autoSpaceDN w:val="0"/>
              <w:adjustRightInd w:val="0"/>
              <w:rPr>
                <w:rFonts w:cstheme="minorHAnsi"/>
                <w:sz w:val="17"/>
                <w:szCs w:val="17"/>
                <w:lang w:val="en-US"/>
              </w:rPr>
            </w:pPr>
            <w:r w:rsidRPr="00744254">
              <w:rPr>
                <w:rFonts w:cstheme="minorHAnsi"/>
                <w:sz w:val="17"/>
                <w:szCs w:val="17"/>
                <w:lang w:val="en-US"/>
              </w:rPr>
              <w:t>Line station duties and responsibilities concerning control of components, tools and equipment etc.</w:t>
            </w:r>
          </w:p>
          <w:p w:rsidR="00C879A6" w:rsidRPr="00744254" w:rsidRDefault="00C879A6" w:rsidP="006A2960">
            <w:pPr>
              <w:autoSpaceDE w:val="0"/>
              <w:autoSpaceDN w:val="0"/>
              <w:adjustRightInd w:val="0"/>
              <w:rPr>
                <w:rFonts w:cstheme="minorHAnsi"/>
                <w:sz w:val="17"/>
                <w:szCs w:val="17"/>
                <w:lang w:val="en-US"/>
              </w:rPr>
            </w:pPr>
          </w:p>
        </w:tc>
        <w:tc>
          <w:tcPr>
            <w:tcW w:w="638" w:type="dxa"/>
            <w:vAlign w:val="center"/>
          </w:tcPr>
          <w:p w:rsidR="00524063" w:rsidRPr="00744254" w:rsidRDefault="00524063"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524063" w:rsidRPr="000F405C" w:rsidRDefault="00524063"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24063" w:rsidRPr="007A7ECF" w:rsidRDefault="00524063"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524063" w:rsidRPr="00524063" w:rsidTr="006A2960">
        <w:trPr>
          <w:trHeight w:val="179"/>
        </w:trPr>
        <w:tc>
          <w:tcPr>
            <w:tcW w:w="817" w:type="dxa"/>
            <w:vAlign w:val="center"/>
          </w:tcPr>
          <w:p w:rsidR="00524063" w:rsidRPr="00744254" w:rsidRDefault="00524063" w:rsidP="006A2960">
            <w:pPr>
              <w:jc w:val="center"/>
              <w:rPr>
                <w:rFonts w:cs="Arial"/>
                <w:sz w:val="17"/>
                <w:szCs w:val="17"/>
                <w:lang w:val="en-GB"/>
              </w:rPr>
            </w:pPr>
          </w:p>
        </w:tc>
        <w:tc>
          <w:tcPr>
            <w:tcW w:w="2835" w:type="dxa"/>
            <w:vAlign w:val="center"/>
          </w:tcPr>
          <w:p w:rsidR="00524063" w:rsidRPr="00744254" w:rsidRDefault="00524063" w:rsidP="006A2960">
            <w:pPr>
              <w:autoSpaceDE w:val="0"/>
              <w:autoSpaceDN w:val="0"/>
              <w:adjustRightInd w:val="0"/>
              <w:rPr>
                <w:rFonts w:cs="Arial"/>
                <w:sz w:val="17"/>
                <w:szCs w:val="17"/>
                <w:lang w:val="en-GB"/>
              </w:rPr>
            </w:pPr>
          </w:p>
        </w:tc>
        <w:tc>
          <w:tcPr>
            <w:tcW w:w="6946" w:type="dxa"/>
          </w:tcPr>
          <w:p w:rsidR="00524063" w:rsidRPr="00744254" w:rsidRDefault="00524063" w:rsidP="006A2960">
            <w:pPr>
              <w:autoSpaceDE w:val="0"/>
              <w:autoSpaceDN w:val="0"/>
              <w:adjustRightInd w:val="0"/>
              <w:rPr>
                <w:rFonts w:cstheme="minorHAnsi"/>
                <w:sz w:val="17"/>
                <w:szCs w:val="17"/>
                <w:lang w:val="en-US"/>
              </w:rPr>
            </w:pPr>
          </w:p>
          <w:p w:rsidR="00524063" w:rsidRPr="00744254" w:rsidRDefault="00524063" w:rsidP="006A2960">
            <w:pPr>
              <w:autoSpaceDE w:val="0"/>
              <w:autoSpaceDN w:val="0"/>
              <w:adjustRightInd w:val="0"/>
              <w:rPr>
                <w:rFonts w:cstheme="minorHAnsi"/>
                <w:sz w:val="17"/>
                <w:szCs w:val="17"/>
                <w:lang w:val="en-US"/>
              </w:rPr>
            </w:pPr>
            <w:r w:rsidRPr="00744254">
              <w:rPr>
                <w:rFonts w:cstheme="minorHAnsi"/>
                <w:sz w:val="17"/>
                <w:szCs w:val="17"/>
                <w:lang w:val="en-US"/>
              </w:rPr>
              <w:t>Component / Material acceptance  -  (required documentation, condition, "Quarantine" procedure)</w:t>
            </w:r>
          </w:p>
        </w:tc>
        <w:tc>
          <w:tcPr>
            <w:tcW w:w="638" w:type="dxa"/>
            <w:vAlign w:val="center"/>
          </w:tcPr>
          <w:p w:rsidR="00524063" w:rsidRPr="00744254" w:rsidRDefault="00524063"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524063" w:rsidRPr="000F405C" w:rsidRDefault="00524063"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24063" w:rsidRPr="007A7ECF" w:rsidRDefault="00524063"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524063" w:rsidRPr="00524063" w:rsidTr="006A2960">
        <w:trPr>
          <w:trHeight w:val="179"/>
        </w:trPr>
        <w:tc>
          <w:tcPr>
            <w:tcW w:w="817" w:type="dxa"/>
            <w:vAlign w:val="center"/>
          </w:tcPr>
          <w:p w:rsidR="00524063" w:rsidRPr="00744254" w:rsidRDefault="00524063" w:rsidP="006A2960">
            <w:pPr>
              <w:jc w:val="center"/>
              <w:rPr>
                <w:rFonts w:cs="Arial"/>
                <w:sz w:val="17"/>
                <w:szCs w:val="17"/>
                <w:lang w:val="en-GB"/>
              </w:rPr>
            </w:pPr>
          </w:p>
        </w:tc>
        <w:tc>
          <w:tcPr>
            <w:tcW w:w="2835" w:type="dxa"/>
            <w:vAlign w:val="center"/>
          </w:tcPr>
          <w:p w:rsidR="00524063" w:rsidRPr="00744254" w:rsidRDefault="00524063" w:rsidP="006A2960">
            <w:pPr>
              <w:autoSpaceDE w:val="0"/>
              <w:autoSpaceDN w:val="0"/>
              <w:adjustRightInd w:val="0"/>
              <w:rPr>
                <w:rFonts w:cs="Arial"/>
                <w:sz w:val="17"/>
                <w:szCs w:val="17"/>
                <w:lang w:val="en-GB"/>
              </w:rPr>
            </w:pPr>
          </w:p>
        </w:tc>
        <w:tc>
          <w:tcPr>
            <w:tcW w:w="6946" w:type="dxa"/>
          </w:tcPr>
          <w:p w:rsidR="00524063" w:rsidRPr="00744254" w:rsidRDefault="00524063" w:rsidP="006A2960">
            <w:pPr>
              <w:autoSpaceDE w:val="0"/>
              <w:autoSpaceDN w:val="0"/>
              <w:adjustRightInd w:val="0"/>
              <w:rPr>
                <w:rFonts w:cstheme="minorHAnsi"/>
                <w:sz w:val="17"/>
                <w:szCs w:val="17"/>
                <w:lang w:val="en-US"/>
              </w:rPr>
            </w:pPr>
          </w:p>
          <w:p w:rsidR="00524063" w:rsidRPr="00744254" w:rsidRDefault="00524063" w:rsidP="006A2960">
            <w:pPr>
              <w:autoSpaceDE w:val="0"/>
              <w:autoSpaceDN w:val="0"/>
              <w:adjustRightInd w:val="0"/>
              <w:rPr>
                <w:rFonts w:cstheme="minorHAnsi"/>
                <w:sz w:val="17"/>
                <w:szCs w:val="17"/>
                <w:lang w:val="en-US"/>
              </w:rPr>
            </w:pPr>
            <w:r w:rsidRPr="00744254">
              <w:rPr>
                <w:rFonts w:cstheme="minorHAnsi"/>
                <w:sz w:val="17"/>
                <w:szCs w:val="17"/>
                <w:lang w:val="en-US"/>
              </w:rPr>
              <w:t>Components removed serviceable from aircraft</w:t>
            </w:r>
          </w:p>
        </w:tc>
        <w:tc>
          <w:tcPr>
            <w:tcW w:w="638" w:type="dxa"/>
            <w:vAlign w:val="center"/>
          </w:tcPr>
          <w:p w:rsidR="00524063" w:rsidRPr="00744254" w:rsidRDefault="00524063"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524063" w:rsidRPr="000F405C" w:rsidRDefault="00524063"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24063" w:rsidRPr="007A7ECF" w:rsidRDefault="00524063"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524063" w:rsidRPr="00524063" w:rsidTr="006A2960">
        <w:trPr>
          <w:trHeight w:val="179"/>
        </w:trPr>
        <w:tc>
          <w:tcPr>
            <w:tcW w:w="817" w:type="dxa"/>
            <w:vAlign w:val="center"/>
          </w:tcPr>
          <w:p w:rsidR="00524063" w:rsidRPr="00744254" w:rsidRDefault="00524063" w:rsidP="006A2960">
            <w:pPr>
              <w:jc w:val="center"/>
              <w:rPr>
                <w:rFonts w:cs="Arial"/>
                <w:sz w:val="17"/>
                <w:szCs w:val="17"/>
                <w:lang w:val="en-GB"/>
              </w:rPr>
            </w:pPr>
          </w:p>
        </w:tc>
        <w:tc>
          <w:tcPr>
            <w:tcW w:w="2835" w:type="dxa"/>
            <w:vAlign w:val="center"/>
          </w:tcPr>
          <w:p w:rsidR="00524063" w:rsidRPr="00744254" w:rsidRDefault="00524063" w:rsidP="006A2960">
            <w:pPr>
              <w:autoSpaceDE w:val="0"/>
              <w:autoSpaceDN w:val="0"/>
              <w:adjustRightInd w:val="0"/>
              <w:rPr>
                <w:rFonts w:cs="Arial"/>
                <w:sz w:val="17"/>
                <w:szCs w:val="17"/>
                <w:lang w:val="en-GB"/>
              </w:rPr>
            </w:pPr>
          </w:p>
        </w:tc>
        <w:tc>
          <w:tcPr>
            <w:tcW w:w="6946" w:type="dxa"/>
          </w:tcPr>
          <w:p w:rsidR="00524063" w:rsidRPr="00744254" w:rsidRDefault="00524063" w:rsidP="006A2960">
            <w:pPr>
              <w:autoSpaceDE w:val="0"/>
              <w:autoSpaceDN w:val="0"/>
              <w:adjustRightInd w:val="0"/>
              <w:rPr>
                <w:rFonts w:cstheme="minorHAnsi"/>
                <w:sz w:val="17"/>
                <w:szCs w:val="17"/>
                <w:lang w:val="en-US"/>
              </w:rPr>
            </w:pPr>
          </w:p>
          <w:p w:rsidR="00524063" w:rsidRPr="00744254" w:rsidRDefault="00524063" w:rsidP="006A2960">
            <w:pPr>
              <w:autoSpaceDE w:val="0"/>
              <w:autoSpaceDN w:val="0"/>
              <w:adjustRightInd w:val="0"/>
              <w:rPr>
                <w:rFonts w:cstheme="minorHAnsi"/>
                <w:sz w:val="17"/>
                <w:szCs w:val="17"/>
                <w:lang w:val="en-US"/>
              </w:rPr>
            </w:pPr>
            <w:r w:rsidRPr="00744254">
              <w:rPr>
                <w:rFonts w:cstheme="minorHAnsi"/>
                <w:sz w:val="17"/>
                <w:szCs w:val="17"/>
                <w:lang w:val="en-US"/>
              </w:rPr>
              <w:t>Procedures for maintaining satisfactory storage conditions  -  (rotables, perishables, flammable fluids, engines, bulky assemblies, special storage requirements)</w:t>
            </w:r>
          </w:p>
        </w:tc>
        <w:tc>
          <w:tcPr>
            <w:tcW w:w="638" w:type="dxa"/>
            <w:vAlign w:val="center"/>
          </w:tcPr>
          <w:p w:rsidR="00524063" w:rsidRPr="00744254" w:rsidRDefault="00524063"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524063" w:rsidRPr="000F405C" w:rsidRDefault="00524063"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24063" w:rsidRPr="007A7ECF" w:rsidRDefault="00524063"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524063" w:rsidRPr="00524063" w:rsidTr="006A2960">
        <w:trPr>
          <w:trHeight w:val="179"/>
        </w:trPr>
        <w:tc>
          <w:tcPr>
            <w:tcW w:w="817" w:type="dxa"/>
            <w:vAlign w:val="center"/>
          </w:tcPr>
          <w:p w:rsidR="00524063" w:rsidRPr="00744254" w:rsidRDefault="00524063" w:rsidP="006A2960">
            <w:pPr>
              <w:jc w:val="center"/>
              <w:rPr>
                <w:rFonts w:cs="Arial"/>
                <w:sz w:val="17"/>
                <w:szCs w:val="17"/>
                <w:lang w:val="en-GB"/>
              </w:rPr>
            </w:pPr>
          </w:p>
        </w:tc>
        <w:tc>
          <w:tcPr>
            <w:tcW w:w="2835" w:type="dxa"/>
            <w:vAlign w:val="center"/>
          </w:tcPr>
          <w:p w:rsidR="00524063" w:rsidRPr="00744254" w:rsidRDefault="00524063" w:rsidP="006A2960">
            <w:pPr>
              <w:autoSpaceDE w:val="0"/>
              <w:autoSpaceDN w:val="0"/>
              <w:adjustRightInd w:val="0"/>
              <w:rPr>
                <w:rFonts w:cs="Arial"/>
                <w:sz w:val="17"/>
                <w:szCs w:val="17"/>
                <w:lang w:val="en-GB"/>
              </w:rPr>
            </w:pPr>
          </w:p>
        </w:tc>
        <w:tc>
          <w:tcPr>
            <w:tcW w:w="6946" w:type="dxa"/>
          </w:tcPr>
          <w:p w:rsidR="00524063" w:rsidRPr="00744254" w:rsidRDefault="00524063" w:rsidP="006A2960">
            <w:pPr>
              <w:autoSpaceDE w:val="0"/>
              <w:autoSpaceDN w:val="0"/>
              <w:adjustRightInd w:val="0"/>
              <w:rPr>
                <w:rFonts w:cstheme="minorHAnsi"/>
                <w:sz w:val="17"/>
                <w:szCs w:val="17"/>
                <w:lang w:val="en-US"/>
              </w:rPr>
            </w:pPr>
          </w:p>
          <w:p w:rsidR="00524063" w:rsidRPr="00744254" w:rsidRDefault="00524063" w:rsidP="006A2960">
            <w:pPr>
              <w:autoSpaceDE w:val="0"/>
              <w:autoSpaceDN w:val="0"/>
              <w:adjustRightInd w:val="0"/>
              <w:rPr>
                <w:rFonts w:cstheme="minorHAnsi"/>
                <w:sz w:val="17"/>
                <w:szCs w:val="17"/>
                <w:lang w:val="en-US"/>
              </w:rPr>
            </w:pPr>
            <w:r w:rsidRPr="00744254">
              <w:rPr>
                <w:rFonts w:cstheme="minorHAnsi"/>
                <w:sz w:val="17"/>
                <w:szCs w:val="17"/>
                <w:lang w:val="en-US"/>
              </w:rPr>
              <w:t>System for control of shelf life and modification standard</w:t>
            </w:r>
          </w:p>
        </w:tc>
        <w:tc>
          <w:tcPr>
            <w:tcW w:w="638" w:type="dxa"/>
            <w:vAlign w:val="center"/>
          </w:tcPr>
          <w:p w:rsidR="00524063" w:rsidRPr="00744254" w:rsidRDefault="00524063"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524063" w:rsidRPr="000F405C" w:rsidRDefault="00524063"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24063" w:rsidRPr="007A7ECF" w:rsidRDefault="00524063"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524063" w:rsidRPr="00524063" w:rsidTr="006A2960">
        <w:trPr>
          <w:trHeight w:val="179"/>
        </w:trPr>
        <w:tc>
          <w:tcPr>
            <w:tcW w:w="817" w:type="dxa"/>
            <w:vAlign w:val="center"/>
          </w:tcPr>
          <w:p w:rsidR="00524063" w:rsidRPr="00744254" w:rsidRDefault="00524063" w:rsidP="006A2960">
            <w:pPr>
              <w:jc w:val="center"/>
              <w:rPr>
                <w:rFonts w:cs="Arial"/>
                <w:sz w:val="17"/>
                <w:szCs w:val="17"/>
                <w:lang w:val="en-GB"/>
              </w:rPr>
            </w:pPr>
          </w:p>
        </w:tc>
        <w:tc>
          <w:tcPr>
            <w:tcW w:w="2835" w:type="dxa"/>
            <w:vAlign w:val="center"/>
          </w:tcPr>
          <w:p w:rsidR="00524063" w:rsidRPr="00744254" w:rsidRDefault="00524063" w:rsidP="006A2960">
            <w:pPr>
              <w:autoSpaceDE w:val="0"/>
              <w:autoSpaceDN w:val="0"/>
              <w:adjustRightInd w:val="0"/>
              <w:rPr>
                <w:rFonts w:cs="Arial"/>
                <w:sz w:val="17"/>
                <w:szCs w:val="17"/>
                <w:lang w:val="en-GB"/>
              </w:rPr>
            </w:pPr>
          </w:p>
        </w:tc>
        <w:tc>
          <w:tcPr>
            <w:tcW w:w="6946" w:type="dxa"/>
          </w:tcPr>
          <w:p w:rsidR="00524063" w:rsidRPr="00744254" w:rsidRDefault="00524063" w:rsidP="006A2960">
            <w:pPr>
              <w:autoSpaceDE w:val="0"/>
              <w:autoSpaceDN w:val="0"/>
              <w:adjustRightInd w:val="0"/>
              <w:rPr>
                <w:rFonts w:cstheme="minorHAnsi"/>
                <w:sz w:val="17"/>
                <w:szCs w:val="17"/>
                <w:lang w:val="en-US"/>
              </w:rPr>
            </w:pPr>
          </w:p>
          <w:p w:rsidR="00524063" w:rsidRPr="00744254" w:rsidRDefault="00524063" w:rsidP="006A2960">
            <w:pPr>
              <w:autoSpaceDE w:val="0"/>
              <w:autoSpaceDN w:val="0"/>
              <w:adjustRightInd w:val="0"/>
              <w:rPr>
                <w:rFonts w:cstheme="minorHAnsi"/>
                <w:sz w:val="17"/>
                <w:szCs w:val="17"/>
                <w:lang w:val="en-US"/>
              </w:rPr>
            </w:pPr>
            <w:r w:rsidRPr="00744254">
              <w:rPr>
                <w:rFonts w:cstheme="minorHAnsi"/>
                <w:sz w:val="17"/>
                <w:szCs w:val="17"/>
                <w:lang w:val="en-US"/>
              </w:rPr>
              <w:t>Tagging / Labelling system  (serviceable, unserviceable, robbery, scrap etc.)</w:t>
            </w:r>
          </w:p>
        </w:tc>
        <w:tc>
          <w:tcPr>
            <w:tcW w:w="638" w:type="dxa"/>
            <w:vAlign w:val="center"/>
          </w:tcPr>
          <w:p w:rsidR="00524063" w:rsidRPr="00744254" w:rsidRDefault="00524063"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524063" w:rsidRPr="000F405C" w:rsidRDefault="00524063"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24063" w:rsidRPr="007A7ECF" w:rsidRDefault="00524063"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524063" w:rsidRPr="00524063" w:rsidTr="006A2960">
        <w:trPr>
          <w:trHeight w:val="179"/>
        </w:trPr>
        <w:tc>
          <w:tcPr>
            <w:tcW w:w="817" w:type="dxa"/>
            <w:vAlign w:val="center"/>
          </w:tcPr>
          <w:p w:rsidR="00524063" w:rsidRPr="00744254" w:rsidRDefault="00524063" w:rsidP="006A2960">
            <w:pPr>
              <w:jc w:val="center"/>
              <w:rPr>
                <w:rFonts w:cs="Arial"/>
                <w:sz w:val="17"/>
                <w:szCs w:val="17"/>
                <w:lang w:val="en-GB"/>
              </w:rPr>
            </w:pPr>
          </w:p>
        </w:tc>
        <w:tc>
          <w:tcPr>
            <w:tcW w:w="2835" w:type="dxa"/>
            <w:vAlign w:val="center"/>
          </w:tcPr>
          <w:p w:rsidR="00524063" w:rsidRPr="00744254" w:rsidRDefault="00524063" w:rsidP="006A2960">
            <w:pPr>
              <w:autoSpaceDE w:val="0"/>
              <w:autoSpaceDN w:val="0"/>
              <w:adjustRightInd w:val="0"/>
              <w:rPr>
                <w:rFonts w:cs="Arial"/>
                <w:sz w:val="17"/>
                <w:szCs w:val="17"/>
                <w:lang w:val="en-GB"/>
              </w:rPr>
            </w:pPr>
          </w:p>
        </w:tc>
        <w:tc>
          <w:tcPr>
            <w:tcW w:w="6946" w:type="dxa"/>
          </w:tcPr>
          <w:p w:rsidR="00524063" w:rsidRPr="00744254" w:rsidRDefault="00524063" w:rsidP="006A2960">
            <w:pPr>
              <w:autoSpaceDE w:val="0"/>
              <w:autoSpaceDN w:val="0"/>
              <w:adjustRightInd w:val="0"/>
              <w:rPr>
                <w:rFonts w:cstheme="minorHAnsi"/>
                <w:sz w:val="17"/>
                <w:szCs w:val="17"/>
                <w:lang w:val="en-US"/>
              </w:rPr>
            </w:pPr>
          </w:p>
          <w:p w:rsidR="00524063" w:rsidRPr="00744254" w:rsidRDefault="00524063" w:rsidP="006A2960">
            <w:pPr>
              <w:autoSpaceDE w:val="0"/>
              <w:autoSpaceDN w:val="0"/>
              <w:adjustRightInd w:val="0"/>
              <w:rPr>
                <w:rFonts w:cstheme="minorHAnsi"/>
                <w:sz w:val="17"/>
                <w:szCs w:val="17"/>
                <w:lang w:val="en-US"/>
              </w:rPr>
            </w:pPr>
            <w:r w:rsidRPr="00744254">
              <w:rPr>
                <w:rFonts w:cstheme="minorHAnsi"/>
                <w:sz w:val="17"/>
                <w:szCs w:val="17"/>
                <w:lang w:val="en-US"/>
              </w:rPr>
              <w:t>Release of components to the maintenance process</w:t>
            </w:r>
          </w:p>
        </w:tc>
        <w:tc>
          <w:tcPr>
            <w:tcW w:w="638" w:type="dxa"/>
            <w:vAlign w:val="center"/>
          </w:tcPr>
          <w:p w:rsidR="00524063" w:rsidRPr="00744254" w:rsidRDefault="00524063"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524063" w:rsidRPr="000F405C" w:rsidRDefault="00524063"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24063" w:rsidRPr="007A7ECF" w:rsidRDefault="00524063"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524063" w:rsidRPr="00524063" w:rsidTr="006A2960">
        <w:trPr>
          <w:trHeight w:val="179"/>
        </w:trPr>
        <w:tc>
          <w:tcPr>
            <w:tcW w:w="817" w:type="dxa"/>
            <w:vAlign w:val="center"/>
          </w:tcPr>
          <w:p w:rsidR="00524063" w:rsidRPr="00744254" w:rsidRDefault="00524063" w:rsidP="006A2960">
            <w:pPr>
              <w:jc w:val="center"/>
              <w:rPr>
                <w:rFonts w:cs="Arial"/>
                <w:sz w:val="17"/>
                <w:szCs w:val="17"/>
                <w:lang w:val="en-GB"/>
              </w:rPr>
            </w:pPr>
          </w:p>
        </w:tc>
        <w:tc>
          <w:tcPr>
            <w:tcW w:w="2835" w:type="dxa"/>
            <w:vAlign w:val="center"/>
          </w:tcPr>
          <w:p w:rsidR="00524063" w:rsidRPr="00744254" w:rsidRDefault="00524063" w:rsidP="006A2960">
            <w:pPr>
              <w:autoSpaceDE w:val="0"/>
              <w:autoSpaceDN w:val="0"/>
              <w:adjustRightInd w:val="0"/>
              <w:rPr>
                <w:rFonts w:cs="Arial"/>
                <w:sz w:val="17"/>
                <w:szCs w:val="17"/>
                <w:lang w:val="en-GB"/>
              </w:rPr>
            </w:pPr>
          </w:p>
        </w:tc>
        <w:tc>
          <w:tcPr>
            <w:tcW w:w="6946" w:type="dxa"/>
          </w:tcPr>
          <w:p w:rsidR="00524063" w:rsidRPr="00744254" w:rsidRDefault="00524063" w:rsidP="006A2960">
            <w:pPr>
              <w:autoSpaceDE w:val="0"/>
              <w:autoSpaceDN w:val="0"/>
              <w:adjustRightInd w:val="0"/>
              <w:rPr>
                <w:rFonts w:cstheme="minorHAnsi"/>
                <w:sz w:val="17"/>
                <w:szCs w:val="17"/>
                <w:lang w:val="en-US"/>
              </w:rPr>
            </w:pPr>
          </w:p>
          <w:p w:rsidR="00524063" w:rsidRPr="00744254" w:rsidRDefault="00524063" w:rsidP="006A2960">
            <w:pPr>
              <w:autoSpaceDE w:val="0"/>
              <w:autoSpaceDN w:val="0"/>
              <w:adjustRightInd w:val="0"/>
              <w:rPr>
                <w:rFonts w:cstheme="minorHAnsi"/>
                <w:sz w:val="17"/>
                <w:szCs w:val="17"/>
                <w:lang w:val="en-US"/>
              </w:rPr>
            </w:pPr>
            <w:r w:rsidRPr="00744254">
              <w:rPr>
                <w:rFonts w:cstheme="minorHAnsi"/>
                <w:sz w:val="17"/>
                <w:szCs w:val="17"/>
                <w:lang w:val="en-US"/>
              </w:rPr>
              <w:t>Control of standard parts (control, identification, segregation)</w:t>
            </w:r>
          </w:p>
        </w:tc>
        <w:tc>
          <w:tcPr>
            <w:tcW w:w="638" w:type="dxa"/>
            <w:vAlign w:val="center"/>
          </w:tcPr>
          <w:p w:rsidR="00524063" w:rsidRPr="00744254" w:rsidRDefault="00524063"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524063" w:rsidRPr="000F405C" w:rsidRDefault="00524063"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24063" w:rsidRPr="007A7ECF" w:rsidRDefault="00524063"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524063" w:rsidRPr="00524063" w:rsidTr="006A2960">
        <w:trPr>
          <w:trHeight w:val="179"/>
        </w:trPr>
        <w:tc>
          <w:tcPr>
            <w:tcW w:w="817" w:type="dxa"/>
            <w:vAlign w:val="center"/>
          </w:tcPr>
          <w:p w:rsidR="00524063" w:rsidRPr="00744254" w:rsidRDefault="00524063" w:rsidP="006A2960">
            <w:pPr>
              <w:jc w:val="center"/>
              <w:rPr>
                <w:rFonts w:cs="Arial"/>
                <w:sz w:val="17"/>
                <w:szCs w:val="17"/>
                <w:lang w:val="en-GB"/>
              </w:rPr>
            </w:pPr>
          </w:p>
        </w:tc>
        <w:tc>
          <w:tcPr>
            <w:tcW w:w="2835" w:type="dxa"/>
            <w:vAlign w:val="center"/>
          </w:tcPr>
          <w:p w:rsidR="00524063" w:rsidRPr="00744254" w:rsidRDefault="00524063" w:rsidP="006A2960">
            <w:pPr>
              <w:autoSpaceDE w:val="0"/>
              <w:autoSpaceDN w:val="0"/>
              <w:adjustRightInd w:val="0"/>
              <w:rPr>
                <w:rFonts w:cs="Arial"/>
                <w:sz w:val="17"/>
                <w:szCs w:val="17"/>
                <w:lang w:val="en-GB"/>
              </w:rPr>
            </w:pPr>
          </w:p>
        </w:tc>
        <w:tc>
          <w:tcPr>
            <w:tcW w:w="6946" w:type="dxa"/>
          </w:tcPr>
          <w:p w:rsidR="00524063" w:rsidRPr="00744254" w:rsidRDefault="00524063" w:rsidP="006A2960">
            <w:pPr>
              <w:autoSpaceDE w:val="0"/>
              <w:autoSpaceDN w:val="0"/>
              <w:adjustRightInd w:val="0"/>
              <w:rPr>
                <w:rFonts w:cstheme="minorHAnsi"/>
                <w:sz w:val="17"/>
                <w:szCs w:val="17"/>
                <w:lang w:val="en-US"/>
              </w:rPr>
            </w:pPr>
          </w:p>
          <w:p w:rsidR="00524063" w:rsidRPr="00744254" w:rsidRDefault="00AD221F" w:rsidP="006A2960">
            <w:pPr>
              <w:autoSpaceDE w:val="0"/>
              <w:autoSpaceDN w:val="0"/>
              <w:adjustRightInd w:val="0"/>
              <w:rPr>
                <w:rFonts w:cstheme="minorHAnsi"/>
                <w:sz w:val="17"/>
                <w:szCs w:val="17"/>
                <w:lang w:val="en-US"/>
              </w:rPr>
            </w:pPr>
            <w:r>
              <w:rPr>
                <w:rFonts w:cstheme="minorHAnsi"/>
                <w:sz w:val="17"/>
                <w:szCs w:val="17"/>
                <w:lang w:val="en-US"/>
              </w:rPr>
              <w:t>Tools and test e</w:t>
            </w:r>
            <w:r w:rsidR="00524063" w:rsidRPr="00744254">
              <w:rPr>
                <w:rFonts w:cstheme="minorHAnsi"/>
                <w:sz w:val="17"/>
                <w:szCs w:val="17"/>
                <w:lang w:val="en-US"/>
              </w:rPr>
              <w:t xml:space="preserve">quipment, servicing and calibration programme / equipment register </w:t>
            </w:r>
          </w:p>
        </w:tc>
        <w:tc>
          <w:tcPr>
            <w:tcW w:w="638" w:type="dxa"/>
            <w:vAlign w:val="center"/>
          </w:tcPr>
          <w:p w:rsidR="00524063" w:rsidRPr="00744254" w:rsidRDefault="00524063"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524063" w:rsidRPr="000F405C" w:rsidRDefault="00524063"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24063" w:rsidRPr="007A7ECF" w:rsidRDefault="00524063"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524063" w:rsidRPr="00524063" w:rsidTr="006A2960">
        <w:trPr>
          <w:trHeight w:val="179"/>
        </w:trPr>
        <w:tc>
          <w:tcPr>
            <w:tcW w:w="817" w:type="dxa"/>
            <w:vAlign w:val="center"/>
          </w:tcPr>
          <w:p w:rsidR="00524063" w:rsidRPr="00744254" w:rsidRDefault="00524063" w:rsidP="006A2960">
            <w:pPr>
              <w:jc w:val="center"/>
              <w:rPr>
                <w:rFonts w:cs="Arial"/>
                <w:sz w:val="17"/>
                <w:szCs w:val="17"/>
                <w:lang w:val="en-GB"/>
              </w:rPr>
            </w:pPr>
          </w:p>
        </w:tc>
        <w:tc>
          <w:tcPr>
            <w:tcW w:w="2835" w:type="dxa"/>
            <w:vAlign w:val="center"/>
          </w:tcPr>
          <w:p w:rsidR="00524063" w:rsidRPr="00744254" w:rsidRDefault="00524063" w:rsidP="006A2960">
            <w:pPr>
              <w:autoSpaceDE w:val="0"/>
              <w:autoSpaceDN w:val="0"/>
              <w:adjustRightInd w:val="0"/>
              <w:rPr>
                <w:rFonts w:cs="Arial"/>
                <w:sz w:val="17"/>
                <w:szCs w:val="17"/>
                <w:lang w:val="en-GB"/>
              </w:rPr>
            </w:pPr>
          </w:p>
        </w:tc>
        <w:tc>
          <w:tcPr>
            <w:tcW w:w="6946" w:type="dxa"/>
          </w:tcPr>
          <w:p w:rsidR="00524063" w:rsidRPr="00744254" w:rsidRDefault="00524063" w:rsidP="006A2960">
            <w:pPr>
              <w:autoSpaceDE w:val="0"/>
              <w:autoSpaceDN w:val="0"/>
              <w:adjustRightInd w:val="0"/>
              <w:rPr>
                <w:rFonts w:cstheme="minorHAnsi"/>
                <w:sz w:val="17"/>
                <w:szCs w:val="17"/>
                <w:lang w:val="en-US"/>
              </w:rPr>
            </w:pPr>
          </w:p>
          <w:p w:rsidR="00524063" w:rsidRPr="00744254" w:rsidRDefault="00524063" w:rsidP="006A2960">
            <w:pPr>
              <w:autoSpaceDE w:val="0"/>
              <w:autoSpaceDN w:val="0"/>
              <w:adjustRightInd w:val="0"/>
              <w:rPr>
                <w:rFonts w:cstheme="minorHAnsi"/>
                <w:sz w:val="17"/>
                <w:szCs w:val="17"/>
                <w:lang w:val="en-US"/>
              </w:rPr>
            </w:pPr>
            <w:r w:rsidRPr="00744254">
              <w:rPr>
                <w:rFonts w:cstheme="minorHAnsi"/>
                <w:sz w:val="17"/>
                <w:szCs w:val="17"/>
                <w:lang w:val="en-US"/>
              </w:rPr>
              <w:t>Identification of servicing / calibration due dates</w:t>
            </w:r>
          </w:p>
        </w:tc>
        <w:tc>
          <w:tcPr>
            <w:tcW w:w="638" w:type="dxa"/>
            <w:vAlign w:val="center"/>
          </w:tcPr>
          <w:p w:rsidR="00524063" w:rsidRPr="00744254" w:rsidRDefault="00524063"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524063" w:rsidRPr="000F405C" w:rsidRDefault="00524063"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24063" w:rsidRDefault="00524063" w:rsidP="007A7ECF">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A1B47" w:rsidRPr="00364E33" w:rsidTr="006A2960">
        <w:trPr>
          <w:trHeight w:val="179"/>
        </w:trPr>
        <w:tc>
          <w:tcPr>
            <w:tcW w:w="817" w:type="dxa"/>
            <w:vAlign w:val="center"/>
          </w:tcPr>
          <w:p w:rsidR="000A1B47" w:rsidRPr="000A1B47" w:rsidRDefault="000A1B47" w:rsidP="006A2960">
            <w:pPr>
              <w:jc w:val="center"/>
              <w:rPr>
                <w:rFonts w:cs="Arial"/>
                <w:sz w:val="17"/>
                <w:szCs w:val="17"/>
                <w:lang w:val="en-GB"/>
              </w:rPr>
            </w:pPr>
            <w:r w:rsidRPr="000A1B47">
              <w:rPr>
                <w:rFonts w:cstheme="minorHAnsi"/>
                <w:b/>
                <w:sz w:val="17"/>
                <w:szCs w:val="17"/>
                <w:lang w:val="en-US"/>
              </w:rPr>
              <w:t>L2.2</w:t>
            </w:r>
          </w:p>
        </w:tc>
        <w:tc>
          <w:tcPr>
            <w:tcW w:w="13969" w:type="dxa"/>
            <w:gridSpan w:val="5"/>
          </w:tcPr>
          <w:p w:rsidR="000A1B47" w:rsidRPr="000A1B47" w:rsidRDefault="000A1B47" w:rsidP="006A2960">
            <w:pPr>
              <w:autoSpaceDE w:val="0"/>
              <w:autoSpaceDN w:val="0"/>
              <w:adjustRightInd w:val="0"/>
              <w:rPr>
                <w:rFonts w:cstheme="minorHAnsi"/>
                <w:b/>
                <w:sz w:val="17"/>
                <w:szCs w:val="17"/>
                <w:lang w:val="en-US"/>
              </w:rPr>
            </w:pPr>
          </w:p>
          <w:p w:rsidR="00B4297C" w:rsidRPr="00B4297C" w:rsidRDefault="00B4297C" w:rsidP="00B4297C">
            <w:pPr>
              <w:autoSpaceDE w:val="0"/>
              <w:autoSpaceDN w:val="0"/>
              <w:adjustRightInd w:val="0"/>
              <w:rPr>
                <w:rFonts w:cstheme="minorHAnsi"/>
                <w:b/>
                <w:sz w:val="17"/>
                <w:szCs w:val="17"/>
                <w:lang w:val="en-US"/>
              </w:rPr>
            </w:pPr>
            <w:r w:rsidRPr="00B4297C">
              <w:rPr>
                <w:rFonts w:cstheme="minorHAnsi"/>
                <w:b/>
                <w:sz w:val="17"/>
                <w:szCs w:val="17"/>
                <w:lang w:val="en-US"/>
              </w:rPr>
              <w:t>Line maintenance procedures related to servicing/fuelling/de-icing including inspection</w:t>
            </w:r>
          </w:p>
          <w:p w:rsidR="000A1B47" w:rsidRDefault="00B4297C" w:rsidP="00B4297C">
            <w:pPr>
              <w:autoSpaceDE w:val="0"/>
              <w:autoSpaceDN w:val="0"/>
              <w:adjustRightInd w:val="0"/>
              <w:rPr>
                <w:rFonts w:cstheme="minorHAnsi"/>
                <w:b/>
                <w:sz w:val="17"/>
                <w:szCs w:val="17"/>
                <w:lang w:val="en-US"/>
              </w:rPr>
            </w:pPr>
            <w:r w:rsidRPr="00B4297C">
              <w:rPr>
                <w:rFonts w:cstheme="minorHAnsi"/>
                <w:b/>
                <w:sz w:val="17"/>
                <w:szCs w:val="17"/>
                <w:lang w:val="en-US"/>
              </w:rPr>
              <w:t>for/removal of de-icing/anti-icing fluid residues, etc.</w:t>
            </w:r>
          </w:p>
          <w:p w:rsidR="000A1B47" w:rsidRPr="000A1B47" w:rsidRDefault="000A1B47" w:rsidP="006A2960">
            <w:pPr>
              <w:autoSpaceDE w:val="0"/>
              <w:autoSpaceDN w:val="0"/>
              <w:adjustRightInd w:val="0"/>
              <w:rPr>
                <w:rFonts w:cs="Arial"/>
                <w:i/>
                <w:color w:val="800080"/>
                <w:sz w:val="17"/>
                <w:szCs w:val="17"/>
                <w:lang w:val="en-GB"/>
              </w:rPr>
            </w:pPr>
          </w:p>
        </w:tc>
      </w:tr>
      <w:tr w:rsidR="000A1B47" w:rsidRPr="00524063" w:rsidTr="006A2960">
        <w:trPr>
          <w:trHeight w:val="179"/>
        </w:trPr>
        <w:tc>
          <w:tcPr>
            <w:tcW w:w="817" w:type="dxa"/>
            <w:vAlign w:val="center"/>
          </w:tcPr>
          <w:p w:rsidR="000A1B47" w:rsidRPr="000A1B47" w:rsidRDefault="000A1B47" w:rsidP="006A2960">
            <w:pPr>
              <w:jc w:val="center"/>
              <w:rPr>
                <w:rFonts w:cs="Arial"/>
                <w:sz w:val="17"/>
                <w:szCs w:val="17"/>
                <w:lang w:val="en-GB"/>
              </w:rPr>
            </w:pPr>
          </w:p>
        </w:tc>
        <w:tc>
          <w:tcPr>
            <w:tcW w:w="2835" w:type="dxa"/>
            <w:vAlign w:val="center"/>
          </w:tcPr>
          <w:p w:rsidR="000A1B47" w:rsidRPr="00DA3D23" w:rsidRDefault="000A1B47" w:rsidP="000A1B47">
            <w:pPr>
              <w:autoSpaceDE w:val="0"/>
              <w:autoSpaceDN w:val="0"/>
              <w:adjustRightInd w:val="0"/>
              <w:rPr>
                <w:rFonts w:cstheme="minorHAnsi"/>
                <w:sz w:val="17"/>
                <w:szCs w:val="17"/>
                <w:lang w:val="en-US"/>
              </w:rPr>
            </w:pPr>
          </w:p>
        </w:tc>
        <w:tc>
          <w:tcPr>
            <w:tcW w:w="6946" w:type="dxa"/>
          </w:tcPr>
          <w:p w:rsidR="000A1B47" w:rsidRPr="000A1B47" w:rsidRDefault="000A1B47" w:rsidP="006A2960">
            <w:pPr>
              <w:autoSpaceDE w:val="0"/>
              <w:autoSpaceDN w:val="0"/>
              <w:adjustRightInd w:val="0"/>
              <w:rPr>
                <w:rFonts w:cstheme="minorHAnsi"/>
                <w:sz w:val="17"/>
                <w:szCs w:val="17"/>
                <w:lang w:val="en-US"/>
              </w:rPr>
            </w:pPr>
          </w:p>
          <w:p w:rsidR="000A1B47" w:rsidRPr="000A1B47" w:rsidRDefault="000A1B47" w:rsidP="006A2960">
            <w:pPr>
              <w:autoSpaceDE w:val="0"/>
              <w:autoSpaceDN w:val="0"/>
              <w:adjustRightInd w:val="0"/>
              <w:rPr>
                <w:rFonts w:cstheme="minorHAnsi"/>
                <w:sz w:val="17"/>
                <w:szCs w:val="17"/>
                <w:lang w:val="en-US"/>
              </w:rPr>
            </w:pPr>
            <w:r w:rsidRPr="000A1B47">
              <w:rPr>
                <w:rFonts w:cstheme="minorHAnsi"/>
                <w:sz w:val="17"/>
                <w:szCs w:val="17"/>
                <w:lang w:val="en-US"/>
              </w:rPr>
              <w:t xml:space="preserve">-Technical and maintenance documentation management (control and amendment) </w:t>
            </w:r>
          </w:p>
          <w:p w:rsidR="00DA3D23" w:rsidRDefault="000A1B47" w:rsidP="006A2960">
            <w:pPr>
              <w:autoSpaceDE w:val="0"/>
              <w:autoSpaceDN w:val="0"/>
              <w:adjustRightInd w:val="0"/>
              <w:rPr>
                <w:rFonts w:cstheme="minorHAnsi"/>
                <w:sz w:val="17"/>
                <w:szCs w:val="17"/>
                <w:lang w:val="en-US"/>
              </w:rPr>
            </w:pPr>
            <w:r w:rsidRPr="000A1B47">
              <w:rPr>
                <w:rFonts w:cstheme="minorHAnsi"/>
                <w:sz w:val="17"/>
                <w:szCs w:val="17"/>
                <w:lang w:val="en-US"/>
              </w:rPr>
              <w:t>-Company Technical Procedur</w:t>
            </w:r>
            <w:r w:rsidR="00DA3D23">
              <w:rPr>
                <w:rFonts w:cstheme="minorHAnsi"/>
                <w:sz w:val="17"/>
                <w:szCs w:val="17"/>
                <w:lang w:val="en-US"/>
              </w:rPr>
              <w:t>es / Instructions management</w:t>
            </w:r>
          </w:p>
          <w:p w:rsidR="000A1B47" w:rsidRPr="000A1B47" w:rsidRDefault="00DA3D23" w:rsidP="006A2960">
            <w:pPr>
              <w:autoSpaceDE w:val="0"/>
              <w:autoSpaceDN w:val="0"/>
              <w:adjustRightInd w:val="0"/>
              <w:rPr>
                <w:rFonts w:cstheme="minorHAnsi"/>
                <w:sz w:val="17"/>
                <w:szCs w:val="17"/>
                <w:lang w:val="en-US"/>
              </w:rPr>
            </w:pPr>
            <w:r>
              <w:rPr>
                <w:rFonts w:cstheme="minorHAnsi"/>
                <w:sz w:val="17"/>
                <w:szCs w:val="17"/>
                <w:lang w:val="en-US"/>
              </w:rPr>
              <w:t xml:space="preserve"> -</w:t>
            </w:r>
            <w:r w:rsidR="000A1B47" w:rsidRPr="000A1B47">
              <w:rPr>
                <w:rFonts w:cstheme="minorHAnsi"/>
                <w:sz w:val="17"/>
                <w:szCs w:val="17"/>
                <w:lang w:val="en-US"/>
              </w:rPr>
              <w:t>Fuel supply quality monitoring (bulk storage / aircraft re-</w:t>
            </w:r>
            <w:r w:rsidRPr="000A1B47">
              <w:rPr>
                <w:rFonts w:cstheme="minorHAnsi"/>
                <w:sz w:val="17"/>
                <w:szCs w:val="17"/>
                <w:lang w:val="en-US"/>
              </w:rPr>
              <w:t>fueling</w:t>
            </w:r>
            <w:r w:rsidR="000A1B47" w:rsidRPr="000A1B47">
              <w:rPr>
                <w:rFonts w:cstheme="minorHAnsi"/>
                <w:sz w:val="17"/>
                <w:szCs w:val="17"/>
                <w:lang w:val="en-US"/>
              </w:rPr>
              <w:t xml:space="preserve">) </w:t>
            </w:r>
          </w:p>
          <w:p w:rsidR="000A1B47" w:rsidRDefault="000A1B47" w:rsidP="006A2960">
            <w:pPr>
              <w:autoSpaceDE w:val="0"/>
              <w:autoSpaceDN w:val="0"/>
              <w:adjustRightInd w:val="0"/>
              <w:rPr>
                <w:rFonts w:cstheme="minorHAnsi"/>
                <w:sz w:val="17"/>
                <w:szCs w:val="17"/>
                <w:lang w:val="en-US"/>
              </w:rPr>
            </w:pPr>
            <w:r w:rsidRPr="000A1B47">
              <w:rPr>
                <w:rFonts w:cstheme="minorHAnsi"/>
                <w:sz w:val="17"/>
                <w:szCs w:val="17"/>
                <w:lang w:val="en-US"/>
              </w:rPr>
              <w:t xml:space="preserve">-Ground de-icing (procedures / monitoring of sub-contractors) </w:t>
            </w:r>
          </w:p>
          <w:p w:rsidR="00DA3D23" w:rsidRPr="000A1B47" w:rsidRDefault="00DA3D23" w:rsidP="006A2960">
            <w:pPr>
              <w:autoSpaceDE w:val="0"/>
              <w:autoSpaceDN w:val="0"/>
              <w:adjustRightInd w:val="0"/>
              <w:rPr>
                <w:rFonts w:cstheme="minorHAnsi"/>
                <w:sz w:val="17"/>
                <w:szCs w:val="17"/>
                <w:lang w:val="en-US"/>
              </w:rPr>
            </w:pPr>
            <w:r>
              <w:rPr>
                <w:rFonts w:cstheme="minorHAnsi"/>
                <w:sz w:val="17"/>
                <w:szCs w:val="17"/>
                <w:lang w:val="en-US"/>
              </w:rPr>
              <w:t>- de-icing/anti-icing fluid residues inspection/removal procedures</w:t>
            </w:r>
          </w:p>
          <w:p w:rsidR="000A1B47" w:rsidRPr="000A1B47" w:rsidRDefault="000A1B47" w:rsidP="006A2960">
            <w:pPr>
              <w:autoSpaceDE w:val="0"/>
              <w:autoSpaceDN w:val="0"/>
              <w:adjustRightInd w:val="0"/>
              <w:rPr>
                <w:rFonts w:cstheme="minorHAnsi"/>
                <w:sz w:val="17"/>
                <w:szCs w:val="17"/>
                <w:lang w:val="en-US"/>
              </w:rPr>
            </w:pPr>
            <w:r w:rsidRPr="000A1B47">
              <w:rPr>
                <w:rFonts w:cstheme="minorHAnsi"/>
                <w:sz w:val="17"/>
                <w:szCs w:val="17"/>
                <w:lang w:val="en-US"/>
              </w:rPr>
              <w:t xml:space="preserve">-Maintenance of ground support equipment </w:t>
            </w:r>
          </w:p>
          <w:p w:rsidR="000A1B47" w:rsidRPr="000A1B47" w:rsidRDefault="000A1B47" w:rsidP="006A2960">
            <w:pPr>
              <w:autoSpaceDE w:val="0"/>
              <w:autoSpaceDN w:val="0"/>
              <w:adjustRightInd w:val="0"/>
              <w:rPr>
                <w:rFonts w:cstheme="minorHAnsi"/>
                <w:sz w:val="17"/>
                <w:szCs w:val="17"/>
                <w:lang w:val="en-US"/>
              </w:rPr>
            </w:pPr>
            <w:r w:rsidRPr="000A1B47">
              <w:rPr>
                <w:rFonts w:cstheme="minorHAnsi"/>
                <w:sz w:val="17"/>
                <w:szCs w:val="17"/>
                <w:lang w:val="en-US"/>
              </w:rPr>
              <w:t>-Monitoring of sub-contracted ground handling and servicing</w:t>
            </w:r>
          </w:p>
        </w:tc>
        <w:tc>
          <w:tcPr>
            <w:tcW w:w="638" w:type="dxa"/>
            <w:vAlign w:val="center"/>
          </w:tcPr>
          <w:p w:rsidR="000A1B47" w:rsidRPr="00744254" w:rsidRDefault="000A1B47"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0A1B47" w:rsidRPr="000F405C" w:rsidRDefault="000A1B47"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A1B47" w:rsidRDefault="000A1B47" w:rsidP="007A7ECF">
            <w:pPr>
              <w:rPr>
                <w:rFonts w:cs="Arial"/>
                <w:sz w:val="17"/>
                <w:szCs w:val="17"/>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22066C" w:rsidRPr="00364E33" w:rsidTr="006A2960">
        <w:trPr>
          <w:trHeight w:val="179"/>
        </w:trPr>
        <w:tc>
          <w:tcPr>
            <w:tcW w:w="817" w:type="dxa"/>
            <w:vAlign w:val="center"/>
          </w:tcPr>
          <w:p w:rsidR="0022066C" w:rsidRPr="0022066C" w:rsidRDefault="0022066C" w:rsidP="006A2960">
            <w:pPr>
              <w:jc w:val="center"/>
              <w:rPr>
                <w:rFonts w:cs="Arial"/>
                <w:sz w:val="17"/>
                <w:szCs w:val="17"/>
                <w:lang w:val="en-GB"/>
              </w:rPr>
            </w:pPr>
            <w:r w:rsidRPr="0022066C">
              <w:rPr>
                <w:rFonts w:cstheme="minorHAnsi"/>
                <w:b/>
                <w:sz w:val="17"/>
                <w:szCs w:val="17"/>
                <w:lang w:val="en-US"/>
              </w:rPr>
              <w:t>L2.3</w:t>
            </w:r>
          </w:p>
        </w:tc>
        <w:tc>
          <w:tcPr>
            <w:tcW w:w="13969" w:type="dxa"/>
            <w:gridSpan w:val="5"/>
            <w:vAlign w:val="center"/>
          </w:tcPr>
          <w:p w:rsidR="0022066C" w:rsidRPr="0022066C" w:rsidRDefault="0022066C" w:rsidP="0022066C">
            <w:pPr>
              <w:autoSpaceDE w:val="0"/>
              <w:autoSpaceDN w:val="0"/>
              <w:adjustRightInd w:val="0"/>
              <w:rPr>
                <w:rFonts w:cstheme="minorHAnsi"/>
                <w:b/>
                <w:sz w:val="17"/>
                <w:szCs w:val="17"/>
                <w:lang w:val="en-US"/>
              </w:rPr>
            </w:pPr>
          </w:p>
          <w:p w:rsidR="0022066C" w:rsidRPr="0022066C" w:rsidRDefault="0022066C" w:rsidP="0022066C">
            <w:pPr>
              <w:autoSpaceDE w:val="0"/>
              <w:autoSpaceDN w:val="0"/>
              <w:adjustRightInd w:val="0"/>
              <w:rPr>
                <w:rFonts w:cstheme="minorHAnsi"/>
                <w:b/>
                <w:sz w:val="17"/>
                <w:szCs w:val="17"/>
                <w:lang w:val="en-US"/>
              </w:rPr>
            </w:pPr>
            <w:r w:rsidRPr="0022066C">
              <w:rPr>
                <w:rFonts w:cstheme="minorHAnsi"/>
                <w:b/>
                <w:sz w:val="17"/>
                <w:szCs w:val="17"/>
                <w:lang w:val="en-US"/>
              </w:rPr>
              <w:t>Line maintenance control of defects and repetitive defects</w:t>
            </w:r>
          </w:p>
          <w:p w:rsidR="0022066C" w:rsidRPr="0022066C" w:rsidRDefault="0022066C" w:rsidP="006A2960">
            <w:pPr>
              <w:autoSpaceDE w:val="0"/>
              <w:autoSpaceDN w:val="0"/>
              <w:adjustRightInd w:val="0"/>
              <w:rPr>
                <w:rFonts w:cs="Arial"/>
                <w:i/>
                <w:color w:val="800080"/>
                <w:sz w:val="17"/>
                <w:szCs w:val="17"/>
                <w:lang w:val="en-GB"/>
              </w:rPr>
            </w:pPr>
          </w:p>
        </w:tc>
      </w:tr>
      <w:tr w:rsidR="0022066C" w:rsidRPr="00AD221F" w:rsidTr="006A2960">
        <w:trPr>
          <w:trHeight w:val="179"/>
        </w:trPr>
        <w:tc>
          <w:tcPr>
            <w:tcW w:w="817" w:type="dxa"/>
            <w:vAlign w:val="center"/>
          </w:tcPr>
          <w:p w:rsidR="0022066C" w:rsidRPr="0022066C" w:rsidRDefault="0022066C" w:rsidP="006A2960">
            <w:pPr>
              <w:jc w:val="center"/>
              <w:rPr>
                <w:rFonts w:cs="Arial"/>
                <w:sz w:val="17"/>
                <w:szCs w:val="17"/>
                <w:lang w:val="en-GB"/>
              </w:rPr>
            </w:pPr>
          </w:p>
        </w:tc>
        <w:tc>
          <w:tcPr>
            <w:tcW w:w="2835" w:type="dxa"/>
          </w:tcPr>
          <w:p w:rsidR="0022066C" w:rsidRDefault="00783272" w:rsidP="006A2960">
            <w:pPr>
              <w:autoSpaceDE w:val="0"/>
              <w:autoSpaceDN w:val="0"/>
              <w:adjustRightInd w:val="0"/>
              <w:rPr>
                <w:rFonts w:cstheme="minorHAnsi"/>
                <w:sz w:val="17"/>
                <w:szCs w:val="17"/>
                <w:lang w:val="en-US"/>
              </w:rPr>
            </w:pPr>
            <w:r>
              <w:rPr>
                <w:rFonts w:cstheme="minorHAnsi"/>
                <w:sz w:val="17"/>
                <w:szCs w:val="17"/>
                <w:lang w:val="en-US"/>
              </w:rPr>
              <w:t>145.A.48(c)(4)</w:t>
            </w:r>
          </w:p>
          <w:p w:rsidR="00783272" w:rsidRPr="0022066C" w:rsidRDefault="00783272" w:rsidP="006A2960">
            <w:pPr>
              <w:autoSpaceDE w:val="0"/>
              <w:autoSpaceDN w:val="0"/>
              <w:adjustRightInd w:val="0"/>
              <w:rPr>
                <w:rFonts w:cstheme="minorHAnsi"/>
                <w:sz w:val="17"/>
                <w:szCs w:val="17"/>
                <w:lang w:val="en-US"/>
              </w:rPr>
            </w:pPr>
            <w:r>
              <w:rPr>
                <w:rFonts w:cstheme="minorHAnsi"/>
                <w:sz w:val="17"/>
                <w:szCs w:val="17"/>
                <w:lang w:val="en-US"/>
              </w:rPr>
              <w:t>145.A.48(c)(5)</w:t>
            </w:r>
          </w:p>
        </w:tc>
        <w:tc>
          <w:tcPr>
            <w:tcW w:w="6946" w:type="dxa"/>
            <w:vAlign w:val="center"/>
          </w:tcPr>
          <w:p w:rsidR="0022066C" w:rsidRPr="0022066C" w:rsidRDefault="0022066C" w:rsidP="006A2960">
            <w:pPr>
              <w:autoSpaceDE w:val="0"/>
              <w:autoSpaceDN w:val="0"/>
              <w:adjustRightInd w:val="0"/>
              <w:rPr>
                <w:rFonts w:cs="Arial"/>
                <w:sz w:val="17"/>
                <w:szCs w:val="17"/>
                <w:lang w:val="en-GB"/>
              </w:rPr>
            </w:pPr>
          </w:p>
        </w:tc>
        <w:tc>
          <w:tcPr>
            <w:tcW w:w="638" w:type="dxa"/>
            <w:vAlign w:val="center"/>
          </w:tcPr>
          <w:p w:rsidR="0022066C" w:rsidRPr="00744254" w:rsidRDefault="0022066C" w:rsidP="006A2960">
            <w:pPr>
              <w:autoSpaceDE w:val="0"/>
              <w:autoSpaceDN w:val="0"/>
              <w:adjustRightInd w:val="0"/>
              <w:jc w:val="center"/>
              <w:rPr>
                <w:rFonts w:cs="Arial"/>
                <w:sz w:val="17"/>
                <w:szCs w:val="17"/>
                <w:lang w:val="en-GB"/>
              </w:rPr>
            </w:pPr>
          </w:p>
        </w:tc>
        <w:tc>
          <w:tcPr>
            <w:tcW w:w="638" w:type="dxa"/>
            <w:vAlign w:val="center"/>
          </w:tcPr>
          <w:p w:rsidR="0022066C" w:rsidRPr="000F405C" w:rsidRDefault="0022066C" w:rsidP="006A2960">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22066C" w:rsidRDefault="0022066C" w:rsidP="007A7ECF">
            <w:pPr>
              <w:rPr>
                <w:rFonts w:cs="Arial"/>
                <w:sz w:val="17"/>
                <w:szCs w:val="17"/>
                <w:lang w:val="en-GB"/>
              </w:rPr>
            </w:pPr>
          </w:p>
        </w:tc>
      </w:tr>
      <w:tr w:rsidR="0022066C" w:rsidRPr="00524063" w:rsidTr="006A2960">
        <w:trPr>
          <w:trHeight w:val="179"/>
        </w:trPr>
        <w:tc>
          <w:tcPr>
            <w:tcW w:w="817" w:type="dxa"/>
            <w:vAlign w:val="center"/>
          </w:tcPr>
          <w:p w:rsidR="0022066C" w:rsidRPr="0022066C" w:rsidRDefault="0022066C" w:rsidP="006A2960">
            <w:pPr>
              <w:jc w:val="center"/>
              <w:rPr>
                <w:rFonts w:cs="Arial"/>
                <w:sz w:val="17"/>
                <w:szCs w:val="17"/>
                <w:lang w:val="en-GB"/>
              </w:rPr>
            </w:pPr>
          </w:p>
        </w:tc>
        <w:tc>
          <w:tcPr>
            <w:tcW w:w="2835" w:type="dxa"/>
            <w:vAlign w:val="center"/>
          </w:tcPr>
          <w:p w:rsidR="0022066C" w:rsidRPr="0022066C" w:rsidRDefault="0022066C" w:rsidP="006A2960">
            <w:pPr>
              <w:autoSpaceDE w:val="0"/>
              <w:autoSpaceDN w:val="0"/>
              <w:adjustRightInd w:val="0"/>
              <w:rPr>
                <w:rFonts w:cs="Arial"/>
                <w:sz w:val="17"/>
                <w:szCs w:val="17"/>
                <w:lang w:val="en-GB"/>
              </w:rPr>
            </w:pPr>
          </w:p>
        </w:tc>
        <w:tc>
          <w:tcPr>
            <w:tcW w:w="6946" w:type="dxa"/>
          </w:tcPr>
          <w:p w:rsidR="0022066C" w:rsidRPr="0022066C" w:rsidRDefault="0022066C" w:rsidP="006A2960">
            <w:pPr>
              <w:autoSpaceDE w:val="0"/>
              <w:autoSpaceDN w:val="0"/>
              <w:adjustRightInd w:val="0"/>
              <w:rPr>
                <w:rFonts w:cstheme="minorHAnsi"/>
                <w:sz w:val="17"/>
                <w:szCs w:val="17"/>
                <w:lang w:val="en-US"/>
              </w:rPr>
            </w:pPr>
          </w:p>
          <w:p w:rsidR="0022066C" w:rsidRDefault="0022066C" w:rsidP="006A2960">
            <w:pPr>
              <w:autoSpaceDE w:val="0"/>
              <w:autoSpaceDN w:val="0"/>
              <w:adjustRightInd w:val="0"/>
              <w:rPr>
                <w:rFonts w:cstheme="minorHAnsi"/>
                <w:sz w:val="17"/>
                <w:szCs w:val="17"/>
                <w:lang w:val="en-US"/>
              </w:rPr>
            </w:pPr>
            <w:r w:rsidRPr="0022066C">
              <w:rPr>
                <w:rFonts w:cstheme="minorHAnsi"/>
                <w:sz w:val="17"/>
                <w:szCs w:val="17"/>
                <w:lang w:val="en-US"/>
              </w:rPr>
              <w:t>Line station duties and responsibilities</w:t>
            </w:r>
          </w:p>
          <w:p w:rsidR="002476A3" w:rsidRPr="0022066C" w:rsidRDefault="002476A3" w:rsidP="006A2960">
            <w:pPr>
              <w:autoSpaceDE w:val="0"/>
              <w:autoSpaceDN w:val="0"/>
              <w:adjustRightInd w:val="0"/>
              <w:rPr>
                <w:rFonts w:cstheme="minorHAnsi"/>
                <w:sz w:val="17"/>
                <w:szCs w:val="17"/>
                <w:lang w:val="en-US"/>
              </w:rPr>
            </w:pPr>
          </w:p>
        </w:tc>
        <w:tc>
          <w:tcPr>
            <w:tcW w:w="638" w:type="dxa"/>
            <w:vAlign w:val="center"/>
          </w:tcPr>
          <w:p w:rsidR="0022066C" w:rsidRPr="00744254" w:rsidRDefault="0022066C"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22066C" w:rsidRPr="000F405C" w:rsidRDefault="0022066C"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2066C" w:rsidRPr="007A7ECF" w:rsidRDefault="0022066C"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007A7ECF">
              <w:rPr>
                <w:lang w:val="en-GB"/>
              </w:rPr>
              <w:t> </w:t>
            </w:r>
            <w:r w:rsidR="007A7ECF">
              <w:rPr>
                <w:lang w:val="en-GB"/>
              </w:rPr>
              <w:t> </w:t>
            </w:r>
            <w:r w:rsidR="007A7ECF">
              <w:rPr>
                <w:lang w:val="en-GB"/>
              </w:rPr>
              <w:t> </w:t>
            </w:r>
            <w:r w:rsidR="007A7ECF">
              <w:rPr>
                <w:lang w:val="en-GB"/>
              </w:rPr>
              <w:t> </w:t>
            </w:r>
            <w:r w:rsidR="007A7ECF">
              <w:rPr>
                <w:lang w:val="en-GB"/>
              </w:rPr>
              <w:t> </w:t>
            </w:r>
            <w:r w:rsidRPr="007A7ECF">
              <w:rPr>
                <w:lang w:val="en-GB"/>
              </w:rPr>
              <w:fldChar w:fldCharType="end"/>
            </w:r>
          </w:p>
        </w:tc>
      </w:tr>
      <w:tr w:rsidR="0022066C" w:rsidRPr="00524063" w:rsidTr="006A2960">
        <w:trPr>
          <w:trHeight w:val="179"/>
        </w:trPr>
        <w:tc>
          <w:tcPr>
            <w:tcW w:w="817" w:type="dxa"/>
            <w:vAlign w:val="center"/>
          </w:tcPr>
          <w:p w:rsidR="0022066C" w:rsidRPr="0022066C" w:rsidRDefault="0022066C" w:rsidP="006A2960">
            <w:pPr>
              <w:jc w:val="center"/>
              <w:rPr>
                <w:rFonts w:cs="Arial"/>
                <w:sz w:val="17"/>
                <w:szCs w:val="17"/>
                <w:lang w:val="en-GB"/>
              </w:rPr>
            </w:pPr>
          </w:p>
        </w:tc>
        <w:tc>
          <w:tcPr>
            <w:tcW w:w="2835" w:type="dxa"/>
            <w:vAlign w:val="center"/>
          </w:tcPr>
          <w:p w:rsidR="0022066C" w:rsidRPr="0022066C" w:rsidRDefault="0022066C" w:rsidP="006A2960">
            <w:pPr>
              <w:autoSpaceDE w:val="0"/>
              <w:autoSpaceDN w:val="0"/>
              <w:adjustRightInd w:val="0"/>
              <w:rPr>
                <w:rFonts w:cs="Arial"/>
                <w:sz w:val="17"/>
                <w:szCs w:val="17"/>
                <w:lang w:val="en-GB"/>
              </w:rPr>
            </w:pPr>
          </w:p>
        </w:tc>
        <w:tc>
          <w:tcPr>
            <w:tcW w:w="6946" w:type="dxa"/>
          </w:tcPr>
          <w:p w:rsidR="0022066C" w:rsidRPr="0022066C" w:rsidRDefault="0022066C" w:rsidP="006A2960">
            <w:pPr>
              <w:autoSpaceDE w:val="0"/>
              <w:autoSpaceDN w:val="0"/>
              <w:adjustRightInd w:val="0"/>
              <w:rPr>
                <w:rFonts w:cstheme="minorHAnsi"/>
                <w:sz w:val="17"/>
                <w:szCs w:val="17"/>
                <w:lang w:val="en-US"/>
              </w:rPr>
            </w:pPr>
          </w:p>
          <w:p w:rsidR="0022066C" w:rsidRPr="0022066C" w:rsidRDefault="0022066C" w:rsidP="006A2960">
            <w:pPr>
              <w:autoSpaceDE w:val="0"/>
              <w:autoSpaceDN w:val="0"/>
              <w:adjustRightInd w:val="0"/>
              <w:rPr>
                <w:rFonts w:cstheme="minorHAnsi"/>
                <w:sz w:val="17"/>
                <w:szCs w:val="17"/>
                <w:lang w:val="en-US"/>
              </w:rPr>
            </w:pPr>
            <w:r w:rsidRPr="0022066C">
              <w:rPr>
                <w:rFonts w:cstheme="minorHAnsi"/>
                <w:sz w:val="17"/>
                <w:szCs w:val="17"/>
                <w:lang w:val="en-US"/>
              </w:rPr>
              <w:t>Assessment and rectification procedures</w:t>
            </w:r>
          </w:p>
        </w:tc>
        <w:tc>
          <w:tcPr>
            <w:tcW w:w="638" w:type="dxa"/>
            <w:vAlign w:val="center"/>
          </w:tcPr>
          <w:p w:rsidR="0022066C" w:rsidRPr="00744254" w:rsidRDefault="0022066C"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22066C" w:rsidRPr="000F405C" w:rsidRDefault="0022066C"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2066C" w:rsidRPr="007A7ECF" w:rsidRDefault="0022066C"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007A7ECF">
              <w:rPr>
                <w:lang w:val="en-GB"/>
              </w:rPr>
              <w:t> </w:t>
            </w:r>
            <w:r w:rsidR="007A7ECF">
              <w:rPr>
                <w:lang w:val="en-GB"/>
              </w:rPr>
              <w:t> </w:t>
            </w:r>
            <w:r w:rsidR="007A7ECF">
              <w:rPr>
                <w:lang w:val="en-GB"/>
              </w:rPr>
              <w:t> </w:t>
            </w:r>
            <w:r w:rsidR="007A7ECF">
              <w:rPr>
                <w:lang w:val="en-GB"/>
              </w:rPr>
              <w:t> </w:t>
            </w:r>
            <w:r w:rsidR="007A7ECF">
              <w:rPr>
                <w:lang w:val="en-GB"/>
              </w:rPr>
              <w:t> </w:t>
            </w:r>
            <w:r w:rsidRPr="007A7ECF">
              <w:rPr>
                <w:lang w:val="en-GB"/>
              </w:rPr>
              <w:fldChar w:fldCharType="end"/>
            </w:r>
          </w:p>
        </w:tc>
      </w:tr>
      <w:tr w:rsidR="0022066C" w:rsidRPr="00524063" w:rsidTr="006A2960">
        <w:trPr>
          <w:trHeight w:val="179"/>
        </w:trPr>
        <w:tc>
          <w:tcPr>
            <w:tcW w:w="817" w:type="dxa"/>
            <w:vAlign w:val="center"/>
          </w:tcPr>
          <w:p w:rsidR="0022066C" w:rsidRPr="0022066C" w:rsidRDefault="0022066C" w:rsidP="006A2960">
            <w:pPr>
              <w:jc w:val="center"/>
              <w:rPr>
                <w:rFonts w:cs="Arial"/>
                <w:sz w:val="17"/>
                <w:szCs w:val="17"/>
                <w:lang w:val="en-GB"/>
              </w:rPr>
            </w:pPr>
          </w:p>
        </w:tc>
        <w:tc>
          <w:tcPr>
            <w:tcW w:w="2835" w:type="dxa"/>
            <w:vAlign w:val="center"/>
          </w:tcPr>
          <w:p w:rsidR="0022066C" w:rsidRPr="0022066C" w:rsidRDefault="0022066C" w:rsidP="006A2960">
            <w:pPr>
              <w:autoSpaceDE w:val="0"/>
              <w:autoSpaceDN w:val="0"/>
              <w:adjustRightInd w:val="0"/>
              <w:rPr>
                <w:rFonts w:cs="Arial"/>
                <w:sz w:val="17"/>
                <w:szCs w:val="17"/>
                <w:lang w:val="en-GB"/>
              </w:rPr>
            </w:pPr>
          </w:p>
        </w:tc>
        <w:tc>
          <w:tcPr>
            <w:tcW w:w="6946" w:type="dxa"/>
          </w:tcPr>
          <w:p w:rsidR="0022066C" w:rsidRPr="0022066C" w:rsidRDefault="0022066C" w:rsidP="006A2960">
            <w:pPr>
              <w:autoSpaceDE w:val="0"/>
              <w:autoSpaceDN w:val="0"/>
              <w:adjustRightInd w:val="0"/>
              <w:rPr>
                <w:rFonts w:cstheme="minorHAnsi"/>
                <w:sz w:val="17"/>
                <w:szCs w:val="17"/>
                <w:lang w:val="en-US"/>
              </w:rPr>
            </w:pPr>
          </w:p>
          <w:p w:rsidR="0022066C" w:rsidRPr="0022066C" w:rsidRDefault="0022066C" w:rsidP="006A2960">
            <w:pPr>
              <w:autoSpaceDE w:val="0"/>
              <w:autoSpaceDN w:val="0"/>
              <w:adjustRightInd w:val="0"/>
              <w:rPr>
                <w:rFonts w:cstheme="minorHAnsi"/>
                <w:sz w:val="17"/>
                <w:szCs w:val="17"/>
                <w:lang w:val="en-US"/>
              </w:rPr>
            </w:pPr>
            <w:r w:rsidRPr="0022066C">
              <w:rPr>
                <w:rFonts w:cstheme="minorHAnsi"/>
                <w:sz w:val="17"/>
                <w:szCs w:val="17"/>
                <w:lang w:val="en-US"/>
              </w:rPr>
              <w:t>Deferment and certification procedures (including use of MEL, if applicable)</w:t>
            </w:r>
          </w:p>
        </w:tc>
        <w:tc>
          <w:tcPr>
            <w:tcW w:w="638" w:type="dxa"/>
            <w:vAlign w:val="center"/>
          </w:tcPr>
          <w:p w:rsidR="0022066C" w:rsidRPr="00744254" w:rsidRDefault="0022066C"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22066C" w:rsidRPr="000F405C" w:rsidRDefault="0022066C"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2066C" w:rsidRPr="007A7ECF" w:rsidRDefault="0022066C"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22066C" w:rsidRPr="00524063" w:rsidTr="006A2960">
        <w:trPr>
          <w:trHeight w:val="179"/>
        </w:trPr>
        <w:tc>
          <w:tcPr>
            <w:tcW w:w="817" w:type="dxa"/>
            <w:vAlign w:val="center"/>
          </w:tcPr>
          <w:p w:rsidR="0022066C" w:rsidRPr="0022066C" w:rsidRDefault="0022066C" w:rsidP="006A2960">
            <w:pPr>
              <w:jc w:val="center"/>
              <w:rPr>
                <w:rFonts w:cs="Arial"/>
                <w:sz w:val="17"/>
                <w:szCs w:val="17"/>
                <w:lang w:val="en-GB"/>
              </w:rPr>
            </w:pPr>
          </w:p>
        </w:tc>
        <w:tc>
          <w:tcPr>
            <w:tcW w:w="2835" w:type="dxa"/>
            <w:vAlign w:val="center"/>
          </w:tcPr>
          <w:p w:rsidR="0022066C" w:rsidRPr="0022066C" w:rsidRDefault="0022066C" w:rsidP="006A2960">
            <w:pPr>
              <w:autoSpaceDE w:val="0"/>
              <w:autoSpaceDN w:val="0"/>
              <w:adjustRightInd w:val="0"/>
              <w:rPr>
                <w:rFonts w:cs="Arial"/>
                <w:sz w:val="17"/>
                <w:szCs w:val="17"/>
                <w:lang w:val="en-GB"/>
              </w:rPr>
            </w:pPr>
          </w:p>
        </w:tc>
        <w:tc>
          <w:tcPr>
            <w:tcW w:w="6946" w:type="dxa"/>
          </w:tcPr>
          <w:p w:rsidR="0022066C" w:rsidRPr="0022066C" w:rsidRDefault="0022066C" w:rsidP="006A2960">
            <w:pPr>
              <w:autoSpaceDE w:val="0"/>
              <w:autoSpaceDN w:val="0"/>
              <w:adjustRightInd w:val="0"/>
              <w:rPr>
                <w:rFonts w:cstheme="minorHAnsi"/>
                <w:sz w:val="17"/>
                <w:szCs w:val="17"/>
                <w:lang w:val="en-US"/>
              </w:rPr>
            </w:pPr>
          </w:p>
          <w:p w:rsidR="0022066C" w:rsidRPr="0022066C" w:rsidRDefault="0022066C" w:rsidP="006A2960">
            <w:pPr>
              <w:autoSpaceDE w:val="0"/>
              <w:autoSpaceDN w:val="0"/>
              <w:adjustRightInd w:val="0"/>
              <w:rPr>
                <w:rFonts w:cstheme="minorHAnsi"/>
                <w:sz w:val="17"/>
                <w:szCs w:val="17"/>
                <w:lang w:val="en-US"/>
              </w:rPr>
            </w:pPr>
            <w:r w:rsidRPr="0022066C">
              <w:rPr>
                <w:rFonts w:cstheme="minorHAnsi"/>
                <w:sz w:val="17"/>
                <w:szCs w:val="17"/>
                <w:lang w:val="en-US"/>
              </w:rPr>
              <w:t>Control of repetitive defects</w:t>
            </w:r>
          </w:p>
        </w:tc>
        <w:tc>
          <w:tcPr>
            <w:tcW w:w="638" w:type="dxa"/>
            <w:vAlign w:val="center"/>
          </w:tcPr>
          <w:p w:rsidR="0022066C" w:rsidRPr="00744254" w:rsidRDefault="0022066C"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22066C" w:rsidRPr="000F405C" w:rsidRDefault="0022066C"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2066C" w:rsidRPr="007A7ECF" w:rsidRDefault="0022066C"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22066C" w:rsidRPr="00524063" w:rsidTr="006A2960">
        <w:trPr>
          <w:trHeight w:val="179"/>
        </w:trPr>
        <w:tc>
          <w:tcPr>
            <w:tcW w:w="817" w:type="dxa"/>
            <w:vAlign w:val="center"/>
          </w:tcPr>
          <w:p w:rsidR="0022066C" w:rsidRPr="0022066C" w:rsidRDefault="0022066C" w:rsidP="006A2960">
            <w:pPr>
              <w:jc w:val="center"/>
              <w:rPr>
                <w:rFonts w:cs="Arial"/>
                <w:sz w:val="17"/>
                <w:szCs w:val="17"/>
                <w:lang w:val="en-GB"/>
              </w:rPr>
            </w:pPr>
          </w:p>
        </w:tc>
        <w:tc>
          <w:tcPr>
            <w:tcW w:w="2835" w:type="dxa"/>
            <w:vAlign w:val="center"/>
          </w:tcPr>
          <w:p w:rsidR="0022066C" w:rsidRPr="0022066C" w:rsidRDefault="0022066C" w:rsidP="006A2960">
            <w:pPr>
              <w:autoSpaceDE w:val="0"/>
              <w:autoSpaceDN w:val="0"/>
              <w:adjustRightInd w:val="0"/>
              <w:rPr>
                <w:rFonts w:cs="Arial"/>
                <w:sz w:val="17"/>
                <w:szCs w:val="17"/>
                <w:lang w:val="en-GB"/>
              </w:rPr>
            </w:pPr>
          </w:p>
        </w:tc>
        <w:tc>
          <w:tcPr>
            <w:tcW w:w="6946" w:type="dxa"/>
          </w:tcPr>
          <w:p w:rsidR="0022066C" w:rsidRPr="0022066C" w:rsidRDefault="0022066C" w:rsidP="006A2960">
            <w:pPr>
              <w:autoSpaceDE w:val="0"/>
              <w:autoSpaceDN w:val="0"/>
              <w:adjustRightInd w:val="0"/>
              <w:rPr>
                <w:rFonts w:cstheme="minorHAnsi"/>
                <w:sz w:val="17"/>
                <w:szCs w:val="17"/>
                <w:lang w:val="en-US"/>
              </w:rPr>
            </w:pPr>
          </w:p>
          <w:p w:rsidR="0022066C" w:rsidRPr="0022066C" w:rsidRDefault="0022066C" w:rsidP="006A2960">
            <w:pPr>
              <w:autoSpaceDE w:val="0"/>
              <w:autoSpaceDN w:val="0"/>
              <w:adjustRightInd w:val="0"/>
              <w:rPr>
                <w:rFonts w:cstheme="minorHAnsi"/>
                <w:sz w:val="17"/>
                <w:szCs w:val="17"/>
                <w:lang w:val="en-US"/>
              </w:rPr>
            </w:pPr>
            <w:r w:rsidRPr="0022066C">
              <w:rPr>
                <w:rFonts w:cstheme="minorHAnsi"/>
                <w:sz w:val="17"/>
                <w:szCs w:val="17"/>
                <w:lang w:val="en-US"/>
              </w:rPr>
              <w:t>Communication with main base (</w:t>
            </w:r>
            <w:r w:rsidRPr="0022066C">
              <w:rPr>
                <w:rFonts w:cstheme="minorHAnsi"/>
                <w:i/>
                <w:sz w:val="17"/>
                <w:szCs w:val="17"/>
                <w:lang w:val="en-US"/>
              </w:rPr>
              <w:t>and/or Co-ordination with the operator)</w:t>
            </w:r>
          </w:p>
        </w:tc>
        <w:tc>
          <w:tcPr>
            <w:tcW w:w="638" w:type="dxa"/>
            <w:vAlign w:val="center"/>
          </w:tcPr>
          <w:p w:rsidR="0022066C" w:rsidRPr="00744254" w:rsidRDefault="0022066C"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22066C" w:rsidRPr="000F405C" w:rsidRDefault="0022066C"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2066C" w:rsidRPr="007A7ECF" w:rsidRDefault="0022066C"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22066C" w:rsidRPr="00524063" w:rsidTr="006A2960">
        <w:trPr>
          <w:trHeight w:val="179"/>
        </w:trPr>
        <w:tc>
          <w:tcPr>
            <w:tcW w:w="817" w:type="dxa"/>
            <w:vAlign w:val="center"/>
          </w:tcPr>
          <w:p w:rsidR="0022066C" w:rsidRPr="0022066C" w:rsidRDefault="0022066C" w:rsidP="006A2960">
            <w:pPr>
              <w:jc w:val="center"/>
              <w:rPr>
                <w:rFonts w:cs="Arial"/>
                <w:sz w:val="17"/>
                <w:szCs w:val="17"/>
                <w:lang w:val="en-GB"/>
              </w:rPr>
            </w:pPr>
          </w:p>
        </w:tc>
        <w:tc>
          <w:tcPr>
            <w:tcW w:w="2835" w:type="dxa"/>
            <w:vAlign w:val="center"/>
          </w:tcPr>
          <w:p w:rsidR="0022066C" w:rsidRPr="0022066C" w:rsidRDefault="0022066C" w:rsidP="006A2960">
            <w:pPr>
              <w:autoSpaceDE w:val="0"/>
              <w:autoSpaceDN w:val="0"/>
              <w:adjustRightInd w:val="0"/>
              <w:rPr>
                <w:rFonts w:cs="Arial"/>
                <w:sz w:val="17"/>
                <w:szCs w:val="17"/>
                <w:lang w:val="en-GB"/>
              </w:rPr>
            </w:pPr>
          </w:p>
        </w:tc>
        <w:tc>
          <w:tcPr>
            <w:tcW w:w="6946" w:type="dxa"/>
          </w:tcPr>
          <w:p w:rsidR="0022066C" w:rsidRPr="0022066C" w:rsidRDefault="0022066C" w:rsidP="006A2960">
            <w:pPr>
              <w:autoSpaceDE w:val="0"/>
              <w:autoSpaceDN w:val="0"/>
              <w:adjustRightInd w:val="0"/>
              <w:rPr>
                <w:rFonts w:cstheme="minorHAnsi"/>
                <w:sz w:val="17"/>
                <w:szCs w:val="17"/>
                <w:lang w:val="en-US"/>
              </w:rPr>
            </w:pPr>
          </w:p>
          <w:p w:rsidR="0022066C" w:rsidRPr="0022066C" w:rsidRDefault="0022066C" w:rsidP="006A2960">
            <w:pPr>
              <w:autoSpaceDE w:val="0"/>
              <w:autoSpaceDN w:val="0"/>
              <w:adjustRightInd w:val="0"/>
              <w:rPr>
                <w:rFonts w:cstheme="minorHAnsi"/>
                <w:sz w:val="17"/>
                <w:szCs w:val="17"/>
                <w:lang w:val="en-US"/>
              </w:rPr>
            </w:pPr>
            <w:r w:rsidRPr="0022066C">
              <w:rPr>
                <w:rFonts w:cstheme="minorHAnsi"/>
                <w:sz w:val="17"/>
                <w:szCs w:val="17"/>
                <w:lang w:val="en-US"/>
              </w:rPr>
              <w:t>Documentation and retention of records</w:t>
            </w:r>
          </w:p>
        </w:tc>
        <w:tc>
          <w:tcPr>
            <w:tcW w:w="638" w:type="dxa"/>
            <w:vAlign w:val="center"/>
          </w:tcPr>
          <w:p w:rsidR="0022066C" w:rsidRPr="00744254" w:rsidRDefault="0022066C"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22066C" w:rsidRPr="000F405C" w:rsidRDefault="0022066C"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2066C" w:rsidRPr="007A7ECF" w:rsidRDefault="0022066C"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C659D8" w:rsidRPr="00364E33" w:rsidTr="006A2960">
        <w:trPr>
          <w:trHeight w:val="179"/>
        </w:trPr>
        <w:tc>
          <w:tcPr>
            <w:tcW w:w="817" w:type="dxa"/>
            <w:vAlign w:val="center"/>
          </w:tcPr>
          <w:p w:rsidR="00C659D8" w:rsidRPr="00C659D8" w:rsidRDefault="00C659D8" w:rsidP="006A2960">
            <w:pPr>
              <w:jc w:val="center"/>
              <w:rPr>
                <w:rFonts w:cs="Arial"/>
                <w:sz w:val="17"/>
                <w:szCs w:val="17"/>
                <w:lang w:val="en-GB"/>
              </w:rPr>
            </w:pPr>
            <w:r w:rsidRPr="00C659D8">
              <w:rPr>
                <w:rFonts w:cstheme="minorHAnsi"/>
                <w:b/>
                <w:sz w:val="17"/>
                <w:szCs w:val="17"/>
                <w:lang w:val="en-US"/>
              </w:rPr>
              <w:t>L2.4</w:t>
            </w:r>
          </w:p>
        </w:tc>
        <w:tc>
          <w:tcPr>
            <w:tcW w:w="13969" w:type="dxa"/>
            <w:gridSpan w:val="5"/>
          </w:tcPr>
          <w:p w:rsidR="00C659D8" w:rsidRPr="00C659D8" w:rsidRDefault="00C659D8" w:rsidP="006A2960">
            <w:pPr>
              <w:autoSpaceDE w:val="0"/>
              <w:autoSpaceDN w:val="0"/>
              <w:adjustRightInd w:val="0"/>
              <w:rPr>
                <w:rFonts w:cstheme="minorHAnsi"/>
                <w:b/>
                <w:sz w:val="17"/>
                <w:szCs w:val="17"/>
                <w:lang w:val="en-US"/>
              </w:rPr>
            </w:pPr>
          </w:p>
          <w:p w:rsidR="00C659D8" w:rsidRPr="00C659D8" w:rsidRDefault="00C659D8" w:rsidP="006A2960">
            <w:pPr>
              <w:autoSpaceDE w:val="0"/>
              <w:autoSpaceDN w:val="0"/>
              <w:adjustRightInd w:val="0"/>
              <w:rPr>
                <w:rFonts w:cstheme="minorHAnsi"/>
                <w:b/>
                <w:sz w:val="17"/>
                <w:szCs w:val="17"/>
                <w:lang w:val="en-US"/>
              </w:rPr>
            </w:pPr>
            <w:r w:rsidRPr="00C659D8">
              <w:rPr>
                <w:rFonts w:cstheme="minorHAnsi"/>
                <w:b/>
                <w:sz w:val="17"/>
                <w:szCs w:val="17"/>
                <w:lang w:val="en-US"/>
              </w:rPr>
              <w:t>Line procedure for completion of technical log</w:t>
            </w:r>
            <w:r w:rsidR="008A5490">
              <w:rPr>
                <w:rFonts w:cstheme="minorHAnsi"/>
                <w:b/>
                <w:sz w:val="17"/>
                <w:szCs w:val="17"/>
                <w:lang w:val="en-US"/>
              </w:rPr>
              <w:t>s</w:t>
            </w:r>
          </w:p>
          <w:p w:rsidR="00C659D8" w:rsidRPr="00C659D8" w:rsidRDefault="00C659D8" w:rsidP="006A2960">
            <w:pPr>
              <w:autoSpaceDE w:val="0"/>
              <w:autoSpaceDN w:val="0"/>
              <w:adjustRightInd w:val="0"/>
              <w:rPr>
                <w:rFonts w:cs="Arial"/>
                <w:i/>
                <w:color w:val="800080"/>
                <w:sz w:val="17"/>
                <w:szCs w:val="17"/>
                <w:lang w:val="en-GB"/>
              </w:rPr>
            </w:pPr>
          </w:p>
        </w:tc>
      </w:tr>
      <w:tr w:rsidR="00C659D8" w:rsidRPr="00524063" w:rsidTr="006A2960">
        <w:trPr>
          <w:trHeight w:val="179"/>
        </w:trPr>
        <w:tc>
          <w:tcPr>
            <w:tcW w:w="817" w:type="dxa"/>
            <w:vAlign w:val="center"/>
          </w:tcPr>
          <w:p w:rsidR="00C659D8" w:rsidRPr="00C659D8" w:rsidRDefault="00C659D8" w:rsidP="006A2960">
            <w:pPr>
              <w:jc w:val="center"/>
              <w:rPr>
                <w:rFonts w:cs="Arial"/>
                <w:sz w:val="17"/>
                <w:szCs w:val="17"/>
                <w:lang w:val="en-GB"/>
              </w:rPr>
            </w:pPr>
          </w:p>
        </w:tc>
        <w:tc>
          <w:tcPr>
            <w:tcW w:w="2835" w:type="dxa"/>
            <w:vAlign w:val="center"/>
          </w:tcPr>
          <w:p w:rsidR="00C659D8" w:rsidRPr="00C659D8" w:rsidRDefault="00C659D8" w:rsidP="00C659D8">
            <w:pPr>
              <w:autoSpaceDE w:val="0"/>
              <w:autoSpaceDN w:val="0"/>
              <w:adjustRightInd w:val="0"/>
              <w:rPr>
                <w:rFonts w:cstheme="minorHAnsi"/>
                <w:sz w:val="17"/>
                <w:szCs w:val="17"/>
                <w:lang w:val="en-US"/>
              </w:rPr>
            </w:pPr>
            <w:r w:rsidRPr="00C659D8">
              <w:rPr>
                <w:rFonts w:cstheme="minorHAnsi"/>
                <w:sz w:val="17"/>
                <w:szCs w:val="17"/>
                <w:lang w:val="en-US"/>
              </w:rPr>
              <w:t>145.A.45</w:t>
            </w:r>
          </w:p>
          <w:p w:rsidR="00C659D8" w:rsidRPr="00C659D8" w:rsidRDefault="008A5490" w:rsidP="008A5490">
            <w:pPr>
              <w:autoSpaceDE w:val="0"/>
              <w:autoSpaceDN w:val="0"/>
              <w:adjustRightInd w:val="0"/>
              <w:rPr>
                <w:rFonts w:cs="Arial"/>
                <w:sz w:val="17"/>
                <w:szCs w:val="17"/>
                <w:lang w:val="en-GB"/>
              </w:rPr>
            </w:pPr>
            <w:r>
              <w:rPr>
                <w:rFonts w:cstheme="minorHAnsi"/>
                <w:sz w:val="17"/>
                <w:szCs w:val="17"/>
                <w:lang w:val="en-US"/>
              </w:rPr>
              <w:t>145.A.55</w:t>
            </w:r>
          </w:p>
        </w:tc>
        <w:tc>
          <w:tcPr>
            <w:tcW w:w="6946" w:type="dxa"/>
          </w:tcPr>
          <w:p w:rsidR="00C659D8" w:rsidRPr="00C659D8" w:rsidRDefault="00C659D8" w:rsidP="006A2960">
            <w:pPr>
              <w:autoSpaceDE w:val="0"/>
              <w:autoSpaceDN w:val="0"/>
              <w:adjustRightInd w:val="0"/>
              <w:rPr>
                <w:rFonts w:cstheme="minorHAnsi"/>
                <w:sz w:val="17"/>
                <w:szCs w:val="17"/>
                <w:lang w:val="en-US"/>
              </w:rPr>
            </w:pPr>
          </w:p>
          <w:p w:rsidR="00C659D8" w:rsidRPr="00C659D8" w:rsidRDefault="00C659D8" w:rsidP="006A2960">
            <w:pPr>
              <w:autoSpaceDE w:val="0"/>
              <w:autoSpaceDN w:val="0"/>
              <w:adjustRightInd w:val="0"/>
              <w:rPr>
                <w:rFonts w:cstheme="minorHAnsi"/>
                <w:sz w:val="17"/>
                <w:szCs w:val="17"/>
                <w:lang w:val="en-US"/>
              </w:rPr>
            </w:pPr>
          </w:p>
        </w:tc>
        <w:tc>
          <w:tcPr>
            <w:tcW w:w="638" w:type="dxa"/>
            <w:vAlign w:val="center"/>
          </w:tcPr>
          <w:p w:rsidR="00C659D8" w:rsidRDefault="00C659D8" w:rsidP="006A2960">
            <w:pPr>
              <w:autoSpaceDE w:val="0"/>
              <w:autoSpaceDN w:val="0"/>
              <w:adjustRightInd w:val="0"/>
              <w:jc w:val="center"/>
              <w:rPr>
                <w:rFonts w:cs="Arial"/>
                <w:sz w:val="17"/>
                <w:szCs w:val="17"/>
                <w:lang w:val="en-GB"/>
              </w:rPr>
            </w:pPr>
          </w:p>
        </w:tc>
        <w:tc>
          <w:tcPr>
            <w:tcW w:w="638" w:type="dxa"/>
            <w:vAlign w:val="center"/>
          </w:tcPr>
          <w:p w:rsidR="00C659D8" w:rsidRPr="000F405C" w:rsidRDefault="00C659D8" w:rsidP="006A2960">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C659D8" w:rsidRPr="00D068AE" w:rsidRDefault="00C659D8" w:rsidP="006A2960">
            <w:pPr>
              <w:autoSpaceDE w:val="0"/>
              <w:autoSpaceDN w:val="0"/>
              <w:adjustRightInd w:val="0"/>
              <w:rPr>
                <w:rFonts w:cs="Arial"/>
                <w:i/>
                <w:color w:val="800080"/>
                <w:sz w:val="17"/>
                <w:szCs w:val="17"/>
                <w:lang w:val="en-GB"/>
              </w:rPr>
            </w:pPr>
          </w:p>
        </w:tc>
      </w:tr>
      <w:tr w:rsidR="00C659D8" w:rsidRPr="00524063" w:rsidTr="006A2960">
        <w:trPr>
          <w:trHeight w:val="179"/>
        </w:trPr>
        <w:tc>
          <w:tcPr>
            <w:tcW w:w="817" w:type="dxa"/>
            <w:vAlign w:val="center"/>
          </w:tcPr>
          <w:p w:rsidR="00C659D8" w:rsidRPr="00C659D8" w:rsidRDefault="00C659D8" w:rsidP="006A2960">
            <w:pPr>
              <w:jc w:val="center"/>
              <w:rPr>
                <w:rFonts w:cs="Arial"/>
                <w:sz w:val="17"/>
                <w:szCs w:val="17"/>
                <w:lang w:val="en-GB"/>
              </w:rPr>
            </w:pPr>
          </w:p>
        </w:tc>
        <w:tc>
          <w:tcPr>
            <w:tcW w:w="2835" w:type="dxa"/>
            <w:vAlign w:val="center"/>
          </w:tcPr>
          <w:p w:rsidR="00C659D8" w:rsidRPr="00C659D8" w:rsidRDefault="00C659D8" w:rsidP="006A2960">
            <w:pPr>
              <w:autoSpaceDE w:val="0"/>
              <w:autoSpaceDN w:val="0"/>
              <w:adjustRightInd w:val="0"/>
              <w:rPr>
                <w:rFonts w:cs="Arial"/>
                <w:sz w:val="17"/>
                <w:szCs w:val="17"/>
                <w:lang w:val="en-GB"/>
              </w:rPr>
            </w:pPr>
          </w:p>
        </w:tc>
        <w:tc>
          <w:tcPr>
            <w:tcW w:w="6946" w:type="dxa"/>
          </w:tcPr>
          <w:p w:rsidR="00C659D8" w:rsidRPr="00C659D8" w:rsidRDefault="00C659D8" w:rsidP="006A2960">
            <w:pPr>
              <w:autoSpaceDE w:val="0"/>
              <w:autoSpaceDN w:val="0"/>
              <w:adjustRightInd w:val="0"/>
              <w:rPr>
                <w:rFonts w:cstheme="minorHAnsi"/>
                <w:sz w:val="17"/>
                <w:szCs w:val="17"/>
                <w:lang w:val="en-US"/>
              </w:rPr>
            </w:pPr>
            <w:r w:rsidRPr="00C659D8">
              <w:rPr>
                <w:rFonts w:cstheme="minorHAnsi"/>
                <w:sz w:val="17"/>
                <w:szCs w:val="17"/>
                <w:lang w:val="en-US"/>
              </w:rPr>
              <w:t>Line station duties and responsibilities</w:t>
            </w:r>
          </w:p>
          <w:p w:rsidR="00C659D8" w:rsidRPr="00C659D8" w:rsidRDefault="00C659D8" w:rsidP="006A2960">
            <w:pPr>
              <w:autoSpaceDE w:val="0"/>
              <w:autoSpaceDN w:val="0"/>
              <w:adjustRightInd w:val="0"/>
              <w:rPr>
                <w:rFonts w:cstheme="minorHAnsi"/>
                <w:sz w:val="17"/>
                <w:szCs w:val="17"/>
                <w:lang w:val="en-US"/>
              </w:rPr>
            </w:pPr>
          </w:p>
        </w:tc>
        <w:tc>
          <w:tcPr>
            <w:tcW w:w="638" w:type="dxa"/>
            <w:vAlign w:val="center"/>
          </w:tcPr>
          <w:p w:rsidR="00C659D8" w:rsidRPr="00744254" w:rsidRDefault="00C659D8"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C659D8" w:rsidRPr="000F405C" w:rsidRDefault="00C659D8"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C659D8" w:rsidRPr="007A7ECF" w:rsidRDefault="00C659D8"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C659D8" w:rsidRPr="00524063" w:rsidTr="006A2960">
        <w:trPr>
          <w:trHeight w:val="179"/>
        </w:trPr>
        <w:tc>
          <w:tcPr>
            <w:tcW w:w="817" w:type="dxa"/>
            <w:vAlign w:val="center"/>
          </w:tcPr>
          <w:p w:rsidR="00C659D8" w:rsidRPr="00C659D8" w:rsidRDefault="00C659D8" w:rsidP="006A2960">
            <w:pPr>
              <w:jc w:val="center"/>
              <w:rPr>
                <w:rFonts w:cs="Arial"/>
                <w:sz w:val="17"/>
                <w:szCs w:val="17"/>
                <w:lang w:val="en-GB"/>
              </w:rPr>
            </w:pPr>
          </w:p>
        </w:tc>
        <w:tc>
          <w:tcPr>
            <w:tcW w:w="2835" w:type="dxa"/>
            <w:vAlign w:val="center"/>
          </w:tcPr>
          <w:p w:rsidR="00C659D8" w:rsidRPr="00C659D8" w:rsidRDefault="00C659D8" w:rsidP="006A2960">
            <w:pPr>
              <w:autoSpaceDE w:val="0"/>
              <w:autoSpaceDN w:val="0"/>
              <w:adjustRightInd w:val="0"/>
              <w:rPr>
                <w:rFonts w:cs="Arial"/>
                <w:sz w:val="17"/>
                <w:szCs w:val="17"/>
                <w:lang w:val="en-GB"/>
              </w:rPr>
            </w:pPr>
          </w:p>
        </w:tc>
        <w:tc>
          <w:tcPr>
            <w:tcW w:w="6946" w:type="dxa"/>
          </w:tcPr>
          <w:p w:rsidR="00C659D8" w:rsidRPr="00C659D8" w:rsidRDefault="00C659D8" w:rsidP="006A2960">
            <w:pPr>
              <w:autoSpaceDE w:val="0"/>
              <w:autoSpaceDN w:val="0"/>
              <w:adjustRightInd w:val="0"/>
              <w:rPr>
                <w:rFonts w:cstheme="minorHAnsi"/>
                <w:sz w:val="17"/>
                <w:szCs w:val="17"/>
                <w:lang w:val="en-US"/>
              </w:rPr>
            </w:pPr>
          </w:p>
          <w:p w:rsidR="00C659D8" w:rsidRPr="00C659D8" w:rsidRDefault="00C659D8" w:rsidP="006A2960">
            <w:pPr>
              <w:autoSpaceDE w:val="0"/>
              <w:autoSpaceDN w:val="0"/>
              <w:adjustRightInd w:val="0"/>
              <w:rPr>
                <w:rFonts w:cstheme="minorHAnsi"/>
                <w:sz w:val="17"/>
                <w:szCs w:val="17"/>
                <w:lang w:val="en-US"/>
              </w:rPr>
            </w:pPr>
            <w:r w:rsidRPr="00C659D8">
              <w:rPr>
                <w:rFonts w:cstheme="minorHAnsi"/>
                <w:sz w:val="17"/>
                <w:szCs w:val="17"/>
                <w:lang w:val="en-US"/>
              </w:rPr>
              <w:t xml:space="preserve">Availability of operator specific technical log book completion instructions and procedure to verify they are up to date. </w:t>
            </w:r>
          </w:p>
        </w:tc>
        <w:tc>
          <w:tcPr>
            <w:tcW w:w="638" w:type="dxa"/>
            <w:vAlign w:val="center"/>
          </w:tcPr>
          <w:p w:rsidR="00C659D8" w:rsidRPr="00744254" w:rsidRDefault="00C659D8"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C659D8" w:rsidRPr="000F405C" w:rsidRDefault="00C659D8"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C659D8" w:rsidRPr="007A7ECF" w:rsidRDefault="00C659D8"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6B43D8" w:rsidRPr="00524063" w:rsidTr="006A2960">
        <w:trPr>
          <w:trHeight w:val="179"/>
        </w:trPr>
        <w:tc>
          <w:tcPr>
            <w:tcW w:w="817" w:type="dxa"/>
            <w:vAlign w:val="center"/>
          </w:tcPr>
          <w:p w:rsidR="006B43D8" w:rsidRDefault="006B43D8" w:rsidP="006B43D8">
            <w:pPr>
              <w:jc w:val="center"/>
              <w:rPr>
                <w:rFonts w:cs="Arial"/>
                <w:sz w:val="17"/>
                <w:szCs w:val="17"/>
                <w:lang w:val="en-GB"/>
              </w:rPr>
            </w:pPr>
          </w:p>
          <w:p w:rsidR="006B43D8" w:rsidRPr="00C659D8" w:rsidRDefault="006B43D8" w:rsidP="006B43D8">
            <w:pPr>
              <w:jc w:val="center"/>
              <w:rPr>
                <w:rFonts w:cs="Arial"/>
                <w:sz w:val="17"/>
                <w:szCs w:val="17"/>
                <w:lang w:val="en-GB"/>
              </w:rPr>
            </w:pPr>
          </w:p>
        </w:tc>
        <w:tc>
          <w:tcPr>
            <w:tcW w:w="2835" w:type="dxa"/>
            <w:vAlign w:val="center"/>
          </w:tcPr>
          <w:p w:rsidR="006B43D8" w:rsidRPr="00C659D8" w:rsidRDefault="006B43D8" w:rsidP="006B43D8">
            <w:pPr>
              <w:autoSpaceDE w:val="0"/>
              <w:autoSpaceDN w:val="0"/>
              <w:adjustRightInd w:val="0"/>
              <w:rPr>
                <w:rFonts w:cs="Arial"/>
                <w:sz w:val="17"/>
                <w:szCs w:val="17"/>
                <w:lang w:val="en-GB"/>
              </w:rPr>
            </w:pPr>
          </w:p>
        </w:tc>
        <w:tc>
          <w:tcPr>
            <w:tcW w:w="6946" w:type="dxa"/>
          </w:tcPr>
          <w:p w:rsidR="006B43D8" w:rsidRPr="00C659D8" w:rsidRDefault="006B43D8" w:rsidP="006B43D8">
            <w:pPr>
              <w:autoSpaceDE w:val="0"/>
              <w:autoSpaceDN w:val="0"/>
              <w:adjustRightInd w:val="0"/>
              <w:rPr>
                <w:rFonts w:cstheme="minorHAnsi"/>
                <w:sz w:val="17"/>
                <w:szCs w:val="17"/>
                <w:lang w:val="en-US"/>
              </w:rPr>
            </w:pPr>
            <w:r>
              <w:rPr>
                <w:rFonts w:cstheme="minorHAnsi"/>
                <w:sz w:val="17"/>
                <w:szCs w:val="17"/>
                <w:lang w:val="en-US"/>
              </w:rPr>
              <w:t xml:space="preserve">ETOPS </w:t>
            </w:r>
            <w:r w:rsidR="00671746">
              <w:rPr>
                <w:rFonts w:cstheme="minorHAnsi"/>
                <w:sz w:val="17"/>
                <w:szCs w:val="17"/>
                <w:lang w:val="en-US"/>
              </w:rPr>
              <w:t>c</w:t>
            </w:r>
            <w:r>
              <w:rPr>
                <w:rFonts w:cstheme="minorHAnsi"/>
                <w:sz w:val="17"/>
                <w:szCs w:val="17"/>
                <w:lang w:val="en-US"/>
              </w:rPr>
              <w:t>ertification</w:t>
            </w:r>
          </w:p>
        </w:tc>
        <w:tc>
          <w:tcPr>
            <w:tcW w:w="638" w:type="dxa"/>
            <w:vAlign w:val="center"/>
          </w:tcPr>
          <w:p w:rsidR="006B43D8" w:rsidRPr="00744254" w:rsidRDefault="006B43D8" w:rsidP="006B43D8">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6B43D8" w:rsidRPr="000F405C" w:rsidRDefault="006B43D8" w:rsidP="006B43D8">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6B43D8" w:rsidRPr="007A7ECF" w:rsidRDefault="006B43D8" w:rsidP="006B43D8">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C659D8" w:rsidRPr="00524063" w:rsidTr="006A2960">
        <w:trPr>
          <w:trHeight w:val="179"/>
        </w:trPr>
        <w:tc>
          <w:tcPr>
            <w:tcW w:w="817" w:type="dxa"/>
            <w:vAlign w:val="center"/>
          </w:tcPr>
          <w:p w:rsidR="00C659D8" w:rsidRPr="00C659D8" w:rsidRDefault="00C659D8" w:rsidP="006A2960">
            <w:pPr>
              <w:jc w:val="center"/>
              <w:rPr>
                <w:rFonts w:cs="Arial"/>
                <w:sz w:val="17"/>
                <w:szCs w:val="17"/>
                <w:lang w:val="en-GB"/>
              </w:rPr>
            </w:pPr>
          </w:p>
        </w:tc>
        <w:tc>
          <w:tcPr>
            <w:tcW w:w="2835" w:type="dxa"/>
            <w:vAlign w:val="center"/>
          </w:tcPr>
          <w:p w:rsidR="00C659D8" w:rsidRPr="00C659D8" w:rsidRDefault="00C659D8" w:rsidP="006A2960">
            <w:pPr>
              <w:autoSpaceDE w:val="0"/>
              <w:autoSpaceDN w:val="0"/>
              <w:adjustRightInd w:val="0"/>
              <w:rPr>
                <w:rFonts w:cs="Arial"/>
                <w:sz w:val="17"/>
                <w:szCs w:val="17"/>
                <w:lang w:val="en-GB"/>
              </w:rPr>
            </w:pPr>
          </w:p>
        </w:tc>
        <w:tc>
          <w:tcPr>
            <w:tcW w:w="6946" w:type="dxa"/>
          </w:tcPr>
          <w:p w:rsidR="00C659D8" w:rsidRDefault="00C659D8" w:rsidP="006A2960">
            <w:pPr>
              <w:autoSpaceDE w:val="0"/>
              <w:autoSpaceDN w:val="0"/>
              <w:adjustRightInd w:val="0"/>
              <w:rPr>
                <w:rFonts w:cstheme="minorHAnsi"/>
                <w:sz w:val="17"/>
                <w:szCs w:val="17"/>
                <w:lang w:val="en-US"/>
              </w:rPr>
            </w:pPr>
            <w:r w:rsidRPr="00C659D8">
              <w:rPr>
                <w:rFonts w:cstheme="minorHAnsi"/>
                <w:sz w:val="17"/>
                <w:szCs w:val="17"/>
                <w:lang w:val="en-US"/>
              </w:rPr>
              <w:t>Distribution of copies</w:t>
            </w:r>
          </w:p>
          <w:p w:rsidR="008A5490" w:rsidRPr="00C659D8" w:rsidRDefault="008A5490" w:rsidP="006A2960">
            <w:pPr>
              <w:autoSpaceDE w:val="0"/>
              <w:autoSpaceDN w:val="0"/>
              <w:adjustRightInd w:val="0"/>
              <w:rPr>
                <w:rFonts w:cstheme="minorHAnsi"/>
                <w:sz w:val="17"/>
                <w:szCs w:val="17"/>
                <w:lang w:val="en-US"/>
              </w:rPr>
            </w:pPr>
          </w:p>
        </w:tc>
        <w:tc>
          <w:tcPr>
            <w:tcW w:w="638" w:type="dxa"/>
            <w:vAlign w:val="center"/>
          </w:tcPr>
          <w:p w:rsidR="00C659D8" w:rsidRPr="00744254" w:rsidRDefault="00C659D8"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C659D8" w:rsidRPr="000F405C" w:rsidRDefault="00C659D8"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C659D8" w:rsidRPr="007A7ECF" w:rsidRDefault="00C659D8"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C659D8" w:rsidRPr="00524063" w:rsidTr="006A2960">
        <w:trPr>
          <w:trHeight w:val="179"/>
        </w:trPr>
        <w:tc>
          <w:tcPr>
            <w:tcW w:w="817" w:type="dxa"/>
            <w:vAlign w:val="center"/>
          </w:tcPr>
          <w:p w:rsidR="00C659D8" w:rsidRPr="00C659D8" w:rsidRDefault="00C659D8" w:rsidP="006A2960">
            <w:pPr>
              <w:jc w:val="center"/>
              <w:rPr>
                <w:rFonts w:cs="Arial"/>
                <w:sz w:val="17"/>
                <w:szCs w:val="17"/>
                <w:lang w:val="en-GB"/>
              </w:rPr>
            </w:pPr>
          </w:p>
        </w:tc>
        <w:tc>
          <w:tcPr>
            <w:tcW w:w="2835" w:type="dxa"/>
            <w:vAlign w:val="center"/>
          </w:tcPr>
          <w:p w:rsidR="00C659D8" w:rsidRPr="00C659D8" w:rsidRDefault="00C659D8" w:rsidP="006A2960">
            <w:pPr>
              <w:autoSpaceDE w:val="0"/>
              <w:autoSpaceDN w:val="0"/>
              <w:adjustRightInd w:val="0"/>
              <w:rPr>
                <w:rFonts w:cs="Arial"/>
                <w:sz w:val="17"/>
                <w:szCs w:val="17"/>
                <w:lang w:val="en-GB"/>
              </w:rPr>
            </w:pPr>
          </w:p>
        </w:tc>
        <w:tc>
          <w:tcPr>
            <w:tcW w:w="6946" w:type="dxa"/>
          </w:tcPr>
          <w:p w:rsidR="00C659D8" w:rsidRPr="00C659D8" w:rsidRDefault="00C659D8" w:rsidP="006A2960">
            <w:pPr>
              <w:autoSpaceDE w:val="0"/>
              <w:autoSpaceDN w:val="0"/>
              <w:adjustRightInd w:val="0"/>
              <w:rPr>
                <w:rFonts w:cstheme="minorHAnsi"/>
                <w:sz w:val="17"/>
                <w:szCs w:val="17"/>
                <w:lang w:val="en-US"/>
              </w:rPr>
            </w:pPr>
          </w:p>
          <w:p w:rsidR="00C659D8" w:rsidRPr="00C659D8" w:rsidRDefault="00C659D8" w:rsidP="006A2960">
            <w:pPr>
              <w:autoSpaceDE w:val="0"/>
              <w:autoSpaceDN w:val="0"/>
              <w:adjustRightInd w:val="0"/>
              <w:rPr>
                <w:rFonts w:cstheme="minorHAnsi"/>
                <w:sz w:val="17"/>
                <w:szCs w:val="17"/>
                <w:lang w:val="en-US"/>
              </w:rPr>
            </w:pPr>
            <w:r w:rsidRPr="00C659D8">
              <w:rPr>
                <w:rFonts w:cstheme="minorHAnsi"/>
                <w:sz w:val="17"/>
                <w:szCs w:val="17"/>
                <w:lang w:val="en-US"/>
              </w:rPr>
              <w:t>Retention of records (</w:t>
            </w:r>
            <w:r w:rsidR="00251FA5">
              <w:rPr>
                <w:rFonts w:cstheme="minorHAnsi"/>
                <w:sz w:val="17"/>
                <w:szCs w:val="17"/>
                <w:lang w:val="en-US"/>
              </w:rPr>
              <w:t xml:space="preserve">periods, </w:t>
            </w:r>
            <w:r w:rsidRPr="00C659D8">
              <w:rPr>
                <w:rFonts w:cstheme="minorHAnsi"/>
                <w:sz w:val="17"/>
                <w:szCs w:val="17"/>
                <w:lang w:val="en-US"/>
              </w:rPr>
              <w:t>methods and security)</w:t>
            </w:r>
          </w:p>
        </w:tc>
        <w:tc>
          <w:tcPr>
            <w:tcW w:w="638" w:type="dxa"/>
            <w:vAlign w:val="center"/>
          </w:tcPr>
          <w:p w:rsidR="00C659D8" w:rsidRPr="00744254" w:rsidRDefault="00C659D8" w:rsidP="006A2960">
            <w:pPr>
              <w:autoSpaceDE w:val="0"/>
              <w:autoSpaceDN w:val="0"/>
              <w:adjustRightInd w:val="0"/>
              <w:jc w:val="center"/>
              <w:rPr>
                <w:rFonts w:cs="Arial"/>
                <w:sz w:val="17"/>
                <w:szCs w:val="17"/>
                <w:lang w:val="en-GB"/>
              </w:rPr>
            </w:pPr>
            <w:r w:rsidRPr="00744254">
              <w:rPr>
                <w:rFonts w:cs="Arial"/>
                <w:sz w:val="17"/>
                <w:szCs w:val="17"/>
                <w:lang w:val="en-GB"/>
              </w:rPr>
              <w:fldChar w:fldCharType="begin">
                <w:ffData>
                  <w:name w:val="Kontrol3"/>
                  <w:enabled/>
                  <w:calcOnExit w:val="0"/>
                  <w:checkBox>
                    <w:sizeAuto/>
                    <w:default w:val="0"/>
                    <w:checked w:val="0"/>
                  </w:checkBox>
                </w:ffData>
              </w:fldChar>
            </w:r>
            <w:r w:rsidRPr="00744254">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744254">
              <w:rPr>
                <w:rFonts w:cs="Arial"/>
                <w:sz w:val="17"/>
                <w:szCs w:val="17"/>
                <w:lang w:val="en-GB"/>
              </w:rPr>
              <w:fldChar w:fldCharType="end"/>
            </w:r>
          </w:p>
        </w:tc>
        <w:tc>
          <w:tcPr>
            <w:tcW w:w="638" w:type="dxa"/>
            <w:vAlign w:val="center"/>
          </w:tcPr>
          <w:p w:rsidR="00C659D8" w:rsidRPr="000F405C" w:rsidRDefault="00C659D8"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C659D8" w:rsidRPr="007A7ECF" w:rsidRDefault="00C659D8"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F083E" w:rsidRPr="00364E33" w:rsidTr="006A2960">
        <w:trPr>
          <w:trHeight w:val="179"/>
        </w:trPr>
        <w:tc>
          <w:tcPr>
            <w:tcW w:w="817" w:type="dxa"/>
            <w:vAlign w:val="center"/>
          </w:tcPr>
          <w:p w:rsidR="000F083E" w:rsidRPr="000F083E" w:rsidRDefault="000F083E" w:rsidP="006A2960">
            <w:pPr>
              <w:jc w:val="center"/>
              <w:rPr>
                <w:rFonts w:cs="Arial"/>
                <w:sz w:val="17"/>
                <w:szCs w:val="17"/>
                <w:lang w:val="en-GB"/>
              </w:rPr>
            </w:pPr>
            <w:r w:rsidRPr="000F083E">
              <w:rPr>
                <w:rFonts w:cstheme="minorHAnsi"/>
                <w:b/>
                <w:sz w:val="17"/>
                <w:szCs w:val="17"/>
                <w:lang w:val="en-US"/>
              </w:rPr>
              <w:t>L2.5</w:t>
            </w:r>
          </w:p>
        </w:tc>
        <w:tc>
          <w:tcPr>
            <w:tcW w:w="13969" w:type="dxa"/>
            <w:gridSpan w:val="5"/>
          </w:tcPr>
          <w:p w:rsidR="000F083E" w:rsidRPr="000F083E" w:rsidRDefault="000F083E" w:rsidP="006A2960">
            <w:pPr>
              <w:autoSpaceDE w:val="0"/>
              <w:autoSpaceDN w:val="0"/>
              <w:adjustRightInd w:val="0"/>
              <w:rPr>
                <w:rFonts w:cstheme="minorHAnsi"/>
                <w:b/>
                <w:sz w:val="17"/>
                <w:szCs w:val="17"/>
                <w:lang w:val="en-US"/>
              </w:rPr>
            </w:pPr>
          </w:p>
          <w:p w:rsidR="000F083E" w:rsidRPr="000F083E" w:rsidRDefault="000F083E" w:rsidP="006A2960">
            <w:pPr>
              <w:autoSpaceDE w:val="0"/>
              <w:autoSpaceDN w:val="0"/>
              <w:adjustRightInd w:val="0"/>
              <w:rPr>
                <w:rFonts w:cstheme="minorHAnsi"/>
                <w:b/>
                <w:sz w:val="17"/>
                <w:szCs w:val="17"/>
                <w:lang w:val="en-US"/>
              </w:rPr>
            </w:pPr>
            <w:r w:rsidRPr="000F083E">
              <w:rPr>
                <w:rFonts w:cstheme="minorHAnsi"/>
                <w:b/>
                <w:sz w:val="17"/>
                <w:szCs w:val="17"/>
                <w:lang w:val="en-US"/>
              </w:rPr>
              <w:t>Line procedure for pooled parts and loan parts</w:t>
            </w:r>
          </w:p>
          <w:p w:rsidR="000F083E" w:rsidRPr="000F083E" w:rsidRDefault="000F083E" w:rsidP="006A2960">
            <w:pPr>
              <w:autoSpaceDE w:val="0"/>
              <w:autoSpaceDN w:val="0"/>
              <w:adjustRightInd w:val="0"/>
              <w:rPr>
                <w:rFonts w:cs="Arial"/>
                <w:i/>
                <w:color w:val="800080"/>
                <w:sz w:val="17"/>
                <w:szCs w:val="17"/>
                <w:lang w:val="en-GB"/>
              </w:rPr>
            </w:pPr>
          </w:p>
        </w:tc>
      </w:tr>
      <w:tr w:rsidR="000F083E" w:rsidRPr="00524063" w:rsidTr="006A2960">
        <w:trPr>
          <w:trHeight w:val="179"/>
        </w:trPr>
        <w:tc>
          <w:tcPr>
            <w:tcW w:w="817" w:type="dxa"/>
            <w:vAlign w:val="center"/>
          </w:tcPr>
          <w:p w:rsidR="000F083E" w:rsidRPr="000F083E" w:rsidRDefault="000F083E" w:rsidP="006A2960">
            <w:pPr>
              <w:jc w:val="center"/>
              <w:rPr>
                <w:rFonts w:cs="Arial"/>
                <w:sz w:val="17"/>
                <w:szCs w:val="17"/>
                <w:lang w:val="en-GB"/>
              </w:rPr>
            </w:pPr>
          </w:p>
        </w:tc>
        <w:tc>
          <w:tcPr>
            <w:tcW w:w="2835" w:type="dxa"/>
          </w:tcPr>
          <w:p w:rsidR="000F083E" w:rsidRDefault="000F083E" w:rsidP="006A2960">
            <w:pPr>
              <w:autoSpaceDE w:val="0"/>
              <w:autoSpaceDN w:val="0"/>
              <w:adjustRightInd w:val="0"/>
              <w:rPr>
                <w:rFonts w:cstheme="minorHAnsi"/>
                <w:sz w:val="17"/>
                <w:szCs w:val="17"/>
                <w:lang w:val="en-US"/>
              </w:rPr>
            </w:pPr>
            <w:r w:rsidRPr="000F083E">
              <w:rPr>
                <w:rFonts w:cstheme="minorHAnsi"/>
                <w:sz w:val="17"/>
                <w:szCs w:val="17"/>
                <w:lang w:val="en-US"/>
              </w:rPr>
              <w:t>145.A.42</w:t>
            </w:r>
          </w:p>
          <w:p w:rsidR="00757311" w:rsidRPr="000F083E" w:rsidRDefault="00757311" w:rsidP="006A2960">
            <w:pPr>
              <w:autoSpaceDE w:val="0"/>
              <w:autoSpaceDN w:val="0"/>
              <w:adjustRightInd w:val="0"/>
              <w:rPr>
                <w:rFonts w:cstheme="minorHAnsi"/>
                <w:sz w:val="17"/>
                <w:szCs w:val="17"/>
                <w:lang w:val="en-US"/>
              </w:rPr>
            </w:pPr>
          </w:p>
        </w:tc>
        <w:tc>
          <w:tcPr>
            <w:tcW w:w="6946" w:type="dxa"/>
          </w:tcPr>
          <w:p w:rsidR="000F083E" w:rsidRPr="000F083E" w:rsidRDefault="000F083E" w:rsidP="006A2960">
            <w:pPr>
              <w:autoSpaceDE w:val="0"/>
              <w:autoSpaceDN w:val="0"/>
              <w:adjustRightInd w:val="0"/>
              <w:rPr>
                <w:rFonts w:cstheme="minorHAnsi"/>
                <w:sz w:val="17"/>
                <w:szCs w:val="17"/>
                <w:lang w:val="en-US"/>
              </w:rPr>
            </w:pPr>
          </w:p>
        </w:tc>
        <w:tc>
          <w:tcPr>
            <w:tcW w:w="638" w:type="dxa"/>
            <w:vAlign w:val="center"/>
          </w:tcPr>
          <w:p w:rsidR="000F083E" w:rsidRPr="000F083E" w:rsidRDefault="000F083E" w:rsidP="006A2960">
            <w:pPr>
              <w:autoSpaceDE w:val="0"/>
              <w:autoSpaceDN w:val="0"/>
              <w:adjustRightInd w:val="0"/>
              <w:jc w:val="center"/>
              <w:rPr>
                <w:rFonts w:cs="Arial"/>
                <w:sz w:val="17"/>
                <w:szCs w:val="17"/>
                <w:lang w:val="en-GB"/>
              </w:rPr>
            </w:pPr>
          </w:p>
        </w:tc>
        <w:tc>
          <w:tcPr>
            <w:tcW w:w="638" w:type="dxa"/>
            <w:vAlign w:val="center"/>
          </w:tcPr>
          <w:p w:rsidR="000F083E" w:rsidRPr="000F405C" w:rsidRDefault="000F083E" w:rsidP="006A2960">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0F083E" w:rsidRPr="00D068AE" w:rsidRDefault="000F083E" w:rsidP="006A2960">
            <w:pPr>
              <w:autoSpaceDE w:val="0"/>
              <w:autoSpaceDN w:val="0"/>
              <w:adjustRightInd w:val="0"/>
              <w:rPr>
                <w:rFonts w:cs="Arial"/>
                <w:i/>
                <w:color w:val="800080"/>
                <w:sz w:val="17"/>
                <w:szCs w:val="17"/>
                <w:lang w:val="en-GB"/>
              </w:rPr>
            </w:pPr>
          </w:p>
        </w:tc>
      </w:tr>
      <w:tr w:rsidR="000F083E" w:rsidRPr="00524063" w:rsidTr="006A2960">
        <w:trPr>
          <w:trHeight w:val="179"/>
        </w:trPr>
        <w:tc>
          <w:tcPr>
            <w:tcW w:w="817" w:type="dxa"/>
            <w:vAlign w:val="center"/>
          </w:tcPr>
          <w:p w:rsidR="000F083E" w:rsidRPr="000F083E" w:rsidRDefault="000F083E" w:rsidP="006A2960">
            <w:pPr>
              <w:jc w:val="center"/>
              <w:rPr>
                <w:rFonts w:cs="Arial"/>
                <w:sz w:val="17"/>
                <w:szCs w:val="17"/>
                <w:lang w:val="en-GB"/>
              </w:rPr>
            </w:pPr>
          </w:p>
        </w:tc>
        <w:tc>
          <w:tcPr>
            <w:tcW w:w="2835" w:type="dxa"/>
            <w:vAlign w:val="center"/>
          </w:tcPr>
          <w:p w:rsidR="000F083E" w:rsidRPr="000F083E" w:rsidRDefault="000F083E" w:rsidP="006A2960">
            <w:pPr>
              <w:autoSpaceDE w:val="0"/>
              <w:autoSpaceDN w:val="0"/>
              <w:adjustRightInd w:val="0"/>
              <w:rPr>
                <w:rFonts w:cs="Arial"/>
                <w:sz w:val="17"/>
                <w:szCs w:val="17"/>
                <w:lang w:val="en-GB"/>
              </w:rPr>
            </w:pPr>
          </w:p>
        </w:tc>
        <w:tc>
          <w:tcPr>
            <w:tcW w:w="6946" w:type="dxa"/>
          </w:tcPr>
          <w:p w:rsidR="000F083E" w:rsidRPr="000F083E" w:rsidRDefault="000F083E" w:rsidP="006A2960">
            <w:pPr>
              <w:autoSpaceDE w:val="0"/>
              <w:autoSpaceDN w:val="0"/>
              <w:adjustRightInd w:val="0"/>
              <w:rPr>
                <w:rFonts w:cstheme="minorHAnsi"/>
                <w:sz w:val="17"/>
                <w:szCs w:val="17"/>
                <w:lang w:val="en-US"/>
              </w:rPr>
            </w:pPr>
          </w:p>
          <w:p w:rsidR="000F083E" w:rsidRPr="000F083E" w:rsidRDefault="000F083E" w:rsidP="006A2960">
            <w:pPr>
              <w:autoSpaceDE w:val="0"/>
              <w:autoSpaceDN w:val="0"/>
              <w:adjustRightInd w:val="0"/>
              <w:rPr>
                <w:rFonts w:cstheme="minorHAnsi"/>
                <w:sz w:val="17"/>
                <w:szCs w:val="17"/>
                <w:lang w:val="en-US"/>
              </w:rPr>
            </w:pPr>
            <w:r w:rsidRPr="000F083E">
              <w:rPr>
                <w:rFonts w:cstheme="minorHAnsi"/>
                <w:sz w:val="17"/>
                <w:szCs w:val="17"/>
                <w:lang w:val="en-US"/>
              </w:rPr>
              <w:t xml:space="preserve">Line station duties and responsibilities </w:t>
            </w:r>
          </w:p>
        </w:tc>
        <w:tc>
          <w:tcPr>
            <w:tcW w:w="638" w:type="dxa"/>
            <w:vAlign w:val="center"/>
          </w:tcPr>
          <w:p w:rsidR="000F083E" w:rsidRPr="000F083E" w:rsidRDefault="000F083E" w:rsidP="006A296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0F083E" w:rsidRPr="000F405C" w:rsidRDefault="000F083E"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F083E" w:rsidRPr="007A7ECF" w:rsidRDefault="000F083E"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F083E" w:rsidRPr="00524063" w:rsidTr="006A2960">
        <w:trPr>
          <w:trHeight w:val="179"/>
        </w:trPr>
        <w:tc>
          <w:tcPr>
            <w:tcW w:w="817" w:type="dxa"/>
            <w:vAlign w:val="center"/>
          </w:tcPr>
          <w:p w:rsidR="000F083E" w:rsidRPr="000F083E" w:rsidRDefault="000F083E" w:rsidP="006A2960">
            <w:pPr>
              <w:jc w:val="center"/>
              <w:rPr>
                <w:rFonts w:cs="Arial"/>
                <w:sz w:val="17"/>
                <w:szCs w:val="17"/>
                <w:lang w:val="en-GB"/>
              </w:rPr>
            </w:pPr>
          </w:p>
        </w:tc>
        <w:tc>
          <w:tcPr>
            <w:tcW w:w="2835" w:type="dxa"/>
            <w:vAlign w:val="center"/>
          </w:tcPr>
          <w:p w:rsidR="000F083E" w:rsidRPr="000F083E" w:rsidRDefault="000F083E" w:rsidP="006A2960">
            <w:pPr>
              <w:autoSpaceDE w:val="0"/>
              <w:autoSpaceDN w:val="0"/>
              <w:adjustRightInd w:val="0"/>
              <w:rPr>
                <w:rFonts w:cs="Arial"/>
                <w:sz w:val="17"/>
                <w:szCs w:val="17"/>
                <w:lang w:val="en-GB"/>
              </w:rPr>
            </w:pPr>
          </w:p>
        </w:tc>
        <w:tc>
          <w:tcPr>
            <w:tcW w:w="6946" w:type="dxa"/>
          </w:tcPr>
          <w:p w:rsidR="000F083E" w:rsidRPr="000F083E" w:rsidRDefault="000F083E" w:rsidP="006A2960">
            <w:pPr>
              <w:autoSpaceDE w:val="0"/>
              <w:autoSpaceDN w:val="0"/>
              <w:adjustRightInd w:val="0"/>
              <w:rPr>
                <w:rFonts w:cstheme="minorHAnsi"/>
                <w:sz w:val="17"/>
                <w:szCs w:val="17"/>
                <w:lang w:val="en-US"/>
              </w:rPr>
            </w:pPr>
          </w:p>
          <w:p w:rsidR="000F083E" w:rsidRPr="000F083E" w:rsidRDefault="000F083E" w:rsidP="006A2960">
            <w:pPr>
              <w:autoSpaceDE w:val="0"/>
              <w:autoSpaceDN w:val="0"/>
              <w:adjustRightInd w:val="0"/>
              <w:rPr>
                <w:rFonts w:cstheme="minorHAnsi"/>
                <w:sz w:val="17"/>
                <w:szCs w:val="17"/>
                <w:lang w:val="en-US"/>
              </w:rPr>
            </w:pPr>
            <w:r w:rsidRPr="000F083E">
              <w:rPr>
                <w:rFonts w:cstheme="minorHAnsi"/>
                <w:sz w:val="17"/>
                <w:szCs w:val="17"/>
                <w:lang w:val="en-US"/>
              </w:rPr>
              <w:t>Verification of approved sources of parts  -  Modification Standard and AD compliance</w:t>
            </w:r>
          </w:p>
        </w:tc>
        <w:tc>
          <w:tcPr>
            <w:tcW w:w="638" w:type="dxa"/>
            <w:vAlign w:val="center"/>
          </w:tcPr>
          <w:p w:rsidR="000F083E" w:rsidRPr="000F083E" w:rsidRDefault="000F083E" w:rsidP="006A296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0F083E" w:rsidRPr="000F405C" w:rsidRDefault="000F083E"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F083E" w:rsidRPr="007A7ECF" w:rsidRDefault="000F083E"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F083E" w:rsidRPr="00524063" w:rsidTr="006A2960">
        <w:trPr>
          <w:trHeight w:val="179"/>
        </w:trPr>
        <w:tc>
          <w:tcPr>
            <w:tcW w:w="817" w:type="dxa"/>
            <w:vAlign w:val="center"/>
          </w:tcPr>
          <w:p w:rsidR="000F083E" w:rsidRPr="000F083E" w:rsidRDefault="000F083E" w:rsidP="006A2960">
            <w:pPr>
              <w:jc w:val="center"/>
              <w:rPr>
                <w:rFonts w:cs="Arial"/>
                <w:sz w:val="17"/>
                <w:szCs w:val="17"/>
                <w:lang w:val="en-GB"/>
              </w:rPr>
            </w:pPr>
          </w:p>
        </w:tc>
        <w:tc>
          <w:tcPr>
            <w:tcW w:w="2835" w:type="dxa"/>
            <w:vAlign w:val="center"/>
          </w:tcPr>
          <w:p w:rsidR="000F083E" w:rsidRPr="000F083E" w:rsidRDefault="000F083E" w:rsidP="006A2960">
            <w:pPr>
              <w:autoSpaceDE w:val="0"/>
              <w:autoSpaceDN w:val="0"/>
              <w:adjustRightInd w:val="0"/>
              <w:rPr>
                <w:rFonts w:cs="Arial"/>
                <w:sz w:val="17"/>
                <w:szCs w:val="17"/>
                <w:lang w:val="en-GB"/>
              </w:rPr>
            </w:pPr>
          </w:p>
        </w:tc>
        <w:tc>
          <w:tcPr>
            <w:tcW w:w="6946" w:type="dxa"/>
          </w:tcPr>
          <w:p w:rsidR="000F083E" w:rsidRPr="000F083E" w:rsidRDefault="000F083E" w:rsidP="006A2960">
            <w:pPr>
              <w:autoSpaceDE w:val="0"/>
              <w:autoSpaceDN w:val="0"/>
              <w:adjustRightInd w:val="0"/>
              <w:rPr>
                <w:rFonts w:cstheme="minorHAnsi"/>
                <w:sz w:val="17"/>
                <w:szCs w:val="17"/>
                <w:lang w:val="en-US"/>
              </w:rPr>
            </w:pPr>
          </w:p>
          <w:p w:rsidR="000F083E" w:rsidRPr="000F083E" w:rsidRDefault="000F083E" w:rsidP="006A2960">
            <w:pPr>
              <w:autoSpaceDE w:val="0"/>
              <w:autoSpaceDN w:val="0"/>
              <w:adjustRightInd w:val="0"/>
              <w:rPr>
                <w:rFonts w:cstheme="minorHAnsi"/>
                <w:sz w:val="17"/>
                <w:szCs w:val="17"/>
                <w:lang w:val="en-US"/>
              </w:rPr>
            </w:pPr>
            <w:r w:rsidRPr="000F083E">
              <w:rPr>
                <w:rFonts w:cstheme="minorHAnsi"/>
                <w:sz w:val="17"/>
                <w:szCs w:val="17"/>
                <w:lang w:val="en-US"/>
              </w:rPr>
              <w:t>Compliance with loan and contract requirements - Tracking and control</w:t>
            </w:r>
          </w:p>
        </w:tc>
        <w:tc>
          <w:tcPr>
            <w:tcW w:w="638" w:type="dxa"/>
            <w:vAlign w:val="center"/>
          </w:tcPr>
          <w:p w:rsidR="000F083E" w:rsidRPr="000F083E" w:rsidRDefault="000F083E" w:rsidP="006A296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0F083E" w:rsidRPr="000F405C" w:rsidRDefault="000F083E"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F083E" w:rsidRPr="007A7ECF" w:rsidRDefault="000F083E"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F083E" w:rsidRPr="00524063" w:rsidTr="006A2960">
        <w:trPr>
          <w:trHeight w:val="179"/>
        </w:trPr>
        <w:tc>
          <w:tcPr>
            <w:tcW w:w="817" w:type="dxa"/>
            <w:vAlign w:val="center"/>
          </w:tcPr>
          <w:p w:rsidR="000F083E" w:rsidRPr="000F083E" w:rsidRDefault="000F083E" w:rsidP="006A2960">
            <w:pPr>
              <w:jc w:val="center"/>
              <w:rPr>
                <w:rFonts w:cs="Arial"/>
                <w:sz w:val="17"/>
                <w:szCs w:val="17"/>
                <w:lang w:val="en-GB"/>
              </w:rPr>
            </w:pPr>
          </w:p>
        </w:tc>
        <w:tc>
          <w:tcPr>
            <w:tcW w:w="2835" w:type="dxa"/>
            <w:vAlign w:val="center"/>
          </w:tcPr>
          <w:p w:rsidR="000F083E" w:rsidRPr="000F083E" w:rsidRDefault="000F083E" w:rsidP="006A2960">
            <w:pPr>
              <w:autoSpaceDE w:val="0"/>
              <w:autoSpaceDN w:val="0"/>
              <w:adjustRightInd w:val="0"/>
              <w:rPr>
                <w:rFonts w:cs="Arial"/>
                <w:sz w:val="17"/>
                <w:szCs w:val="17"/>
                <w:lang w:val="en-GB"/>
              </w:rPr>
            </w:pPr>
          </w:p>
        </w:tc>
        <w:tc>
          <w:tcPr>
            <w:tcW w:w="6946" w:type="dxa"/>
          </w:tcPr>
          <w:p w:rsidR="000F083E" w:rsidRPr="000F083E" w:rsidRDefault="000F083E" w:rsidP="006A2960">
            <w:pPr>
              <w:autoSpaceDE w:val="0"/>
              <w:autoSpaceDN w:val="0"/>
              <w:adjustRightInd w:val="0"/>
              <w:rPr>
                <w:rFonts w:cstheme="minorHAnsi"/>
                <w:sz w:val="17"/>
                <w:szCs w:val="17"/>
                <w:lang w:val="en-US"/>
              </w:rPr>
            </w:pPr>
          </w:p>
          <w:p w:rsidR="000F083E" w:rsidRPr="000F083E" w:rsidRDefault="000F083E" w:rsidP="006A2960">
            <w:pPr>
              <w:autoSpaceDE w:val="0"/>
              <w:autoSpaceDN w:val="0"/>
              <w:adjustRightInd w:val="0"/>
              <w:rPr>
                <w:rFonts w:cstheme="minorHAnsi"/>
                <w:sz w:val="17"/>
                <w:szCs w:val="17"/>
                <w:lang w:val="en-US"/>
              </w:rPr>
            </w:pPr>
            <w:r w:rsidRPr="000F083E">
              <w:rPr>
                <w:rFonts w:cstheme="minorHAnsi"/>
                <w:sz w:val="17"/>
                <w:szCs w:val="17"/>
                <w:lang w:val="en-US"/>
              </w:rPr>
              <w:t>Required documentation</w:t>
            </w:r>
          </w:p>
        </w:tc>
        <w:tc>
          <w:tcPr>
            <w:tcW w:w="638" w:type="dxa"/>
            <w:vAlign w:val="center"/>
          </w:tcPr>
          <w:p w:rsidR="000F083E" w:rsidRPr="000F083E" w:rsidRDefault="000F083E" w:rsidP="006A296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0F083E" w:rsidRPr="000F405C" w:rsidRDefault="000F083E"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F083E" w:rsidRPr="007A7ECF" w:rsidRDefault="000F083E"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F083E" w:rsidRPr="00524063" w:rsidTr="006A2960">
        <w:trPr>
          <w:trHeight w:val="179"/>
        </w:trPr>
        <w:tc>
          <w:tcPr>
            <w:tcW w:w="817" w:type="dxa"/>
            <w:vAlign w:val="center"/>
          </w:tcPr>
          <w:p w:rsidR="000F083E" w:rsidRPr="000F083E" w:rsidRDefault="000F083E" w:rsidP="006A2960">
            <w:pPr>
              <w:jc w:val="center"/>
              <w:rPr>
                <w:rFonts w:cs="Arial"/>
                <w:sz w:val="17"/>
                <w:szCs w:val="17"/>
                <w:lang w:val="en-GB"/>
              </w:rPr>
            </w:pPr>
          </w:p>
        </w:tc>
        <w:tc>
          <w:tcPr>
            <w:tcW w:w="2835" w:type="dxa"/>
            <w:vAlign w:val="center"/>
          </w:tcPr>
          <w:p w:rsidR="000F083E" w:rsidRPr="000F083E" w:rsidRDefault="000F083E" w:rsidP="006A2960">
            <w:pPr>
              <w:autoSpaceDE w:val="0"/>
              <w:autoSpaceDN w:val="0"/>
              <w:adjustRightInd w:val="0"/>
              <w:rPr>
                <w:rFonts w:cs="Arial"/>
                <w:sz w:val="17"/>
                <w:szCs w:val="17"/>
                <w:lang w:val="en-GB"/>
              </w:rPr>
            </w:pPr>
          </w:p>
        </w:tc>
        <w:tc>
          <w:tcPr>
            <w:tcW w:w="6946" w:type="dxa"/>
          </w:tcPr>
          <w:p w:rsidR="000F083E" w:rsidRPr="000F083E" w:rsidRDefault="000F083E" w:rsidP="006A2960">
            <w:pPr>
              <w:autoSpaceDE w:val="0"/>
              <w:autoSpaceDN w:val="0"/>
              <w:adjustRightInd w:val="0"/>
              <w:rPr>
                <w:rFonts w:cstheme="minorHAnsi"/>
                <w:sz w:val="17"/>
                <w:szCs w:val="17"/>
                <w:lang w:val="en-US"/>
              </w:rPr>
            </w:pPr>
          </w:p>
          <w:p w:rsidR="000F083E" w:rsidRPr="000F083E" w:rsidRDefault="000F083E" w:rsidP="006A2960">
            <w:pPr>
              <w:autoSpaceDE w:val="0"/>
              <w:autoSpaceDN w:val="0"/>
              <w:adjustRightInd w:val="0"/>
              <w:rPr>
                <w:rFonts w:cstheme="minorHAnsi"/>
                <w:sz w:val="17"/>
                <w:szCs w:val="17"/>
                <w:lang w:val="en-US"/>
              </w:rPr>
            </w:pPr>
            <w:r w:rsidRPr="000F083E">
              <w:rPr>
                <w:rFonts w:cstheme="minorHAnsi"/>
                <w:sz w:val="17"/>
                <w:szCs w:val="17"/>
                <w:lang w:val="en-US"/>
              </w:rPr>
              <w:t>Processing removed loan parts for return to source - service record</w:t>
            </w:r>
          </w:p>
        </w:tc>
        <w:tc>
          <w:tcPr>
            <w:tcW w:w="638" w:type="dxa"/>
            <w:vAlign w:val="center"/>
          </w:tcPr>
          <w:p w:rsidR="000F083E" w:rsidRPr="000F083E" w:rsidRDefault="000F083E" w:rsidP="006A296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0F083E" w:rsidRPr="000F405C" w:rsidRDefault="000F083E"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F083E" w:rsidRPr="007A7ECF" w:rsidRDefault="000F083E"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F083E" w:rsidRPr="00524063" w:rsidTr="006A2960">
        <w:trPr>
          <w:trHeight w:val="179"/>
        </w:trPr>
        <w:tc>
          <w:tcPr>
            <w:tcW w:w="817" w:type="dxa"/>
            <w:vAlign w:val="center"/>
          </w:tcPr>
          <w:p w:rsidR="000F083E" w:rsidRPr="000F083E" w:rsidRDefault="000F083E" w:rsidP="006A2960">
            <w:pPr>
              <w:jc w:val="center"/>
              <w:rPr>
                <w:rFonts w:cs="Arial"/>
                <w:sz w:val="17"/>
                <w:szCs w:val="17"/>
                <w:lang w:val="en-GB"/>
              </w:rPr>
            </w:pPr>
          </w:p>
        </w:tc>
        <w:tc>
          <w:tcPr>
            <w:tcW w:w="2835" w:type="dxa"/>
            <w:vAlign w:val="center"/>
          </w:tcPr>
          <w:p w:rsidR="000F083E" w:rsidRPr="000F083E" w:rsidRDefault="000F083E" w:rsidP="006A2960">
            <w:pPr>
              <w:autoSpaceDE w:val="0"/>
              <w:autoSpaceDN w:val="0"/>
              <w:adjustRightInd w:val="0"/>
              <w:rPr>
                <w:rFonts w:cs="Arial"/>
                <w:sz w:val="17"/>
                <w:szCs w:val="17"/>
                <w:lang w:val="en-GB"/>
              </w:rPr>
            </w:pPr>
          </w:p>
        </w:tc>
        <w:tc>
          <w:tcPr>
            <w:tcW w:w="6946" w:type="dxa"/>
          </w:tcPr>
          <w:p w:rsidR="000F083E" w:rsidRPr="000F083E" w:rsidRDefault="000F083E" w:rsidP="006A2960">
            <w:pPr>
              <w:autoSpaceDE w:val="0"/>
              <w:autoSpaceDN w:val="0"/>
              <w:adjustRightInd w:val="0"/>
              <w:rPr>
                <w:rFonts w:cstheme="minorHAnsi"/>
                <w:sz w:val="17"/>
                <w:szCs w:val="17"/>
                <w:lang w:val="en-US"/>
              </w:rPr>
            </w:pPr>
          </w:p>
          <w:p w:rsidR="000F083E" w:rsidRPr="000F083E" w:rsidRDefault="000F083E" w:rsidP="006A2960">
            <w:pPr>
              <w:autoSpaceDE w:val="0"/>
              <w:autoSpaceDN w:val="0"/>
              <w:adjustRightInd w:val="0"/>
              <w:rPr>
                <w:rFonts w:cstheme="minorHAnsi"/>
                <w:sz w:val="17"/>
                <w:szCs w:val="17"/>
                <w:lang w:val="en-US"/>
              </w:rPr>
            </w:pPr>
            <w:r w:rsidRPr="000F083E">
              <w:rPr>
                <w:rFonts w:cstheme="minorHAnsi"/>
                <w:sz w:val="17"/>
                <w:szCs w:val="17"/>
                <w:lang w:val="en-US"/>
              </w:rPr>
              <w:t>Robbery system - control procedures, authority</w:t>
            </w:r>
          </w:p>
        </w:tc>
        <w:tc>
          <w:tcPr>
            <w:tcW w:w="638" w:type="dxa"/>
            <w:vAlign w:val="center"/>
          </w:tcPr>
          <w:p w:rsidR="000F083E" w:rsidRPr="000F083E" w:rsidRDefault="000F083E" w:rsidP="006A296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0F083E" w:rsidRPr="000F405C" w:rsidRDefault="000F083E"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F083E" w:rsidRPr="007A7ECF" w:rsidRDefault="000F083E"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F083E" w:rsidRPr="00364E33" w:rsidTr="006A2960">
        <w:trPr>
          <w:trHeight w:val="179"/>
        </w:trPr>
        <w:tc>
          <w:tcPr>
            <w:tcW w:w="817" w:type="dxa"/>
            <w:vAlign w:val="center"/>
          </w:tcPr>
          <w:p w:rsidR="000F083E" w:rsidRPr="00810489" w:rsidRDefault="000F083E" w:rsidP="006A2960">
            <w:pPr>
              <w:jc w:val="center"/>
              <w:rPr>
                <w:rFonts w:cs="Arial"/>
                <w:sz w:val="17"/>
                <w:szCs w:val="17"/>
                <w:lang w:val="en-GB"/>
              </w:rPr>
            </w:pPr>
            <w:r w:rsidRPr="00810489">
              <w:rPr>
                <w:rFonts w:cstheme="minorHAnsi"/>
                <w:b/>
                <w:sz w:val="17"/>
                <w:szCs w:val="17"/>
                <w:lang w:val="en-US"/>
              </w:rPr>
              <w:t>L2.6</w:t>
            </w:r>
          </w:p>
        </w:tc>
        <w:tc>
          <w:tcPr>
            <w:tcW w:w="13969" w:type="dxa"/>
            <w:gridSpan w:val="5"/>
          </w:tcPr>
          <w:p w:rsidR="000F083E" w:rsidRPr="00810489" w:rsidRDefault="000F083E" w:rsidP="006A2960">
            <w:pPr>
              <w:autoSpaceDE w:val="0"/>
              <w:autoSpaceDN w:val="0"/>
              <w:adjustRightInd w:val="0"/>
              <w:rPr>
                <w:rFonts w:cstheme="minorHAnsi"/>
                <w:b/>
                <w:sz w:val="17"/>
                <w:szCs w:val="17"/>
                <w:lang w:val="en-US"/>
              </w:rPr>
            </w:pPr>
          </w:p>
          <w:p w:rsidR="000F083E" w:rsidRPr="00810489" w:rsidRDefault="000F083E" w:rsidP="006A2960">
            <w:pPr>
              <w:autoSpaceDE w:val="0"/>
              <w:autoSpaceDN w:val="0"/>
              <w:adjustRightInd w:val="0"/>
              <w:rPr>
                <w:rFonts w:cstheme="minorHAnsi"/>
                <w:b/>
                <w:sz w:val="17"/>
                <w:szCs w:val="17"/>
                <w:lang w:val="en-US"/>
              </w:rPr>
            </w:pPr>
            <w:r w:rsidRPr="00810489">
              <w:rPr>
                <w:rFonts w:cstheme="minorHAnsi"/>
                <w:b/>
                <w:sz w:val="17"/>
                <w:szCs w:val="17"/>
                <w:lang w:val="en-US"/>
              </w:rPr>
              <w:t>Line procedure for return of defective parts removed from aircraft</w:t>
            </w:r>
          </w:p>
          <w:p w:rsidR="000F083E" w:rsidRPr="00810489" w:rsidRDefault="000F083E" w:rsidP="006A2960">
            <w:pPr>
              <w:autoSpaceDE w:val="0"/>
              <w:autoSpaceDN w:val="0"/>
              <w:adjustRightInd w:val="0"/>
              <w:rPr>
                <w:rFonts w:cs="Arial"/>
                <w:i/>
                <w:color w:val="800080"/>
                <w:sz w:val="17"/>
                <w:szCs w:val="17"/>
                <w:lang w:val="en-GB"/>
              </w:rPr>
            </w:pPr>
          </w:p>
        </w:tc>
      </w:tr>
      <w:tr w:rsidR="000F083E" w:rsidRPr="00524063" w:rsidTr="006A2960">
        <w:trPr>
          <w:trHeight w:val="179"/>
        </w:trPr>
        <w:tc>
          <w:tcPr>
            <w:tcW w:w="817" w:type="dxa"/>
            <w:vAlign w:val="center"/>
          </w:tcPr>
          <w:p w:rsidR="000F083E" w:rsidRPr="00810489" w:rsidRDefault="000F083E" w:rsidP="006A2960">
            <w:pPr>
              <w:jc w:val="center"/>
              <w:rPr>
                <w:rFonts w:cs="Arial"/>
                <w:sz w:val="17"/>
                <w:szCs w:val="17"/>
                <w:lang w:val="en-GB"/>
              </w:rPr>
            </w:pPr>
          </w:p>
        </w:tc>
        <w:tc>
          <w:tcPr>
            <w:tcW w:w="2835" w:type="dxa"/>
            <w:vAlign w:val="center"/>
          </w:tcPr>
          <w:p w:rsidR="000F083E" w:rsidRPr="00810489" w:rsidRDefault="000F083E" w:rsidP="006A2960">
            <w:pPr>
              <w:autoSpaceDE w:val="0"/>
              <w:autoSpaceDN w:val="0"/>
              <w:adjustRightInd w:val="0"/>
              <w:rPr>
                <w:rFonts w:cs="Arial"/>
                <w:sz w:val="17"/>
                <w:szCs w:val="17"/>
                <w:lang w:val="en-GB"/>
              </w:rPr>
            </w:pPr>
          </w:p>
        </w:tc>
        <w:tc>
          <w:tcPr>
            <w:tcW w:w="6946" w:type="dxa"/>
          </w:tcPr>
          <w:p w:rsidR="000F083E" w:rsidRPr="00810489" w:rsidRDefault="00810489" w:rsidP="006A2960">
            <w:pPr>
              <w:autoSpaceDE w:val="0"/>
              <w:autoSpaceDN w:val="0"/>
              <w:adjustRightInd w:val="0"/>
              <w:rPr>
                <w:rFonts w:cstheme="minorHAnsi"/>
                <w:sz w:val="17"/>
                <w:szCs w:val="17"/>
                <w:lang w:val="en-US"/>
              </w:rPr>
            </w:pPr>
            <w:r w:rsidRPr="00810489">
              <w:rPr>
                <w:rFonts w:cstheme="minorHAnsi"/>
                <w:sz w:val="17"/>
                <w:szCs w:val="17"/>
                <w:lang w:val="en-US"/>
              </w:rPr>
              <w:t>(Ref MOE 2.19 and 2.20)</w:t>
            </w:r>
          </w:p>
        </w:tc>
        <w:tc>
          <w:tcPr>
            <w:tcW w:w="638" w:type="dxa"/>
            <w:vAlign w:val="center"/>
          </w:tcPr>
          <w:p w:rsidR="000F083E" w:rsidRPr="00744254" w:rsidRDefault="000F083E" w:rsidP="006A2960">
            <w:pPr>
              <w:autoSpaceDE w:val="0"/>
              <w:autoSpaceDN w:val="0"/>
              <w:adjustRightInd w:val="0"/>
              <w:jc w:val="center"/>
              <w:rPr>
                <w:rFonts w:cs="Arial"/>
                <w:sz w:val="17"/>
                <w:szCs w:val="17"/>
                <w:lang w:val="en-GB"/>
              </w:rPr>
            </w:pPr>
          </w:p>
        </w:tc>
        <w:tc>
          <w:tcPr>
            <w:tcW w:w="638" w:type="dxa"/>
            <w:vAlign w:val="center"/>
          </w:tcPr>
          <w:p w:rsidR="000F083E" w:rsidRPr="000F405C" w:rsidRDefault="000F083E" w:rsidP="006A2960">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0F083E" w:rsidRPr="00D068AE" w:rsidRDefault="000F083E" w:rsidP="006A2960">
            <w:pPr>
              <w:autoSpaceDE w:val="0"/>
              <w:autoSpaceDN w:val="0"/>
              <w:adjustRightInd w:val="0"/>
              <w:rPr>
                <w:rFonts w:cs="Arial"/>
                <w:i/>
                <w:color w:val="800080"/>
                <w:sz w:val="17"/>
                <w:szCs w:val="17"/>
                <w:lang w:val="en-GB"/>
              </w:rPr>
            </w:pPr>
          </w:p>
        </w:tc>
      </w:tr>
      <w:tr w:rsidR="001E6B4A" w:rsidRPr="00524063" w:rsidTr="006A2960">
        <w:trPr>
          <w:trHeight w:val="179"/>
        </w:trPr>
        <w:tc>
          <w:tcPr>
            <w:tcW w:w="817" w:type="dxa"/>
            <w:vAlign w:val="center"/>
          </w:tcPr>
          <w:p w:rsidR="001E6B4A" w:rsidRPr="00810489" w:rsidRDefault="001E6B4A" w:rsidP="006A2960">
            <w:pPr>
              <w:jc w:val="center"/>
              <w:rPr>
                <w:rFonts w:cs="Arial"/>
                <w:sz w:val="17"/>
                <w:szCs w:val="17"/>
                <w:lang w:val="en-GB"/>
              </w:rPr>
            </w:pPr>
          </w:p>
        </w:tc>
        <w:tc>
          <w:tcPr>
            <w:tcW w:w="2835" w:type="dxa"/>
            <w:vAlign w:val="center"/>
          </w:tcPr>
          <w:p w:rsidR="001E6B4A" w:rsidRPr="00810489" w:rsidRDefault="001E6B4A" w:rsidP="006A2960">
            <w:pPr>
              <w:autoSpaceDE w:val="0"/>
              <w:autoSpaceDN w:val="0"/>
              <w:adjustRightInd w:val="0"/>
              <w:rPr>
                <w:rFonts w:cs="Arial"/>
                <w:sz w:val="17"/>
                <w:szCs w:val="17"/>
                <w:lang w:val="en-GB"/>
              </w:rPr>
            </w:pPr>
          </w:p>
        </w:tc>
        <w:tc>
          <w:tcPr>
            <w:tcW w:w="6946" w:type="dxa"/>
          </w:tcPr>
          <w:p w:rsidR="001E6B4A" w:rsidRPr="00810489" w:rsidRDefault="001E6B4A" w:rsidP="006A2960">
            <w:pPr>
              <w:autoSpaceDE w:val="0"/>
              <w:autoSpaceDN w:val="0"/>
              <w:adjustRightInd w:val="0"/>
              <w:rPr>
                <w:rFonts w:cstheme="minorHAnsi"/>
                <w:sz w:val="17"/>
                <w:szCs w:val="17"/>
                <w:lang w:val="en-US"/>
              </w:rPr>
            </w:pPr>
          </w:p>
          <w:p w:rsidR="001E6B4A" w:rsidRPr="00810489" w:rsidRDefault="001E6B4A" w:rsidP="006A2960">
            <w:pPr>
              <w:autoSpaceDE w:val="0"/>
              <w:autoSpaceDN w:val="0"/>
              <w:adjustRightInd w:val="0"/>
              <w:rPr>
                <w:rFonts w:cstheme="minorHAnsi"/>
                <w:sz w:val="17"/>
                <w:szCs w:val="17"/>
                <w:lang w:val="en-US"/>
              </w:rPr>
            </w:pPr>
            <w:r w:rsidRPr="00810489">
              <w:rPr>
                <w:rFonts w:cstheme="minorHAnsi"/>
                <w:sz w:val="17"/>
                <w:szCs w:val="17"/>
                <w:lang w:val="en-US"/>
              </w:rPr>
              <w:t xml:space="preserve">Required documentation  </w:t>
            </w:r>
          </w:p>
        </w:tc>
        <w:tc>
          <w:tcPr>
            <w:tcW w:w="638" w:type="dxa"/>
            <w:vAlign w:val="center"/>
          </w:tcPr>
          <w:p w:rsidR="001E6B4A" w:rsidRPr="000F083E" w:rsidRDefault="001E6B4A" w:rsidP="006A296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1E6B4A" w:rsidRPr="000F405C" w:rsidRDefault="001E6B4A"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E6B4A" w:rsidRPr="007A7ECF" w:rsidRDefault="001E6B4A"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E6B4A" w:rsidRPr="00524063" w:rsidTr="006A2960">
        <w:trPr>
          <w:trHeight w:val="179"/>
        </w:trPr>
        <w:tc>
          <w:tcPr>
            <w:tcW w:w="817" w:type="dxa"/>
            <w:vAlign w:val="center"/>
          </w:tcPr>
          <w:p w:rsidR="001E6B4A" w:rsidRPr="00810489" w:rsidRDefault="001E6B4A" w:rsidP="006A2960">
            <w:pPr>
              <w:jc w:val="center"/>
              <w:rPr>
                <w:rFonts w:cs="Arial"/>
                <w:sz w:val="17"/>
                <w:szCs w:val="17"/>
                <w:lang w:val="en-GB"/>
              </w:rPr>
            </w:pPr>
          </w:p>
        </w:tc>
        <w:tc>
          <w:tcPr>
            <w:tcW w:w="2835" w:type="dxa"/>
            <w:vAlign w:val="center"/>
          </w:tcPr>
          <w:p w:rsidR="001E6B4A" w:rsidRPr="00810489" w:rsidRDefault="001E6B4A" w:rsidP="006A2960">
            <w:pPr>
              <w:autoSpaceDE w:val="0"/>
              <w:autoSpaceDN w:val="0"/>
              <w:adjustRightInd w:val="0"/>
              <w:rPr>
                <w:rFonts w:cs="Arial"/>
                <w:sz w:val="17"/>
                <w:szCs w:val="17"/>
                <w:lang w:val="en-GB"/>
              </w:rPr>
            </w:pPr>
          </w:p>
        </w:tc>
        <w:tc>
          <w:tcPr>
            <w:tcW w:w="6946" w:type="dxa"/>
          </w:tcPr>
          <w:p w:rsidR="001E6B4A" w:rsidRPr="00810489" w:rsidRDefault="001E6B4A" w:rsidP="006A2960">
            <w:pPr>
              <w:autoSpaceDE w:val="0"/>
              <w:autoSpaceDN w:val="0"/>
              <w:adjustRightInd w:val="0"/>
              <w:rPr>
                <w:rFonts w:cstheme="minorHAnsi"/>
                <w:sz w:val="17"/>
                <w:szCs w:val="17"/>
                <w:lang w:val="en-US"/>
              </w:rPr>
            </w:pPr>
          </w:p>
          <w:p w:rsidR="001E6B4A" w:rsidRPr="00810489" w:rsidRDefault="001E6B4A" w:rsidP="006A2960">
            <w:pPr>
              <w:autoSpaceDE w:val="0"/>
              <w:autoSpaceDN w:val="0"/>
              <w:adjustRightInd w:val="0"/>
              <w:rPr>
                <w:rFonts w:cstheme="minorHAnsi"/>
                <w:sz w:val="17"/>
                <w:szCs w:val="17"/>
                <w:lang w:val="en-US"/>
              </w:rPr>
            </w:pPr>
            <w:r w:rsidRPr="00810489">
              <w:rPr>
                <w:rFonts w:cstheme="minorHAnsi"/>
                <w:sz w:val="17"/>
                <w:szCs w:val="17"/>
                <w:lang w:val="en-US"/>
              </w:rPr>
              <w:t>Service record</w:t>
            </w:r>
          </w:p>
        </w:tc>
        <w:tc>
          <w:tcPr>
            <w:tcW w:w="638" w:type="dxa"/>
            <w:vAlign w:val="center"/>
          </w:tcPr>
          <w:p w:rsidR="001E6B4A" w:rsidRPr="000F083E" w:rsidRDefault="001E6B4A" w:rsidP="006A296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1E6B4A" w:rsidRPr="000F405C" w:rsidRDefault="001E6B4A"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E6B4A" w:rsidRPr="007A7ECF" w:rsidRDefault="001E6B4A"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E6B4A" w:rsidRPr="00524063" w:rsidTr="006A2960">
        <w:trPr>
          <w:trHeight w:val="179"/>
        </w:trPr>
        <w:tc>
          <w:tcPr>
            <w:tcW w:w="817" w:type="dxa"/>
            <w:vAlign w:val="center"/>
          </w:tcPr>
          <w:p w:rsidR="001E6B4A" w:rsidRPr="00810489" w:rsidRDefault="001E6B4A" w:rsidP="006A2960">
            <w:pPr>
              <w:jc w:val="center"/>
              <w:rPr>
                <w:rFonts w:cs="Arial"/>
                <w:sz w:val="17"/>
                <w:szCs w:val="17"/>
                <w:lang w:val="en-GB"/>
              </w:rPr>
            </w:pPr>
          </w:p>
        </w:tc>
        <w:tc>
          <w:tcPr>
            <w:tcW w:w="2835" w:type="dxa"/>
            <w:vAlign w:val="center"/>
          </w:tcPr>
          <w:p w:rsidR="001E6B4A" w:rsidRPr="00810489" w:rsidRDefault="001E6B4A" w:rsidP="006A2960">
            <w:pPr>
              <w:autoSpaceDE w:val="0"/>
              <w:autoSpaceDN w:val="0"/>
              <w:adjustRightInd w:val="0"/>
              <w:rPr>
                <w:rFonts w:cs="Arial"/>
                <w:sz w:val="17"/>
                <w:szCs w:val="17"/>
                <w:lang w:val="en-GB"/>
              </w:rPr>
            </w:pPr>
          </w:p>
        </w:tc>
        <w:tc>
          <w:tcPr>
            <w:tcW w:w="6946" w:type="dxa"/>
          </w:tcPr>
          <w:p w:rsidR="001E6B4A" w:rsidRPr="00810489" w:rsidRDefault="001E6B4A" w:rsidP="006A2960">
            <w:pPr>
              <w:autoSpaceDE w:val="0"/>
              <w:autoSpaceDN w:val="0"/>
              <w:adjustRightInd w:val="0"/>
              <w:rPr>
                <w:rFonts w:cstheme="minorHAnsi"/>
                <w:sz w:val="17"/>
                <w:szCs w:val="17"/>
                <w:lang w:val="en-US"/>
              </w:rPr>
            </w:pPr>
          </w:p>
          <w:p w:rsidR="001E6B4A" w:rsidRPr="00810489" w:rsidRDefault="001E6B4A" w:rsidP="006A2960">
            <w:pPr>
              <w:autoSpaceDE w:val="0"/>
              <w:autoSpaceDN w:val="0"/>
              <w:adjustRightInd w:val="0"/>
              <w:rPr>
                <w:rFonts w:cstheme="minorHAnsi"/>
                <w:sz w:val="17"/>
                <w:szCs w:val="17"/>
                <w:lang w:val="en-US"/>
              </w:rPr>
            </w:pPr>
            <w:r w:rsidRPr="00810489">
              <w:rPr>
                <w:rFonts w:cstheme="minorHAnsi"/>
                <w:sz w:val="17"/>
                <w:szCs w:val="17"/>
                <w:lang w:val="en-US"/>
              </w:rPr>
              <w:t xml:space="preserve">Processing advice of removal </w:t>
            </w:r>
            <w:r w:rsidR="007559E0">
              <w:rPr>
                <w:rFonts w:cstheme="minorHAnsi"/>
                <w:sz w:val="17"/>
                <w:szCs w:val="17"/>
                <w:lang w:val="en-US"/>
              </w:rPr>
              <w:t xml:space="preserve">(W/O) </w:t>
            </w:r>
            <w:r w:rsidRPr="00810489">
              <w:rPr>
                <w:rFonts w:cstheme="minorHAnsi"/>
                <w:sz w:val="17"/>
                <w:szCs w:val="17"/>
                <w:lang w:val="en-US"/>
              </w:rPr>
              <w:t>and dispatch to technical records</w:t>
            </w:r>
          </w:p>
        </w:tc>
        <w:tc>
          <w:tcPr>
            <w:tcW w:w="638" w:type="dxa"/>
            <w:vAlign w:val="center"/>
          </w:tcPr>
          <w:p w:rsidR="001E6B4A" w:rsidRPr="000F083E" w:rsidRDefault="001E6B4A" w:rsidP="006A296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1E6B4A" w:rsidRPr="000F405C" w:rsidRDefault="001E6B4A"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E6B4A" w:rsidRPr="007A7ECF" w:rsidRDefault="001E6B4A"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E6B4A" w:rsidRPr="00524063" w:rsidTr="006A2960">
        <w:trPr>
          <w:trHeight w:val="179"/>
        </w:trPr>
        <w:tc>
          <w:tcPr>
            <w:tcW w:w="817" w:type="dxa"/>
            <w:vAlign w:val="center"/>
          </w:tcPr>
          <w:p w:rsidR="001E6B4A" w:rsidRPr="00810489" w:rsidRDefault="001E6B4A" w:rsidP="006A2960">
            <w:pPr>
              <w:jc w:val="center"/>
              <w:rPr>
                <w:rFonts w:cs="Arial"/>
                <w:sz w:val="17"/>
                <w:szCs w:val="17"/>
                <w:lang w:val="en-GB"/>
              </w:rPr>
            </w:pPr>
          </w:p>
        </w:tc>
        <w:tc>
          <w:tcPr>
            <w:tcW w:w="2835" w:type="dxa"/>
            <w:vAlign w:val="center"/>
          </w:tcPr>
          <w:p w:rsidR="001E6B4A" w:rsidRPr="00810489" w:rsidRDefault="001E6B4A" w:rsidP="006A2960">
            <w:pPr>
              <w:autoSpaceDE w:val="0"/>
              <w:autoSpaceDN w:val="0"/>
              <w:adjustRightInd w:val="0"/>
              <w:rPr>
                <w:rFonts w:cs="Arial"/>
                <w:sz w:val="17"/>
                <w:szCs w:val="17"/>
                <w:lang w:val="en-GB"/>
              </w:rPr>
            </w:pPr>
          </w:p>
        </w:tc>
        <w:tc>
          <w:tcPr>
            <w:tcW w:w="6946" w:type="dxa"/>
          </w:tcPr>
          <w:p w:rsidR="001E6B4A" w:rsidRPr="00810489" w:rsidRDefault="001E6B4A" w:rsidP="006A2960">
            <w:pPr>
              <w:autoSpaceDE w:val="0"/>
              <w:autoSpaceDN w:val="0"/>
              <w:adjustRightInd w:val="0"/>
              <w:rPr>
                <w:rFonts w:cstheme="minorHAnsi"/>
                <w:sz w:val="17"/>
                <w:szCs w:val="17"/>
                <w:lang w:val="en-US"/>
              </w:rPr>
            </w:pPr>
          </w:p>
          <w:p w:rsidR="001E6B4A" w:rsidRPr="00810489" w:rsidRDefault="001E6B4A" w:rsidP="006A2960">
            <w:pPr>
              <w:autoSpaceDE w:val="0"/>
              <w:autoSpaceDN w:val="0"/>
              <w:adjustRightInd w:val="0"/>
              <w:rPr>
                <w:rFonts w:cstheme="minorHAnsi"/>
                <w:sz w:val="17"/>
                <w:szCs w:val="17"/>
                <w:lang w:val="en-US"/>
              </w:rPr>
            </w:pPr>
            <w:r w:rsidRPr="00810489">
              <w:rPr>
                <w:rFonts w:cstheme="minorHAnsi"/>
                <w:sz w:val="17"/>
                <w:szCs w:val="17"/>
                <w:lang w:val="en-US"/>
              </w:rPr>
              <w:t>Dispatching procedures</w:t>
            </w:r>
          </w:p>
        </w:tc>
        <w:tc>
          <w:tcPr>
            <w:tcW w:w="638" w:type="dxa"/>
            <w:vAlign w:val="center"/>
          </w:tcPr>
          <w:p w:rsidR="001E6B4A" w:rsidRPr="000F083E" w:rsidRDefault="001E6B4A" w:rsidP="006A296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1E6B4A" w:rsidRPr="000F405C" w:rsidRDefault="001E6B4A"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E6B4A" w:rsidRPr="007A7ECF" w:rsidRDefault="001E6B4A"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810489" w:rsidRPr="00364E33" w:rsidTr="006A2960">
        <w:trPr>
          <w:trHeight w:val="179"/>
        </w:trPr>
        <w:tc>
          <w:tcPr>
            <w:tcW w:w="817" w:type="dxa"/>
            <w:vAlign w:val="center"/>
          </w:tcPr>
          <w:p w:rsidR="00810489" w:rsidRPr="00810489" w:rsidRDefault="00810489" w:rsidP="006A2960">
            <w:pPr>
              <w:jc w:val="center"/>
              <w:rPr>
                <w:rFonts w:cs="Arial"/>
                <w:sz w:val="17"/>
                <w:szCs w:val="17"/>
                <w:lang w:val="en-GB"/>
              </w:rPr>
            </w:pPr>
            <w:r w:rsidRPr="00810489">
              <w:rPr>
                <w:rFonts w:cstheme="minorHAnsi"/>
                <w:b/>
                <w:sz w:val="17"/>
                <w:szCs w:val="17"/>
                <w:lang w:val="en-US"/>
              </w:rPr>
              <w:t>L2.7</w:t>
            </w:r>
          </w:p>
        </w:tc>
        <w:tc>
          <w:tcPr>
            <w:tcW w:w="13969" w:type="dxa"/>
            <w:gridSpan w:val="5"/>
          </w:tcPr>
          <w:p w:rsidR="00810489" w:rsidRPr="007559E0" w:rsidRDefault="00810489" w:rsidP="006A2960">
            <w:pPr>
              <w:autoSpaceDE w:val="0"/>
              <w:autoSpaceDN w:val="0"/>
              <w:adjustRightInd w:val="0"/>
              <w:rPr>
                <w:rFonts w:cstheme="minorHAnsi"/>
                <w:b/>
                <w:sz w:val="17"/>
                <w:szCs w:val="17"/>
                <w:lang w:val="en-US"/>
              </w:rPr>
            </w:pPr>
          </w:p>
          <w:p w:rsidR="00810489" w:rsidRPr="007559E0" w:rsidRDefault="00C87B8B" w:rsidP="00C87B8B">
            <w:pPr>
              <w:autoSpaceDE w:val="0"/>
              <w:autoSpaceDN w:val="0"/>
              <w:adjustRightInd w:val="0"/>
              <w:rPr>
                <w:rFonts w:cs="Arial"/>
                <w:i/>
                <w:sz w:val="17"/>
                <w:szCs w:val="17"/>
                <w:lang w:val="en-US"/>
              </w:rPr>
            </w:pPr>
            <w:r w:rsidRPr="007559E0">
              <w:rPr>
                <w:rFonts w:cstheme="minorHAnsi"/>
                <w:b/>
                <w:sz w:val="17"/>
                <w:szCs w:val="17"/>
                <w:lang w:val="en-US"/>
              </w:rPr>
              <w:t>Line procedure for critical maintenance tasks and error-capturing methods</w:t>
            </w:r>
          </w:p>
        </w:tc>
      </w:tr>
      <w:tr w:rsidR="001E6B4A" w:rsidRPr="00524063" w:rsidTr="006A2960">
        <w:trPr>
          <w:trHeight w:val="179"/>
        </w:trPr>
        <w:tc>
          <w:tcPr>
            <w:tcW w:w="817" w:type="dxa"/>
            <w:vAlign w:val="center"/>
          </w:tcPr>
          <w:p w:rsidR="001E6B4A" w:rsidRPr="00810489" w:rsidRDefault="001E6B4A" w:rsidP="006A2960">
            <w:pPr>
              <w:jc w:val="center"/>
              <w:rPr>
                <w:rFonts w:cs="Arial"/>
                <w:sz w:val="17"/>
                <w:szCs w:val="17"/>
                <w:lang w:val="en-GB"/>
              </w:rPr>
            </w:pPr>
          </w:p>
        </w:tc>
        <w:tc>
          <w:tcPr>
            <w:tcW w:w="2835" w:type="dxa"/>
            <w:vAlign w:val="center"/>
          </w:tcPr>
          <w:p w:rsidR="001E6B4A" w:rsidRPr="00810489" w:rsidRDefault="001E6B4A" w:rsidP="006A2960">
            <w:pPr>
              <w:autoSpaceDE w:val="0"/>
              <w:autoSpaceDN w:val="0"/>
              <w:adjustRightInd w:val="0"/>
              <w:rPr>
                <w:rFonts w:cs="Arial"/>
                <w:sz w:val="17"/>
                <w:szCs w:val="17"/>
                <w:lang w:val="en-GB"/>
              </w:rPr>
            </w:pPr>
          </w:p>
        </w:tc>
        <w:tc>
          <w:tcPr>
            <w:tcW w:w="6946" w:type="dxa"/>
          </w:tcPr>
          <w:p w:rsidR="001E6B4A" w:rsidRPr="00810489" w:rsidRDefault="001E6B4A" w:rsidP="006A2960">
            <w:pPr>
              <w:autoSpaceDE w:val="0"/>
              <w:autoSpaceDN w:val="0"/>
              <w:adjustRightInd w:val="0"/>
              <w:rPr>
                <w:rFonts w:cstheme="minorHAnsi"/>
                <w:sz w:val="17"/>
                <w:szCs w:val="17"/>
                <w:lang w:val="en-US"/>
              </w:rPr>
            </w:pPr>
          </w:p>
          <w:p w:rsidR="001E6B4A" w:rsidRPr="00810489" w:rsidRDefault="001E6B4A" w:rsidP="006A2960">
            <w:pPr>
              <w:autoSpaceDE w:val="0"/>
              <w:autoSpaceDN w:val="0"/>
              <w:adjustRightInd w:val="0"/>
              <w:rPr>
                <w:rFonts w:cstheme="minorHAnsi"/>
                <w:sz w:val="17"/>
                <w:szCs w:val="17"/>
                <w:lang w:val="en-US"/>
              </w:rPr>
            </w:pPr>
            <w:r w:rsidRPr="00810489">
              <w:rPr>
                <w:rFonts w:cstheme="minorHAnsi"/>
                <w:sz w:val="17"/>
                <w:szCs w:val="17"/>
                <w:lang w:val="en-US"/>
              </w:rPr>
              <w:t>Duties and responsibilities</w:t>
            </w:r>
          </w:p>
        </w:tc>
        <w:tc>
          <w:tcPr>
            <w:tcW w:w="638" w:type="dxa"/>
            <w:vAlign w:val="center"/>
          </w:tcPr>
          <w:p w:rsidR="001E6B4A" w:rsidRPr="000F083E" w:rsidRDefault="001E6B4A" w:rsidP="006A296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1E6B4A" w:rsidRPr="000F405C" w:rsidRDefault="001E6B4A"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E6B4A" w:rsidRPr="007A7ECF" w:rsidRDefault="001E6B4A"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E6B4A" w:rsidRPr="00524063" w:rsidTr="006A2960">
        <w:trPr>
          <w:trHeight w:val="179"/>
        </w:trPr>
        <w:tc>
          <w:tcPr>
            <w:tcW w:w="817" w:type="dxa"/>
            <w:vAlign w:val="center"/>
          </w:tcPr>
          <w:p w:rsidR="001E6B4A" w:rsidRPr="00810489" w:rsidRDefault="001E6B4A" w:rsidP="006A2960">
            <w:pPr>
              <w:jc w:val="center"/>
              <w:rPr>
                <w:rFonts w:cs="Arial"/>
                <w:sz w:val="17"/>
                <w:szCs w:val="17"/>
                <w:lang w:val="en-GB"/>
              </w:rPr>
            </w:pPr>
          </w:p>
        </w:tc>
        <w:tc>
          <w:tcPr>
            <w:tcW w:w="2835" w:type="dxa"/>
          </w:tcPr>
          <w:p w:rsidR="001E6B4A" w:rsidRPr="00810489" w:rsidRDefault="001E6B4A" w:rsidP="006A2960">
            <w:pPr>
              <w:autoSpaceDE w:val="0"/>
              <w:autoSpaceDN w:val="0"/>
              <w:adjustRightInd w:val="0"/>
              <w:rPr>
                <w:rFonts w:cstheme="minorHAnsi"/>
                <w:sz w:val="17"/>
                <w:szCs w:val="17"/>
                <w:lang w:val="en-US"/>
              </w:rPr>
            </w:pPr>
          </w:p>
          <w:p w:rsidR="001E6B4A" w:rsidRPr="00810489" w:rsidRDefault="00C87B8B" w:rsidP="006A2960">
            <w:pPr>
              <w:autoSpaceDE w:val="0"/>
              <w:autoSpaceDN w:val="0"/>
              <w:adjustRightInd w:val="0"/>
              <w:rPr>
                <w:rFonts w:cstheme="minorHAnsi"/>
                <w:sz w:val="17"/>
                <w:szCs w:val="17"/>
                <w:lang w:val="en-US"/>
              </w:rPr>
            </w:pPr>
            <w:r>
              <w:rPr>
                <w:rFonts w:cstheme="minorHAnsi"/>
                <w:sz w:val="17"/>
                <w:szCs w:val="17"/>
                <w:lang w:val="en-US"/>
              </w:rPr>
              <w:t>145.A.48</w:t>
            </w:r>
            <w:r w:rsidR="00853AD5">
              <w:rPr>
                <w:rFonts w:cstheme="minorHAnsi"/>
                <w:sz w:val="17"/>
                <w:szCs w:val="17"/>
                <w:lang w:val="en-US"/>
              </w:rPr>
              <w:t>(c</w:t>
            </w:r>
            <w:r w:rsidR="006945DD">
              <w:rPr>
                <w:rFonts w:cstheme="minorHAnsi"/>
                <w:sz w:val="17"/>
                <w:szCs w:val="17"/>
                <w:lang w:val="en-US"/>
              </w:rPr>
              <w:t>)</w:t>
            </w:r>
          </w:p>
        </w:tc>
        <w:tc>
          <w:tcPr>
            <w:tcW w:w="6946" w:type="dxa"/>
          </w:tcPr>
          <w:p w:rsidR="001E6B4A" w:rsidRPr="00810489" w:rsidRDefault="001E6B4A" w:rsidP="006A2960">
            <w:pPr>
              <w:autoSpaceDE w:val="0"/>
              <w:autoSpaceDN w:val="0"/>
              <w:adjustRightInd w:val="0"/>
              <w:rPr>
                <w:rFonts w:cstheme="minorHAnsi"/>
                <w:sz w:val="17"/>
                <w:szCs w:val="17"/>
                <w:lang w:val="en-US"/>
              </w:rPr>
            </w:pPr>
          </w:p>
          <w:p w:rsidR="001E6B4A" w:rsidRPr="00810489" w:rsidRDefault="001E6B4A" w:rsidP="006A2960">
            <w:pPr>
              <w:autoSpaceDE w:val="0"/>
              <w:autoSpaceDN w:val="0"/>
              <w:adjustRightInd w:val="0"/>
              <w:rPr>
                <w:rFonts w:cstheme="minorHAnsi"/>
                <w:sz w:val="17"/>
                <w:szCs w:val="17"/>
                <w:lang w:val="en-US"/>
              </w:rPr>
            </w:pPr>
            <w:r w:rsidRPr="00810489">
              <w:rPr>
                <w:rFonts w:cstheme="minorHAnsi"/>
                <w:sz w:val="17"/>
                <w:szCs w:val="17"/>
                <w:lang w:val="en-US"/>
              </w:rPr>
              <w:t>See MOE 2.23</w:t>
            </w:r>
            <w:r w:rsidR="007559E0">
              <w:rPr>
                <w:rFonts w:cstheme="minorHAnsi"/>
                <w:sz w:val="17"/>
                <w:szCs w:val="17"/>
                <w:lang w:val="en-US"/>
              </w:rPr>
              <w:t xml:space="preserve"> and 2.25</w:t>
            </w:r>
          </w:p>
        </w:tc>
        <w:tc>
          <w:tcPr>
            <w:tcW w:w="638" w:type="dxa"/>
            <w:vAlign w:val="center"/>
          </w:tcPr>
          <w:p w:rsidR="001E6B4A" w:rsidRPr="000F083E" w:rsidRDefault="001E6B4A" w:rsidP="006A296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1E6B4A" w:rsidRPr="000F405C" w:rsidRDefault="001E6B4A" w:rsidP="006A296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E6B4A" w:rsidRPr="007A7ECF" w:rsidRDefault="001E6B4A" w:rsidP="007A7E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810489" w:rsidRPr="00167B66" w:rsidTr="00524063">
        <w:trPr>
          <w:trHeight w:val="296"/>
        </w:trPr>
        <w:tc>
          <w:tcPr>
            <w:tcW w:w="817" w:type="dxa"/>
            <w:shd w:val="clear" w:color="auto" w:fill="CCFF99"/>
            <w:vAlign w:val="center"/>
          </w:tcPr>
          <w:p w:rsidR="00810489" w:rsidRPr="00154FAB" w:rsidRDefault="00810489" w:rsidP="006A2960">
            <w:pPr>
              <w:jc w:val="center"/>
              <w:rPr>
                <w:rFonts w:cs="Arial"/>
                <w:color w:val="008000"/>
                <w:sz w:val="17"/>
                <w:szCs w:val="17"/>
                <w:lang w:val="en-GB"/>
              </w:rPr>
            </w:pPr>
            <w:r>
              <w:rPr>
                <w:rFonts w:cs="Arial"/>
                <w:b/>
                <w:bCs/>
                <w:color w:val="008000"/>
                <w:sz w:val="17"/>
                <w:szCs w:val="17"/>
                <w:lang w:val="en-GB"/>
              </w:rPr>
              <w:t>Notes</w:t>
            </w:r>
          </w:p>
        </w:tc>
        <w:tc>
          <w:tcPr>
            <w:tcW w:w="13969" w:type="dxa"/>
            <w:gridSpan w:val="5"/>
            <w:shd w:val="clear" w:color="auto" w:fill="CCFF99"/>
            <w:vAlign w:val="center"/>
          </w:tcPr>
          <w:p w:rsidR="00810489" w:rsidRPr="00D068AE" w:rsidRDefault="00810489" w:rsidP="006A2960">
            <w:pPr>
              <w:autoSpaceDE w:val="0"/>
              <w:autoSpaceDN w:val="0"/>
              <w:adjustRightInd w:val="0"/>
              <w:rPr>
                <w:rFonts w:cs="Arial"/>
                <w:i/>
                <w:color w:val="800080"/>
                <w:sz w:val="17"/>
                <w:szCs w:val="17"/>
                <w:lang w:val="en-GB"/>
              </w:rPr>
            </w:pPr>
            <w:r>
              <w:rPr>
                <w:rFonts w:cs="Arial"/>
                <w:i/>
                <w:color w:val="800080"/>
                <w:sz w:val="17"/>
                <w:szCs w:val="17"/>
                <w:lang w:val="en-GB"/>
              </w:rPr>
              <w:fldChar w:fldCharType="begin">
                <w:ffData>
                  <w:name w:val="Teksti28"/>
                  <w:enabled/>
                  <w:calcOnExit w:val="0"/>
                  <w:textInput/>
                </w:ffData>
              </w:fldChar>
            </w:r>
            <w:r>
              <w:rPr>
                <w:rFonts w:cs="Arial"/>
                <w:i/>
                <w:color w:val="800080"/>
                <w:sz w:val="17"/>
                <w:szCs w:val="17"/>
                <w:lang w:val="en-GB"/>
              </w:rPr>
              <w:instrText xml:space="preserve"> FORMTEXT </w:instrText>
            </w:r>
            <w:r>
              <w:rPr>
                <w:rFonts w:cs="Arial"/>
                <w:i/>
                <w:color w:val="800080"/>
                <w:sz w:val="17"/>
                <w:szCs w:val="17"/>
                <w:lang w:val="en-GB"/>
              </w:rPr>
            </w:r>
            <w:r>
              <w:rPr>
                <w:rFonts w:cs="Arial"/>
                <w:i/>
                <w:color w:val="800080"/>
                <w:sz w:val="17"/>
                <w:szCs w:val="17"/>
                <w:lang w:val="en-GB"/>
              </w:rPr>
              <w:fldChar w:fldCharType="separate"/>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color w:val="800080"/>
                <w:sz w:val="17"/>
                <w:szCs w:val="17"/>
                <w:lang w:val="en-GB"/>
              </w:rPr>
              <w:fldChar w:fldCharType="end"/>
            </w:r>
          </w:p>
        </w:tc>
      </w:tr>
    </w:tbl>
    <w:p w:rsidR="002B0482" w:rsidRDefault="002B0482" w:rsidP="00E63715">
      <w:pPr>
        <w:rPr>
          <w:noProof/>
          <w:sz w:val="20"/>
          <w:szCs w:val="22"/>
          <w:lang w:val="en-US"/>
        </w:rPr>
      </w:pPr>
    </w:p>
    <w:p w:rsidR="000A1B47" w:rsidRDefault="000A1B47" w:rsidP="00E63715">
      <w:pPr>
        <w:rPr>
          <w:noProof/>
          <w:sz w:val="20"/>
          <w:szCs w:val="22"/>
          <w:lang w:val="en-US"/>
        </w:rPr>
      </w:pPr>
    </w:p>
    <w:tbl>
      <w:tblPr>
        <w:tblStyle w:val="TaulukkoRuudukko2"/>
        <w:tblW w:w="5000" w:type="pct"/>
        <w:tblLayout w:type="fixed"/>
        <w:tblLook w:val="01E0" w:firstRow="1" w:lastRow="1" w:firstColumn="1" w:lastColumn="1" w:noHBand="0" w:noVBand="0"/>
      </w:tblPr>
      <w:tblGrid>
        <w:gridCol w:w="817"/>
        <w:gridCol w:w="2835"/>
        <w:gridCol w:w="6946"/>
        <w:gridCol w:w="638"/>
        <w:gridCol w:w="638"/>
        <w:gridCol w:w="2912"/>
      </w:tblGrid>
      <w:tr w:rsidR="000A1B47" w:rsidRPr="00B03860" w:rsidTr="006A2960">
        <w:trPr>
          <w:trHeight w:val="385"/>
        </w:trPr>
        <w:tc>
          <w:tcPr>
            <w:tcW w:w="817" w:type="dxa"/>
            <w:shd w:val="clear" w:color="auto" w:fill="E6E6E6"/>
            <w:vAlign w:val="center"/>
          </w:tcPr>
          <w:p w:rsidR="000A1B47" w:rsidRPr="00A3000F" w:rsidRDefault="000A1B47" w:rsidP="006A2960">
            <w:pPr>
              <w:jc w:val="center"/>
              <w:rPr>
                <w:rFonts w:cs="Arial"/>
                <w:b/>
                <w:color w:val="008000"/>
                <w:lang w:val="en-GB"/>
              </w:rPr>
            </w:pPr>
            <w:r w:rsidRPr="007446E4">
              <w:rPr>
                <w:lang w:val="en-US"/>
              </w:rPr>
              <w:br w:type="page"/>
            </w:r>
            <w:r w:rsidRPr="007446E4">
              <w:rPr>
                <w:lang w:val="en-US"/>
              </w:rPr>
              <w:br w:type="page"/>
            </w:r>
          </w:p>
        </w:tc>
        <w:tc>
          <w:tcPr>
            <w:tcW w:w="13969" w:type="dxa"/>
            <w:gridSpan w:val="5"/>
            <w:shd w:val="clear" w:color="auto" w:fill="E6E6E6"/>
            <w:vAlign w:val="center"/>
          </w:tcPr>
          <w:p w:rsidR="000A1B47" w:rsidRPr="00A3000F" w:rsidRDefault="000B2766" w:rsidP="006A2960">
            <w:pPr>
              <w:autoSpaceDE w:val="0"/>
              <w:autoSpaceDN w:val="0"/>
              <w:adjustRightInd w:val="0"/>
              <w:rPr>
                <w:rFonts w:cs="Arial"/>
                <w:b/>
                <w:lang w:val="en-GB"/>
              </w:rPr>
            </w:pPr>
            <w:r w:rsidRPr="000B2766">
              <w:rPr>
                <w:rFonts w:cstheme="minorHAnsi"/>
                <w:b/>
                <w:sz w:val="22"/>
                <w:szCs w:val="20"/>
                <w:lang w:val="en-US"/>
              </w:rPr>
              <w:t>PART 3 MANAGEMENT SYSTEM PROCEDURES</w:t>
            </w:r>
          </w:p>
        </w:tc>
      </w:tr>
      <w:tr w:rsidR="001E6B4A" w:rsidRPr="00364E33" w:rsidTr="006A2960">
        <w:trPr>
          <w:trHeight w:val="179"/>
        </w:trPr>
        <w:tc>
          <w:tcPr>
            <w:tcW w:w="817" w:type="dxa"/>
            <w:vAlign w:val="center"/>
          </w:tcPr>
          <w:p w:rsidR="001E6B4A" w:rsidRDefault="001E6B4A" w:rsidP="006A2960">
            <w:pPr>
              <w:jc w:val="center"/>
              <w:rPr>
                <w:rFonts w:cs="Arial"/>
                <w:sz w:val="17"/>
                <w:szCs w:val="17"/>
                <w:lang w:val="en-GB"/>
              </w:rPr>
            </w:pPr>
          </w:p>
          <w:p w:rsidR="00EB4BA1" w:rsidRPr="00EB4BA1" w:rsidRDefault="00EB4BA1" w:rsidP="006A2960">
            <w:pPr>
              <w:jc w:val="center"/>
              <w:rPr>
                <w:rFonts w:cs="Arial"/>
                <w:b/>
                <w:sz w:val="17"/>
                <w:szCs w:val="17"/>
                <w:lang w:val="en-GB"/>
              </w:rPr>
            </w:pPr>
            <w:r w:rsidRPr="00EB4BA1">
              <w:rPr>
                <w:rFonts w:cs="Arial"/>
                <w:b/>
                <w:sz w:val="17"/>
                <w:szCs w:val="17"/>
                <w:lang w:val="en-GB"/>
              </w:rPr>
              <w:t xml:space="preserve">3.1 </w:t>
            </w:r>
          </w:p>
        </w:tc>
        <w:tc>
          <w:tcPr>
            <w:tcW w:w="13969" w:type="dxa"/>
            <w:gridSpan w:val="5"/>
          </w:tcPr>
          <w:p w:rsidR="00EB4BA1" w:rsidRDefault="00EB4BA1" w:rsidP="006A2960">
            <w:pPr>
              <w:autoSpaceDE w:val="0"/>
              <w:autoSpaceDN w:val="0"/>
              <w:adjustRightInd w:val="0"/>
              <w:rPr>
                <w:rFonts w:cstheme="minorHAnsi"/>
                <w:b/>
                <w:sz w:val="17"/>
                <w:szCs w:val="17"/>
                <w:lang w:val="en-US"/>
              </w:rPr>
            </w:pPr>
          </w:p>
          <w:p w:rsidR="001E6B4A" w:rsidRDefault="00EB4BA1" w:rsidP="006A2960">
            <w:pPr>
              <w:autoSpaceDE w:val="0"/>
              <w:autoSpaceDN w:val="0"/>
              <w:adjustRightInd w:val="0"/>
              <w:rPr>
                <w:rFonts w:cstheme="minorHAnsi"/>
                <w:b/>
                <w:sz w:val="17"/>
                <w:szCs w:val="17"/>
                <w:lang w:val="en-US"/>
              </w:rPr>
            </w:pPr>
            <w:r w:rsidRPr="00EB4BA1">
              <w:rPr>
                <w:rFonts w:cstheme="minorHAnsi"/>
                <w:b/>
                <w:sz w:val="17"/>
                <w:szCs w:val="17"/>
                <w:lang w:val="en-US"/>
              </w:rPr>
              <w:t>Hazard identification and safety risk management schemes</w:t>
            </w:r>
          </w:p>
          <w:p w:rsidR="00C754A8" w:rsidRPr="00EB4BA1" w:rsidRDefault="00C754A8" w:rsidP="006A2960">
            <w:pPr>
              <w:autoSpaceDE w:val="0"/>
              <w:autoSpaceDN w:val="0"/>
              <w:adjustRightInd w:val="0"/>
              <w:rPr>
                <w:rFonts w:cstheme="minorHAnsi"/>
                <w:b/>
                <w:sz w:val="17"/>
                <w:szCs w:val="17"/>
                <w:lang w:val="en-US"/>
              </w:rPr>
            </w:pPr>
          </w:p>
        </w:tc>
      </w:tr>
      <w:tr w:rsidR="003B2498" w:rsidRPr="003B2498" w:rsidTr="006A2960">
        <w:trPr>
          <w:trHeight w:val="179"/>
        </w:trPr>
        <w:tc>
          <w:tcPr>
            <w:tcW w:w="817" w:type="dxa"/>
            <w:vAlign w:val="center"/>
          </w:tcPr>
          <w:p w:rsidR="003B2498" w:rsidRPr="001E6B4A" w:rsidRDefault="003B2498" w:rsidP="003B2498">
            <w:pPr>
              <w:jc w:val="center"/>
              <w:rPr>
                <w:rFonts w:cs="Arial"/>
                <w:sz w:val="17"/>
                <w:szCs w:val="17"/>
                <w:lang w:val="en-GB"/>
              </w:rPr>
            </w:pPr>
          </w:p>
        </w:tc>
        <w:tc>
          <w:tcPr>
            <w:tcW w:w="2835" w:type="dxa"/>
          </w:tcPr>
          <w:p w:rsidR="00FC2120" w:rsidRDefault="00FC2120" w:rsidP="003B2498">
            <w:pPr>
              <w:autoSpaceDE w:val="0"/>
              <w:autoSpaceDN w:val="0"/>
              <w:adjustRightInd w:val="0"/>
              <w:rPr>
                <w:rFonts w:cstheme="minorHAnsi"/>
                <w:sz w:val="17"/>
                <w:szCs w:val="17"/>
                <w:lang w:val="en-US"/>
              </w:rPr>
            </w:pPr>
          </w:p>
          <w:p w:rsidR="003B2498" w:rsidRPr="001E6B4A" w:rsidRDefault="003B2498" w:rsidP="003B2498">
            <w:pPr>
              <w:autoSpaceDE w:val="0"/>
              <w:autoSpaceDN w:val="0"/>
              <w:adjustRightInd w:val="0"/>
              <w:rPr>
                <w:rFonts w:cstheme="minorHAnsi"/>
                <w:sz w:val="17"/>
                <w:szCs w:val="17"/>
                <w:lang w:val="en-US"/>
              </w:rPr>
            </w:pPr>
            <w:r w:rsidRPr="001E6B4A">
              <w:rPr>
                <w:rFonts w:cstheme="minorHAnsi"/>
                <w:sz w:val="17"/>
                <w:szCs w:val="17"/>
                <w:lang w:val="en-US"/>
              </w:rPr>
              <w:t xml:space="preserve"> </w:t>
            </w:r>
            <w:r w:rsidR="004D680A">
              <w:rPr>
                <w:rFonts w:cstheme="minorHAnsi"/>
                <w:sz w:val="17"/>
                <w:szCs w:val="17"/>
                <w:lang w:val="en-US"/>
              </w:rPr>
              <w:t>145.A.200(a)(3)</w:t>
            </w:r>
          </w:p>
          <w:p w:rsidR="003B2498" w:rsidRPr="001E6B4A" w:rsidRDefault="003B2498" w:rsidP="003B2498">
            <w:pPr>
              <w:autoSpaceDE w:val="0"/>
              <w:autoSpaceDN w:val="0"/>
              <w:adjustRightInd w:val="0"/>
              <w:rPr>
                <w:rFonts w:cstheme="minorHAnsi"/>
                <w:sz w:val="17"/>
                <w:szCs w:val="17"/>
                <w:lang w:val="en-US"/>
              </w:rPr>
            </w:pPr>
          </w:p>
        </w:tc>
        <w:tc>
          <w:tcPr>
            <w:tcW w:w="6946" w:type="dxa"/>
            <w:vAlign w:val="center"/>
          </w:tcPr>
          <w:p w:rsidR="00C754A8" w:rsidRDefault="00C754A8" w:rsidP="004D680A">
            <w:pPr>
              <w:autoSpaceDE w:val="0"/>
              <w:autoSpaceDN w:val="0"/>
              <w:adjustRightInd w:val="0"/>
              <w:rPr>
                <w:rFonts w:cs="Arial"/>
                <w:sz w:val="17"/>
                <w:szCs w:val="17"/>
                <w:lang w:val="en-GB"/>
              </w:rPr>
            </w:pPr>
          </w:p>
          <w:p w:rsidR="003B2498" w:rsidRPr="001E6B4A" w:rsidRDefault="004D680A" w:rsidP="004D680A">
            <w:pPr>
              <w:autoSpaceDE w:val="0"/>
              <w:autoSpaceDN w:val="0"/>
              <w:adjustRightInd w:val="0"/>
              <w:rPr>
                <w:rFonts w:cs="Arial"/>
                <w:sz w:val="17"/>
                <w:szCs w:val="17"/>
                <w:lang w:val="en-GB"/>
              </w:rPr>
            </w:pPr>
            <w:r w:rsidRPr="004D680A">
              <w:rPr>
                <w:rFonts w:cs="Arial"/>
                <w:sz w:val="17"/>
                <w:szCs w:val="17"/>
                <w:lang w:val="en-GB"/>
              </w:rPr>
              <w:t xml:space="preserve">The organisation shall establish, implement and maintain a management </w:t>
            </w:r>
            <w:r>
              <w:rPr>
                <w:rFonts w:cs="Arial"/>
                <w:sz w:val="17"/>
                <w:szCs w:val="17"/>
                <w:lang w:val="en-GB"/>
              </w:rPr>
              <w:t xml:space="preserve">system </w:t>
            </w:r>
            <w:r w:rsidRPr="004D680A">
              <w:rPr>
                <w:rFonts w:cs="Arial"/>
                <w:sz w:val="17"/>
                <w:szCs w:val="17"/>
                <w:lang w:val="en-GB"/>
              </w:rPr>
              <w:t>that includes</w:t>
            </w:r>
            <w:r>
              <w:rPr>
                <w:rFonts w:cs="Arial"/>
                <w:sz w:val="17"/>
                <w:szCs w:val="17"/>
                <w:lang w:val="en-GB"/>
              </w:rPr>
              <w:t xml:space="preserve"> </w:t>
            </w:r>
            <w:r w:rsidRPr="004D680A">
              <w:rPr>
                <w:rFonts w:cs="Arial"/>
                <w:sz w:val="17"/>
                <w:szCs w:val="17"/>
                <w:lang w:val="en-GB"/>
              </w:rPr>
              <w:t>the identification of aviation safety hazards entailed by the activities of the organisation, their</w:t>
            </w:r>
            <w:r>
              <w:rPr>
                <w:rFonts w:cs="Arial"/>
                <w:sz w:val="17"/>
                <w:szCs w:val="17"/>
                <w:lang w:val="en-GB"/>
              </w:rPr>
              <w:t xml:space="preserve"> </w:t>
            </w:r>
            <w:r w:rsidRPr="004D680A">
              <w:rPr>
                <w:rFonts w:cs="Arial"/>
                <w:sz w:val="17"/>
                <w:szCs w:val="17"/>
                <w:lang w:val="en-GB"/>
              </w:rPr>
              <w:t>evaluation and the management of the associated risks, including taking actions to mitigate the</w:t>
            </w:r>
            <w:r>
              <w:rPr>
                <w:rFonts w:cs="Arial"/>
                <w:sz w:val="17"/>
                <w:szCs w:val="17"/>
                <w:lang w:val="en-GB"/>
              </w:rPr>
              <w:t xml:space="preserve"> </w:t>
            </w:r>
            <w:r w:rsidRPr="004D680A">
              <w:rPr>
                <w:rFonts w:cs="Arial"/>
                <w:sz w:val="17"/>
                <w:szCs w:val="17"/>
                <w:lang w:val="en-GB"/>
              </w:rPr>
              <w:t>risks and verify their effectiveness;</w:t>
            </w:r>
          </w:p>
        </w:tc>
        <w:tc>
          <w:tcPr>
            <w:tcW w:w="638" w:type="dxa"/>
            <w:vAlign w:val="center"/>
          </w:tcPr>
          <w:p w:rsidR="003B2498" w:rsidRPr="000F083E" w:rsidRDefault="003B2498" w:rsidP="003B2498">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3B2498" w:rsidRPr="000F405C" w:rsidRDefault="003B2498" w:rsidP="003B2498">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3B2498" w:rsidRPr="007A7ECF" w:rsidRDefault="003B2498" w:rsidP="003B2498">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3B2498" w:rsidRPr="003B2498" w:rsidTr="006A2960">
        <w:trPr>
          <w:trHeight w:val="179"/>
        </w:trPr>
        <w:tc>
          <w:tcPr>
            <w:tcW w:w="817" w:type="dxa"/>
            <w:vAlign w:val="center"/>
          </w:tcPr>
          <w:p w:rsidR="003B2498" w:rsidRPr="001E6B4A" w:rsidRDefault="003B2498" w:rsidP="003B2498">
            <w:pPr>
              <w:jc w:val="center"/>
              <w:rPr>
                <w:rFonts w:cs="Arial"/>
                <w:sz w:val="17"/>
                <w:szCs w:val="17"/>
                <w:lang w:val="en-GB"/>
              </w:rPr>
            </w:pPr>
          </w:p>
        </w:tc>
        <w:tc>
          <w:tcPr>
            <w:tcW w:w="2835" w:type="dxa"/>
          </w:tcPr>
          <w:p w:rsidR="00FC2120" w:rsidRDefault="00FC2120" w:rsidP="003B2498">
            <w:pPr>
              <w:autoSpaceDE w:val="0"/>
              <w:autoSpaceDN w:val="0"/>
              <w:adjustRightInd w:val="0"/>
              <w:rPr>
                <w:rFonts w:cstheme="minorHAnsi"/>
                <w:sz w:val="17"/>
                <w:szCs w:val="17"/>
                <w:lang w:val="en-US"/>
              </w:rPr>
            </w:pPr>
          </w:p>
          <w:p w:rsidR="003B2498" w:rsidRPr="004D680A" w:rsidRDefault="004D680A" w:rsidP="003B2498">
            <w:pPr>
              <w:autoSpaceDE w:val="0"/>
              <w:autoSpaceDN w:val="0"/>
              <w:adjustRightInd w:val="0"/>
              <w:rPr>
                <w:rFonts w:cstheme="minorHAnsi"/>
                <w:sz w:val="17"/>
                <w:szCs w:val="17"/>
                <w:lang w:val="en-US"/>
              </w:rPr>
            </w:pPr>
            <w:r w:rsidRPr="004D680A">
              <w:rPr>
                <w:rFonts w:cstheme="minorHAnsi"/>
                <w:sz w:val="17"/>
                <w:szCs w:val="17"/>
                <w:lang w:val="en-US"/>
              </w:rPr>
              <w:t xml:space="preserve">AMC1 </w:t>
            </w:r>
            <w:r>
              <w:rPr>
                <w:rFonts w:cstheme="minorHAnsi"/>
                <w:sz w:val="17"/>
                <w:szCs w:val="17"/>
                <w:lang w:val="en-US"/>
              </w:rPr>
              <w:t>145.A.200(a)(3)(a)</w:t>
            </w:r>
          </w:p>
        </w:tc>
        <w:tc>
          <w:tcPr>
            <w:tcW w:w="6946" w:type="dxa"/>
            <w:vAlign w:val="center"/>
          </w:tcPr>
          <w:p w:rsidR="00C754A8" w:rsidRDefault="00C754A8" w:rsidP="004D680A">
            <w:pPr>
              <w:autoSpaceDE w:val="0"/>
              <w:autoSpaceDN w:val="0"/>
              <w:adjustRightInd w:val="0"/>
              <w:rPr>
                <w:rFonts w:cs="Arial"/>
                <w:b/>
                <w:sz w:val="17"/>
                <w:szCs w:val="17"/>
                <w:lang w:val="en-GB"/>
              </w:rPr>
            </w:pPr>
          </w:p>
          <w:p w:rsidR="004D680A" w:rsidRPr="00EC19F2" w:rsidRDefault="00EC19F2" w:rsidP="004D680A">
            <w:pPr>
              <w:autoSpaceDE w:val="0"/>
              <w:autoSpaceDN w:val="0"/>
              <w:adjustRightInd w:val="0"/>
              <w:rPr>
                <w:rFonts w:cs="Arial"/>
                <w:sz w:val="17"/>
                <w:szCs w:val="17"/>
                <w:lang w:val="en-GB"/>
              </w:rPr>
            </w:pPr>
            <w:r w:rsidRPr="00EC19F2">
              <w:rPr>
                <w:rFonts w:cs="Arial"/>
                <w:sz w:val="17"/>
                <w:szCs w:val="17"/>
                <w:lang w:val="en-GB"/>
              </w:rPr>
              <w:t>HAZARD IDENTIFICATION PROCESSES</w:t>
            </w:r>
          </w:p>
          <w:p w:rsidR="004D680A" w:rsidRPr="004D680A" w:rsidRDefault="004D680A" w:rsidP="004D680A">
            <w:pPr>
              <w:autoSpaceDE w:val="0"/>
              <w:autoSpaceDN w:val="0"/>
              <w:adjustRightInd w:val="0"/>
              <w:rPr>
                <w:rFonts w:cs="Arial"/>
                <w:sz w:val="17"/>
                <w:szCs w:val="17"/>
                <w:lang w:val="en-GB"/>
              </w:rPr>
            </w:pPr>
            <w:r>
              <w:rPr>
                <w:rFonts w:cs="Arial"/>
                <w:sz w:val="17"/>
                <w:szCs w:val="17"/>
                <w:lang w:val="en-GB"/>
              </w:rPr>
              <w:t xml:space="preserve">(1) </w:t>
            </w:r>
            <w:r w:rsidRPr="004D680A">
              <w:rPr>
                <w:rFonts w:cs="Arial"/>
                <w:sz w:val="17"/>
                <w:szCs w:val="17"/>
                <w:lang w:val="en-GB"/>
              </w:rPr>
              <w:t>A reporting scheme should be the formal means of collecting, recording, analysing, acting on,</w:t>
            </w:r>
            <w:r>
              <w:rPr>
                <w:rFonts w:cs="Arial"/>
                <w:sz w:val="17"/>
                <w:szCs w:val="17"/>
                <w:lang w:val="en-GB"/>
              </w:rPr>
              <w:t xml:space="preserve"> </w:t>
            </w:r>
            <w:r w:rsidRPr="004D680A">
              <w:rPr>
                <w:rFonts w:cs="Arial"/>
                <w:sz w:val="17"/>
                <w:szCs w:val="17"/>
                <w:lang w:val="en-GB"/>
              </w:rPr>
              <w:t>and generating feedback about hazards, events and the associated risks that may affect safety.</w:t>
            </w:r>
          </w:p>
          <w:p w:rsidR="004D680A" w:rsidRPr="004D680A" w:rsidRDefault="004D680A" w:rsidP="004D680A">
            <w:pPr>
              <w:autoSpaceDE w:val="0"/>
              <w:autoSpaceDN w:val="0"/>
              <w:adjustRightInd w:val="0"/>
              <w:rPr>
                <w:rFonts w:cs="Arial"/>
                <w:sz w:val="17"/>
                <w:szCs w:val="17"/>
                <w:lang w:val="en-GB"/>
              </w:rPr>
            </w:pPr>
          </w:p>
          <w:p w:rsidR="004D680A" w:rsidRPr="004D680A" w:rsidRDefault="004D680A" w:rsidP="004D680A">
            <w:pPr>
              <w:autoSpaceDE w:val="0"/>
              <w:autoSpaceDN w:val="0"/>
              <w:adjustRightInd w:val="0"/>
              <w:rPr>
                <w:rFonts w:cs="Arial"/>
                <w:sz w:val="17"/>
                <w:szCs w:val="17"/>
                <w:lang w:val="en-GB"/>
              </w:rPr>
            </w:pPr>
            <w:r>
              <w:rPr>
                <w:rFonts w:cs="Arial"/>
                <w:sz w:val="17"/>
                <w:szCs w:val="17"/>
                <w:lang w:val="en-GB"/>
              </w:rPr>
              <w:t xml:space="preserve">(2) </w:t>
            </w:r>
            <w:r w:rsidRPr="004D680A">
              <w:rPr>
                <w:rFonts w:cs="Arial"/>
                <w:sz w:val="17"/>
                <w:szCs w:val="17"/>
                <w:lang w:val="en-GB"/>
              </w:rPr>
              <w:t>The hazards identification should include in particular:</w:t>
            </w:r>
          </w:p>
          <w:p w:rsidR="004D680A" w:rsidRPr="004D680A" w:rsidRDefault="004D680A" w:rsidP="004D680A">
            <w:pPr>
              <w:pStyle w:val="ListParagraph"/>
              <w:autoSpaceDE w:val="0"/>
              <w:autoSpaceDN w:val="0"/>
              <w:adjustRightInd w:val="0"/>
              <w:rPr>
                <w:rFonts w:cs="Arial"/>
                <w:sz w:val="17"/>
                <w:szCs w:val="17"/>
                <w:lang w:val="en-GB"/>
              </w:rPr>
            </w:pPr>
            <w:r>
              <w:rPr>
                <w:rFonts w:cs="Arial"/>
                <w:sz w:val="17"/>
                <w:szCs w:val="17"/>
                <w:lang w:val="en-GB"/>
              </w:rPr>
              <w:t xml:space="preserve">(i) </w:t>
            </w:r>
            <w:r w:rsidRPr="004D680A">
              <w:rPr>
                <w:rFonts w:cs="Arial"/>
                <w:sz w:val="17"/>
                <w:szCs w:val="17"/>
                <w:lang w:val="en-GB"/>
              </w:rPr>
              <w:t xml:space="preserve">hazards that may be linked to human factors issues that affect </w:t>
            </w:r>
            <w:r w:rsidRPr="004D680A">
              <w:rPr>
                <w:rFonts w:cs="Arial"/>
                <w:sz w:val="17"/>
                <w:szCs w:val="17"/>
                <w:lang w:val="en-GB"/>
              </w:rPr>
              <w:lastRenderedPageBreak/>
              <w:t>human performance; and</w:t>
            </w:r>
          </w:p>
          <w:p w:rsidR="003B2498" w:rsidRPr="001E6B4A" w:rsidRDefault="004D680A" w:rsidP="004D680A">
            <w:pPr>
              <w:autoSpaceDE w:val="0"/>
              <w:autoSpaceDN w:val="0"/>
              <w:adjustRightInd w:val="0"/>
              <w:ind w:left="720"/>
              <w:rPr>
                <w:rFonts w:cs="Arial"/>
                <w:sz w:val="17"/>
                <w:szCs w:val="17"/>
                <w:lang w:val="en-GB"/>
              </w:rPr>
            </w:pPr>
            <w:r>
              <w:rPr>
                <w:rFonts w:cs="Arial"/>
                <w:sz w:val="17"/>
                <w:szCs w:val="17"/>
                <w:lang w:val="en-GB"/>
              </w:rPr>
              <w:t xml:space="preserve">(ii) </w:t>
            </w:r>
            <w:r w:rsidRPr="004D680A">
              <w:rPr>
                <w:rFonts w:cs="Arial"/>
                <w:sz w:val="17"/>
                <w:szCs w:val="17"/>
                <w:lang w:val="en-GB"/>
              </w:rPr>
              <w:t>hazards that may stem from the organisational set-up or the existence of complex</w:t>
            </w:r>
            <w:r>
              <w:rPr>
                <w:rFonts w:cs="Arial"/>
                <w:sz w:val="17"/>
                <w:szCs w:val="17"/>
                <w:lang w:val="en-GB"/>
              </w:rPr>
              <w:t xml:space="preserve"> </w:t>
            </w:r>
            <w:r w:rsidRPr="004D680A">
              <w:rPr>
                <w:rFonts w:cs="Arial"/>
                <w:sz w:val="17"/>
                <w:szCs w:val="17"/>
                <w:lang w:val="en-GB"/>
              </w:rPr>
              <w:t>operational and maintenance arrangements (such as when multiple organisations are</w:t>
            </w:r>
            <w:r>
              <w:rPr>
                <w:rFonts w:cs="Arial"/>
                <w:sz w:val="17"/>
                <w:szCs w:val="17"/>
                <w:lang w:val="en-GB"/>
              </w:rPr>
              <w:t xml:space="preserve"> </w:t>
            </w:r>
            <w:r w:rsidRPr="004D680A">
              <w:rPr>
                <w:rFonts w:cs="Arial"/>
                <w:sz w:val="17"/>
                <w:szCs w:val="17"/>
                <w:lang w:val="en-GB"/>
              </w:rPr>
              <w:t>contracted, or when multiple levels of contracting/subcontracting are included).</w:t>
            </w:r>
          </w:p>
        </w:tc>
        <w:tc>
          <w:tcPr>
            <w:tcW w:w="638" w:type="dxa"/>
            <w:vAlign w:val="center"/>
          </w:tcPr>
          <w:p w:rsidR="003B2498" w:rsidRPr="000F083E" w:rsidRDefault="003B2498" w:rsidP="003B2498">
            <w:pPr>
              <w:autoSpaceDE w:val="0"/>
              <w:autoSpaceDN w:val="0"/>
              <w:adjustRightInd w:val="0"/>
              <w:jc w:val="center"/>
              <w:rPr>
                <w:rFonts w:cs="Arial"/>
                <w:sz w:val="17"/>
                <w:szCs w:val="17"/>
                <w:lang w:val="en-GB"/>
              </w:rPr>
            </w:pPr>
            <w:r w:rsidRPr="000F083E">
              <w:rPr>
                <w:rFonts w:cs="Arial"/>
                <w:sz w:val="17"/>
                <w:szCs w:val="17"/>
                <w:lang w:val="en-GB"/>
              </w:rPr>
              <w:lastRenderedPageBreak/>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3B2498" w:rsidRPr="000F405C" w:rsidRDefault="003B2498" w:rsidP="003B2498">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3B2498" w:rsidRPr="007A7ECF" w:rsidRDefault="003B2498" w:rsidP="003B2498">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CA24D0" w:rsidRPr="003B2498" w:rsidTr="006A2960">
        <w:trPr>
          <w:trHeight w:val="179"/>
        </w:trPr>
        <w:tc>
          <w:tcPr>
            <w:tcW w:w="817" w:type="dxa"/>
            <w:vAlign w:val="center"/>
          </w:tcPr>
          <w:p w:rsidR="00CA24D0" w:rsidRDefault="00CA24D0" w:rsidP="00CA24D0">
            <w:pPr>
              <w:jc w:val="center"/>
              <w:rPr>
                <w:rFonts w:cs="Arial"/>
                <w:sz w:val="17"/>
                <w:szCs w:val="17"/>
                <w:lang w:val="en-GB"/>
              </w:rPr>
            </w:pPr>
          </w:p>
          <w:p w:rsidR="00CA24D0" w:rsidRPr="001E6B4A" w:rsidRDefault="00CA24D0" w:rsidP="00CA24D0">
            <w:pPr>
              <w:jc w:val="center"/>
              <w:rPr>
                <w:rFonts w:cs="Arial"/>
                <w:sz w:val="17"/>
                <w:szCs w:val="17"/>
                <w:lang w:val="en-GB"/>
              </w:rPr>
            </w:pPr>
          </w:p>
        </w:tc>
        <w:tc>
          <w:tcPr>
            <w:tcW w:w="2835" w:type="dxa"/>
          </w:tcPr>
          <w:p w:rsidR="00CA24D0" w:rsidRDefault="00CA24D0" w:rsidP="00CA24D0">
            <w:pPr>
              <w:autoSpaceDE w:val="0"/>
              <w:autoSpaceDN w:val="0"/>
              <w:adjustRightInd w:val="0"/>
              <w:rPr>
                <w:rFonts w:cstheme="minorHAnsi"/>
                <w:sz w:val="17"/>
                <w:szCs w:val="17"/>
                <w:lang w:val="en-US"/>
              </w:rPr>
            </w:pPr>
          </w:p>
          <w:p w:rsidR="00CA24D0" w:rsidRDefault="00CA24D0" w:rsidP="00CA24D0">
            <w:pPr>
              <w:autoSpaceDE w:val="0"/>
              <w:autoSpaceDN w:val="0"/>
              <w:adjustRightInd w:val="0"/>
              <w:rPr>
                <w:rFonts w:cstheme="minorHAnsi"/>
                <w:sz w:val="17"/>
                <w:szCs w:val="17"/>
                <w:lang w:val="en-US"/>
              </w:rPr>
            </w:pPr>
            <w:r>
              <w:rPr>
                <w:rFonts w:cstheme="minorHAnsi"/>
                <w:sz w:val="17"/>
                <w:szCs w:val="17"/>
                <w:lang w:val="en-US"/>
              </w:rPr>
              <w:t>145.A.200(a)(5)</w:t>
            </w:r>
          </w:p>
        </w:tc>
        <w:tc>
          <w:tcPr>
            <w:tcW w:w="6946" w:type="dxa"/>
            <w:vAlign w:val="center"/>
          </w:tcPr>
          <w:p w:rsidR="00CA24D0" w:rsidRPr="00CA24D0" w:rsidRDefault="00CA24D0" w:rsidP="00CA24D0">
            <w:pPr>
              <w:autoSpaceDE w:val="0"/>
              <w:autoSpaceDN w:val="0"/>
              <w:adjustRightInd w:val="0"/>
              <w:rPr>
                <w:rFonts w:cs="Arial"/>
                <w:sz w:val="17"/>
                <w:szCs w:val="17"/>
                <w:lang w:val="en-GB"/>
              </w:rPr>
            </w:pPr>
            <w:r>
              <w:rPr>
                <w:rFonts w:cs="Arial"/>
                <w:sz w:val="17"/>
                <w:szCs w:val="17"/>
                <w:lang w:val="en-GB"/>
              </w:rPr>
              <w:t xml:space="preserve">Hazard identification process documentation. </w:t>
            </w:r>
          </w:p>
        </w:tc>
        <w:tc>
          <w:tcPr>
            <w:tcW w:w="638" w:type="dxa"/>
            <w:vAlign w:val="center"/>
          </w:tcPr>
          <w:p w:rsidR="00CA24D0" w:rsidRPr="000F083E" w:rsidRDefault="00CA24D0" w:rsidP="00CA24D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CA24D0" w:rsidRPr="000F405C" w:rsidRDefault="00CA24D0" w:rsidP="00CA24D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CA24D0" w:rsidRPr="007A7ECF" w:rsidRDefault="00CA24D0" w:rsidP="00CA24D0">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4D680A" w:rsidRPr="003B2498" w:rsidTr="006A2960">
        <w:trPr>
          <w:trHeight w:val="179"/>
        </w:trPr>
        <w:tc>
          <w:tcPr>
            <w:tcW w:w="817" w:type="dxa"/>
            <w:vAlign w:val="center"/>
          </w:tcPr>
          <w:p w:rsidR="004D680A" w:rsidRDefault="004D680A" w:rsidP="004D680A">
            <w:pPr>
              <w:jc w:val="center"/>
              <w:rPr>
                <w:rFonts w:cs="Arial"/>
                <w:sz w:val="17"/>
                <w:szCs w:val="17"/>
                <w:lang w:val="en-GB"/>
              </w:rPr>
            </w:pPr>
          </w:p>
          <w:p w:rsidR="004D680A" w:rsidRPr="001E6B4A" w:rsidRDefault="004D680A" w:rsidP="004D680A">
            <w:pPr>
              <w:jc w:val="center"/>
              <w:rPr>
                <w:rFonts w:cs="Arial"/>
                <w:sz w:val="17"/>
                <w:szCs w:val="17"/>
                <w:lang w:val="en-GB"/>
              </w:rPr>
            </w:pPr>
          </w:p>
        </w:tc>
        <w:tc>
          <w:tcPr>
            <w:tcW w:w="2835" w:type="dxa"/>
          </w:tcPr>
          <w:p w:rsidR="00FC2120" w:rsidRDefault="00FC2120" w:rsidP="004D680A">
            <w:pPr>
              <w:autoSpaceDE w:val="0"/>
              <w:autoSpaceDN w:val="0"/>
              <w:adjustRightInd w:val="0"/>
              <w:rPr>
                <w:rFonts w:cstheme="minorHAnsi"/>
                <w:sz w:val="17"/>
                <w:szCs w:val="17"/>
                <w:lang w:val="en-US"/>
              </w:rPr>
            </w:pPr>
          </w:p>
          <w:p w:rsidR="004D680A" w:rsidRPr="004D680A" w:rsidRDefault="00A75E46" w:rsidP="004D680A">
            <w:pPr>
              <w:autoSpaceDE w:val="0"/>
              <w:autoSpaceDN w:val="0"/>
              <w:adjustRightInd w:val="0"/>
              <w:rPr>
                <w:rFonts w:cstheme="minorHAnsi"/>
                <w:sz w:val="17"/>
                <w:szCs w:val="17"/>
                <w:lang w:val="en-US"/>
              </w:rPr>
            </w:pPr>
            <w:r w:rsidRPr="004D680A">
              <w:rPr>
                <w:rFonts w:cstheme="minorHAnsi"/>
                <w:sz w:val="17"/>
                <w:szCs w:val="17"/>
                <w:lang w:val="en-US"/>
              </w:rPr>
              <w:t xml:space="preserve">AMC1 </w:t>
            </w:r>
            <w:r>
              <w:rPr>
                <w:rFonts w:cstheme="minorHAnsi"/>
                <w:sz w:val="17"/>
                <w:szCs w:val="17"/>
                <w:lang w:val="en-US"/>
              </w:rPr>
              <w:t>145.A.200(a)(3)(</w:t>
            </w:r>
            <w:r w:rsidR="008E10A9">
              <w:rPr>
                <w:rFonts w:cstheme="minorHAnsi"/>
                <w:sz w:val="17"/>
                <w:szCs w:val="17"/>
                <w:lang w:val="en-US"/>
              </w:rPr>
              <w:t>b</w:t>
            </w:r>
            <w:r>
              <w:rPr>
                <w:rFonts w:cstheme="minorHAnsi"/>
                <w:sz w:val="17"/>
                <w:szCs w:val="17"/>
                <w:lang w:val="en-US"/>
              </w:rPr>
              <w:t>)</w:t>
            </w:r>
          </w:p>
        </w:tc>
        <w:tc>
          <w:tcPr>
            <w:tcW w:w="6946" w:type="dxa"/>
            <w:vAlign w:val="center"/>
          </w:tcPr>
          <w:p w:rsidR="00C754A8" w:rsidRDefault="00C754A8" w:rsidP="004D680A">
            <w:pPr>
              <w:autoSpaceDE w:val="0"/>
              <w:autoSpaceDN w:val="0"/>
              <w:adjustRightInd w:val="0"/>
              <w:rPr>
                <w:rFonts w:cs="Arial"/>
                <w:b/>
                <w:sz w:val="17"/>
                <w:szCs w:val="17"/>
                <w:lang w:val="en-GB"/>
              </w:rPr>
            </w:pPr>
          </w:p>
          <w:p w:rsidR="004D680A" w:rsidRPr="00EC19F2" w:rsidRDefault="00EC19F2" w:rsidP="004D680A">
            <w:pPr>
              <w:autoSpaceDE w:val="0"/>
              <w:autoSpaceDN w:val="0"/>
              <w:adjustRightInd w:val="0"/>
              <w:rPr>
                <w:rFonts w:cs="Arial"/>
                <w:sz w:val="17"/>
                <w:szCs w:val="17"/>
                <w:lang w:val="en-GB"/>
              </w:rPr>
            </w:pPr>
            <w:r w:rsidRPr="00EC19F2">
              <w:rPr>
                <w:rFonts w:cs="Arial"/>
                <w:sz w:val="17"/>
                <w:szCs w:val="17"/>
                <w:lang w:val="en-GB"/>
              </w:rPr>
              <w:t>RISK MANAGEMENT PROCESSES</w:t>
            </w:r>
          </w:p>
          <w:p w:rsidR="00EC7AB5" w:rsidRPr="00EC7AB5" w:rsidRDefault="00EC7AB5" w:rsidP="00EC7AB5">
            <w:pPr>
              <w:autoSpaceDE w:val="0"/>
              <w:autoSpaceDN w:val="0"/>
              <w:adjustRightInd w:val="0"/>
              <w:rPr>
                <w:rFonts w:cs="Arial"/>
                <w:sz w:val="17"/>
                <w:szCs w:val="17"/>
                <w:lang w:val="en-GB"/>
              </w:rPr>
            </w:pPr>
            <w:r>
              <w:rPr>
                <w:rFonts w:cs="Arial"/>
                <w:sz w:val="17"/>
                <w:szCs w:val="17"/>
                <w:lang w:val="en-GB"/>
              </w:rPr>
              <w:t xml:space="preserve">(1) </w:t>
            </w:r>
            <w:r w:rsidRPr="00EC7AB5">
              <w:rPr>
                <w:rFonts w:cs="Arial"/>
                <w:sz w:val="17"/>
                <w:szCs w:val="17"/>
                <w:lang w:val="en-GB"/>
              </w:rPr>
              <w:t>A formal safety risk management process should be developed and maintained that ensures</w:t>
            </w:r>
            <w:r>
              <w:rPr>
                <w:rFonts w:cs="Arial"/>
                <w:sz w:val="17"/>
                <w:szCs w:val="17"/>
                <w:lang w:val="en-GB"/>
              </w:rPr>
              <w:t xml:space="preserve"> </w:t>
            </w:r>
            <w:r w:rsidRPr="00EC7AB5">
              <w:rPr>
                <w:rFonts w:cs="Arial"/>
                <w:sz w:val="17"/>
                <w:szCs w:val="17"/>
                <w:lang w:val="en-GB"/>
              </w:rPr>
              <w:t>reactive, proactive and predictive approach composed by:</w:t>
            </w:r>
          </w:p>
          <w:p w:rsidR="00EC7AB5" w:rsidRDefault="00EC7AB5" w:rsidP="00EC7AB5">
            <w:pPr>
              <w:pStyle w:val="ListParagraph"/>
              <w:autoSpaceDE w:val="0"/>
              <w:autoSpaceDN w:val="0"/>
              <w:adjustRightInd w:val="0"/>
              <w:rPr>
                <w:rFonts w:cs="Arial"/>
                <w:sz w:val="17"/>
                <w:szCs w:val="17"/>
                <w:lang w:val="en-GB"/>
              </w:rPr>
            </w:pPr>
            <w:r>
              <w:rPr>
                <w:rFonts w:cs="Arial"/>
                <w:sz w:val="17"/>
                <w:szCs w:val="17"/>
                <w:lang w:val="en-GB"/>
              </w:rPr>
              <w:t>(i</w:t>
            </w:r>
            <w:r w:rsidRPr="00EC7AB5">
              <w:rPr>
                <w:rFonts w:cs="Arial"/>
                <w:sz w:val="17"/>
                <w:szCs w:val="17"/>
                <w:lang w:val="en-GB"/>
              </w:rPr>
              <w:t>)</w:t>
            </w:r>
            <w:r>
              <w:rPr>
                <w:rFonts w:cs="Arial"/>
                <w:sz w:val="17"/>
                <w:szCs w:val="17"/>
                <w:lang w:val="en-GB"/>
              </w:rPr>
              <w:t xml:space="preserve"> </w:t>
            </w:r>
            <w:r w:rsidRPr="00EC7AB5">
              <w:rPr>
                <w:rFonts w:cs="Arial"/>
                <w:sz w:val="17"/>
                <w:szCs w:val="17"/>
                <w:lang w:val="en-GB"/>
              </w:rPr>
              <w:t>analysis (e.g. in terms of the probability and severity of the consequences of hazards and</w:t>
            </w:r>
            <w:r>
              <w:rPr>
                <w:rFonts w:cs="Arial"/>
                <w:sz w:val="17"/>
                <w:szCs w:val="17"/>
                <w:lang w:val="en-GB"/>
              </w:rPr>
              <w:t xml:space="preserve"> </w:t>
            </w:r>
            <w:r w:rsidRPr="00EC7AB5">
              <w:rPr>
                <w:rFonts w:cs="Arial"/>
                <w:sz w:val="17"/>
                <w:szCs w:val="17"/>
                <w:lang w:val="en-GB"/>
              </w:rPr>
              <w:t>occurrences);</w:t>
            </w:r>
          </w:p>
          <w:p w:rsidR="00EC7AB5" w:rsidRDefault="00EC7AB5" w:rsidP="00EC7AB5">
            <w:pPr>
              <w:pStyle w:val="ListParagraph"/>
              <w:autoSpaceDE w:val="0"/>
              <w:autoSpaceDN w:val="0"/>
              <w:adjustRightInd w:val="0"/>
              <w:rPr>
                <w:rFonts w:cs="Arial"/>
                <w:sz w:val="17"/>
                <w:szCs w:val="17"/>
                <w:lang w:val="en-GB"/>
              </w:rPr>
            </w:pPr>
            <w:r w:rsidRPr="00EC7AB5">
              <w:rPr>
                <w:rFonts w:cs="Arial"/>
                <w:sz w:val="17"/>
                <w:szCs w:val="17"/>
                <w:lang w:val="en-GB"/>
              </w:rPr>
              <w:t>(ii) assessment (in terms of tolerability);</w:t>
            </w:r>
          </w:p>
          <w:p w:rsidR="00EC7AB5" w:rsidRDefault="00EC7AB5" w:rsidP="00EC7AB5">
            <w:pPr>
              <w:pStyle w:val="ListParagraph"/>
              <w:autoSpaceDE w:val="0"/>
              <w:autoSpaceDN w:val="0"/>
              <w:adjustRightInd w:val="0"/>
              <w:rPr>
                <w:rFonts w:cs="Arial"/>
                <w:sz w:val="17"/>
                <w:szCs w:val="17"/>
                <w:lang w:val="en-GB"/>
              </w:rPr>
            </w:pPr>
            <w:r w:rsidRPr="00EC7AB5">
              <w:rPr>
                <w:rFonts w:cs="Arial"/>
                <w:sz w:val="17"/>
                <w:szCs w:val="17"/>
                <w:lang w:val="en-GB"/>
              </w:rPr>
              <w:t>(iii) control (in terms of mitigation) of risks to an acceptable level.</w:t>
            </w:r>
          </w:p>
          <w:p w:rsidR="00EC7AB5" w:rsidRDefault="00EC7AB5" w:rsidP="00EC7AB5">
            <w:pPr>
              <w:pStyle w:val="ListParagraph"/>
              <w:autoSpaceDE w:val="0"/>
              <w:autoSpaceDN w:val="0"/>
              <w:adjustRightInd w:val="0"/>
              <w:rPr>
                <w:rFonts w:cs="Arial"/>
                <w:sz w:val="17"/>
                <w:szCs w:val="17"/>
                <w:lang w:val="en-GB"/>
              </w:rPr>
            </w:pPr>
          </w:p>
          <w:p w:rsidR="00EC7AB5" w:rsidRPr="00EC7AB5" w:rsidRDefault="00EC7AB5" w:rsidP="00EC7AB5">
            <w:pPr>
              <w:pStyle w:val="ListParagraph"/>
              <w:autoSpaceDE w:val="0"/>
              <w:autoSpaceDN w:val="0"/>
              <w:adjustRightInd w:val="0"/>
              <w:ind w:left="0"/>
              <w:rPr>
                <w:rFonts w:cs="Arial"/>
                <w:sz w:val="17"/>
                <w:szCs w:val="17"/>
                <w:lang w:val="en-GB"/>
              </w:rPr>
            </w:pPr>
            <w:r>
              <w:rPr>
                <w:rFonts w:cs="Arial"/>
                <w:sz w:val="17"/>
                <w:szCs w:val="17"/>
                <w:lang w:val="en-GB"/>
              </w:rPr>
              <w:t xml:space="preserve">Note: </w:t>
            </w:r>
            <w:r w:rsidRPr="00EC7AB5">
              <w:rPr>
                <w:rFonts w:cs="Arial"/>
                <w:sz w:val="17"/>
                <w:szCs w:val="17"/>
                <w:lang w:val="en-GB"/>
              </w:rPr>
              <w:t>The severity of the consequence should be evaluated to the best knowledge and</w:t>
            </w:r>
            <w:r>
              <w:rPr>
                <w:rFonts w:cs="Arial"/>
                <w:sz w:val="17"/>
                <w:szCs w:val="17"/>
                <w:lang w:val="en-GB"/>
              </w:rPr>
              <w:t xml:space="preserve"> </w:t>
            </w:r>
            <w:r w:rsidRPr="00EC7AB5">
              <w:rPr>
                <w:rFonts w:cs="Arial"/>
                <w:sz w:val="17"/>
                <w:szCs w:val="17"/>
                <w:lang w:val="en-GB"/>
              </w:rPr>
              <w:t>engineering judgement of the organisation, and this evaluation may require collecting</w:t>
            </w:r>
            <w:r>
              <w:rPr>
                <w:rFonts w:cs="Arial"/>
                <w:sz w:val="17"/>
                <w:szCs w:val="17"/>
                <w:lang w:val="en-GB"/>
              </w:rPr>
              <w:t xml:space="preserve"> </w:t>
            </w:r>
            <w:r w:rsidRPr="00EC7AB5">
              <w:rPr>
                <w:rFonts w:cs="Arial"/>
                <w:sz w:val="17"/>
                <w:szCs w:val="17"/>
                <w:lang w:val="en-GB"/>
              </w:rPr>
              <w:t>information from the competent authority, incident/accident investigation reports, the</w:t>
            </w:r>
            <w:r>
              <w:rPr>
                <w:rFonts w:cs="Arial"/>
                <w:sz w:val="17"/>
                <w:szCs w:val="17"/>
                <w:lang w:val="en-GB"/>
              </w:rPr>
              <w:t xml:space="preserve"> </w:t>
            </w:r>
            <w:r w:rsidRPr="00EC7AB5">
              <w:rPr>
                <w:rFonts w:cs="Arial"/>
                <w:sz w:val="17"/>
                <w:szCs w:val="17"/>
                <w:lang w:val="en-GB"/>
              </w:rPr>
              <w:t>design approval holder, etc.</w:t>
            </w:r>
          </w:p>
          <w:p w:rsidR="00EC7AB5" w:rsidRDefault="00EC7AB5" w:rsidP="00EC7AB5">
            <w:pPr>
              <w:autoSpaceDE w:val="0"/>
              <w:autoSpaceDN w:val="0"/>
              <w:adjustRightInd w:val="0"/>
              <w:rPr>
                <w:rFonts w:cs="Arial"/>
                <w:sz w:val="17"/>
                <w:szCs w:val="17"/>
                <w:lang w:val="en-GB"/>
              </w:rPr>
            </w:pPr>
          </w:p>
          <w:p w:rsidR="00EC7AB5" w:rsidRPr="00EC7AB5" w:rsidRDefault="00EC7AB5" w:rsidP="00EC7AB5">
            <w:pPr>
              <w:autoSpaceDE w:val="0"/>
              <w:autoSpaceDN w:val="0"/>
              <w:adjustRightInd w:val="0"/>
              <w:rPr>
                <w:rFonts w:cs="Arial"/>
                <w:sz w:val="17"/>
                <w:szCs w:val="17"/>
                <w:lang w:val="en-GB"/>
              </w:rPr>
            </w:pPr>
            <w:r>
              <w:rPr>
                <w:rFonts w:cs="Arial"/>
                <w:sz w:val="17"/>
                <w:szCs w:val="17"/>
                <w:lang w:val="en-GB"/>
              </w:rPr>
              <w:t xml:space="preserve">(2) </w:t>
            </w:r>
            <w:r w:rsidRPr="00EC7AB5">
              <w:rPr>
                <w:rFonts w:cs="Arial"/>
                <w:sz w:val="17"/>
                <w:szCs w:val="17"/>
                <w:lang w:val="en-GB"/>
              </w:rPr>
              <w:t>The levels of management who have the authority to make decisions regarding the tolerability</w:t>
            </w:r>
            <w:r>
              <w:rPr>
                <w:rFonts w:cs="Arial"/>
                <w:sz w:val="17"/>
                <w:szCs w:val="17"/>
                <w:lang w:val="en-GB"/>
              </w:rPr>
              <w:t xml:space="preserve"> </w:t>
            </w:r>
            <w:r w:rsidRPr="00EC7AB5">
              <w:rPr>
                <w:rFonts w:cs="Arial"/>
                <w:sz w:val="17"/>
                <w:szCs w:val="17"/>
                <w:lang w:val="en-GB"/>
              </w:rPr>
              <w:t>of safety risks, in accordance with (b)(1)(ii), should be specified.</w:t>
            </w:r>
          </w:p>
        </w:tc>
        <w:tc>
          <w:tcPr>
            <w:tcW w:w="638" w:type="dxa"/>
            <w:vAlign w:val="center"/>
          </w:tcPr>
          <w:p w:rsidR="004D680A" w:rsidRPr="000F083E" w:rsidRDefault="004D680A" w:rsidP="004D680A">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4D680A" w:rsidRPr="000F405C" w:rsidRDefault="004D680A" w:rsidP="004D680A">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D680A" w:rsidRPr="007A7ECF" w:rsidRDefault="004D680A" w:rsidP="004D680A">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CA24D0" w:rsidRPr="003B2498" w:rsidTr="006A2960">
        <w:trPr>
          <w:trHeight w:val="179"/>
        </w:trPr>
        <w:tc>
          <w:tcPr>
            <w:tcW w:w="817" w:type="dxa"/>
            <w:vAlign w:val="center"/>
          </w:tcPr>
          <w:p w:rsidR="00CA24D0" w:rsidRDefault="00CA24D0" w:rsidP="00CA24D0">
            <w:pPr>
              <w:jc w:val="center"/>
              <w:rPr>
                <w:rFonts w:cs="Arial"/>
                <w:sz w:val="17"/>
                <w:szCs w:val="17"/>
                <w:lang w:val="en-GB"/>
              </w:rPr>
            </w:pPr>
          </w:p>
        </w:tc>
        <w:tc>
          <w:tcPr>
            <w:tcW w:w="2835" w:type="dxa"/>
          </w:tcPr>
          <w:p w:rsidR="00CA24D0" w:rsidRDefault="00CA24D0" w:rsidP="00CA24D0">
            <w:pPr>
              <w:autoSpaceDE w:val="0"/>
              <w:autoSpaceDN w:val="0"/>
              <w:adjustRightInd w:val="0"/>
              <w:rPr>
                <w:rFonts w:cstheme="minorHAnsi"/>
                <w:sz w:val="17"/>
                <w:szCs w:val="17"/>
                <w:lang w:val="en-US"/>
              </w:rPr>
            </w:pPr>
          </w:p>
          <w:p w:rsidR="00CA24D0" w:rsidRDefault="00CA24D0" w:rsidP="00CA24D0">
            <w:pPr>
              <w:autoSpaceDE w:val="0"/>
              <w:autoSpaceDN w:val="0"/>
              <w:adjustRightInd w:val="0"/>
              <w:rPr>
                <w:rFonts w:cstheme="minorHAnsi"/>
                <w:sz w:val="17"/>
                <w:szCs w:val="17"/>
                <w:lang w:val="en-US"/>
              </w:rPr>
            </w:pPr>
            <w:r>
              <w:rPr>
                <w:rFonts w:cstheme="minorHAnsi"/>
                <w:sz w:val="17"/>
                <w:szCs w:val="17"/>
                <w:lang w:val="en-US"/>
              </w:rPr>
              <w:t>145.A.200(a)(5)</w:t>
            </w:r>
          </w:p>
        </w:tc>
        <w:tc>
          <w:tcPr>
            <w:tcW w:w="6946" w:type="dxa"/>
            <w:vAlign w:val="center"/>
          </w:tcPr>
          <w:p w:rsidR="00CA24D0" w:rsidRDefault="00CA24D0" w:rsidP="00CA24D0">
            <w:pPr>
              <w:autoSpaceDE w:val="0"/>
              <w:autoSpaceDN w:val="0"/>
              <w:adjustRightInd w:val="0"/>
              <w:rPr>
                <w:rFonts w:cs="Arial"/>
                <w:sz w:val="17"/>
                <w:szCs w:val="17"/>
                <w:lang w:val="en-GB"/>
              </w:rPr>
            </w:pPr>
          </w:p>
          <w:p w:rsidR="00CA24D0" w:rsidRDefault="00CA24D0" w:rsidP="00CA24D0">
            <w:pPr>
              <w:autoSpaceDE w:val="0"/>
              <w:autoSpaceDN w:val="0"/>
              <w:adjustRightInd w:val="0"/>
              <w:rPr>
                <w:rFonts w:cs="Arial"/>
                <w:sz w:val="17"/>
                <w:szCs w:val="17"/>
                <w:lang w:val="en-GB"/>
              </w:rPr>
            </w:pPr>
            <w:r w:rsidRPr="00CA24D0">
              <w:rPr>
                <w:rFonts w:cs="Arial"/>
                <w:sz w:val="17"/>
                <w:szCs w:val="17"/>
                <w:lang w:val="en-GB"/>
              </w:rPr>
              <w:t xml:space="preserve">Risk management process documentation </w:t>
            </w:r>
          </w:p>
          <w:p w:rsidR="00CA24D0" w:rsidRPr="00CA24D0" w:rsidRDefault="00CA24D0" w:rsidP="00CA24D0">
            <w:pPr>
              <w:autoSpaceDE w:val="0"/>
              <w:autoSpaceDN w:val="0"/>
              <w:adjustRightInd w:val="0"/>
              <w:rPr>
                <w:rFonts w:cs="Arial"/>
                <w:sz w:val="17"/>
                <w:szCs w:val="17"/>
                <w:lang w:val="en-GB"/>
              </w:rPr>
            </w:pPr>
          </w:p>
        </w:tc>
        <w:tc>
          <w:tcPr>
            <w:tcW w:w="638" w:type="dxa"/>
            <w:vAlign w:val="center"/>
          </w:tcPr>
          <w:p w:rsidR="00CA24D0" w:rsidRPr="000F083E" w:rsidRDefault="00CA24D0" w:rsidP="00CA24D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CA24D0" w:rsidRPr="000F405C" w:rsidRDefault="00CA24D0" w:rsidP="00CA24D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CA24D0" w:rsidRPr="007A7ECF" w:rsidRDefault="00CA24D0" w:rsidP="00CA24D0">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C84277" w:rsidRPr="003B2498" w:rsidTr="00CF10E7">
        <w:trPr>
          <w:trHeight w:val="179"/>
        </w:trPr>
        <w:tc>
          <w:tcPr>
            <w:tcW w:w="817" w:type="dxa"/>
            <w:vAlign w:val="center"/>
          </w:tcPr>
          <w:p w:rsidR="00C84277" w:rsidRPr="00C84277" w:rsidRDefault="00C84277" w:rsidP="006A2960">
            <w:pPr>
              <w:jc w:val="center"/>
              <w:rPr>
                <w:rFonts w:cs="Arial"/>
                <w:b/>
                <w:sz w:val="17"/>
                <w:szCs w:val="17"/>
                <w:lang w:val="en-US"/>
              </w:rPr>
            </w:pPr>
            <w:r w:rsidRPr="00C84277">
              <w:rPr>
                <w:rFonts w:cs="Arial"/>
                <w:b/>
                <w:sz w:val="17"/>
                <w:szCs w:val="17"/>
                <w:lang w:val="en-US"/>
              </w:rPr>
              <w:t>3.2</w:t>
            </w:r>
          </w:p>
        </w:tc>
        <w:tc>
          <w:tcPr>
            <w:tcW w:w="13969" w:type="dxa"/>
            <w:gridSpan w:val="5"/>
          </w:tcPr>
          <w:p w:rsidR="006979CC" w:rsidRDefault="006979CC" w:rsidP="006A2960">
            <w:pPr>
              <w:autoSpaceDE w:val="0"/>
              <w:autoSpaceDN w:val="0"/>
              <w:adjustRightInd w:val="0"/>
              <w:rPr>
                <w:rFonts w:cs="Arial"/>
                <w:b/>
                <w:sz w:val="17"/>
                <w:szCs w:val="17"/>
                <w:lang w:val="en-US"/>
              </w:rPr>
            </w:pPr>
          </w:p>
          <w:p w:rsidR="00C84277" w:rsidRDefault="00C84277" w:rsidP="006A2960">
            <w:pPr>
              <w:autoSpaceDE w:val="0"/>
              <w:autoSpaceDN w:val="0"/>
              <w:adjustRightInd w:val="0"/>
              <w:rPr>
                <w:rFonts w:cs="Arial"/>
                <w:b/>
                <w:sz w:val="17"/>
                <w:szCs w:val="17"/>
                <w:lang w:val="en-US"/>
              </w:rPr>
            </w:pPr>
            <w:r w:rsidRPr="00C84277">
              <w:rPr>
                <w:rFonts w:cs="Arial"/>
                <w:b/>
                <w:sz w:val="17"/>
                <w:szCs w:val="17"/>
                <w:lang w:val="en-US"/>
              </w:rPr>
              <w:t>Internal safety reporting and investigations</w:t>
            </w:r>
          </w:p>
          <w:p w:rsidR="006979CC" w:rsidRPr="00C84277" w:rsidRDefault="006979CC" w:rsidP="006A2960">
            <w:pPr>
              <w:autoSpaceDE w:val="0"/>
              <w:autoSpaceDN w:val="0"/>
              <w:adjustRightInd w:val="0"/>
              <w:rPr>
                <w:rFonts w:cs="Arial"/>
                <w:b/>
                <w:sz w:val="17"/>
                <w:szCs w:val="17"/>
                <w:lang w:val="en-US"/>
              </w:rPr>
            </w:pPr>
          </w:p>
        </w:tc>
      </w:tr>
      <w:tr w:rsidR="00207CD0" w:rsidRPr="003B2498" w:rsidTr="006A2960">
        <w:trPr>
          <w:trHeight w:val="179"/>
        </w:trPr>
        <w:tc>
          <w:tcPr>
            <w:tcW w:w="817" w:type="dxa"/>
            <w:vAlign w:val="center"/>
          </w:tcPr>
          <w:p w:rsidR="00207CD0" w:rsidRPr="001E6B4A" w:rsidRDefault="00207CD0" w:rsidP="00207CD0">
            <w:pPr>
              <w:jc w:val="center"/>
              <w:rPr>
                <w:rFonts w:cs="Arial"/>
                <w:sz w:val="17"/>
                <w:szCs w:val="17"/>
                <w:lang w:val="en-GB"/>
              </w:rPr>
            </w:pPr>
          </w:p>
        </w:tc>
        <w:tc>
          <w:tcPr>
            <w:tcW w:w="2835" w:type="dxa"/>
          </w:tcPr>
          <w:p w:rsidR="006979CC" w:rsidRDefault="006979CC" w:rsidP="00207CD0">
            <w:pPr>
              <w:autoSpaceDE w:val="0"/>
              <w:autoSpaceDN w:val="0"/>
              <w:adjustRightInd w:val="0"/>
              <w:rPr>
                <w:rFonts w:cstheme="minorHAnsi"/>
                <w:sz w:val="17"/>
                <w:szCs w:val="17"/>
                <w:lang w:val="en-US"/>
              </w:rPr>
            </w:pPr>
          </w:p>
          <w:p w:rsidR="00207CD0" w:rsidRPr="001E6B4A" w:rsidRDefault="00207CD0" w:rsidP="00207CD0">
            <w:pPr>
              <w:autoSpaceDE w:val="0"/>
              <w:autoSpaceDN w:val="0"/>
              <w:adjustRightInd w:val="0"/>
              <w:rPr>
                <w:rFonts w:cstheme="minorHAnsi"/>
                <w:sz w:val="17"/>
                <w:szCs w:val="17"/>
                <w:lang w:val="en-US"/>
              </w:rPr>
            </w:pPr>
            <w:r>
              <w:rPr>
                <w:rFonts w:cstheme="minorHAnsi"/>
                <w:sz w:val="17"/>
                <w:szCs w:val="17"/>
                <w:lang w:val="en-US"/>
              </w:rPr>
              <w:t>145.A.202</w:t>
            </w:r>
          </w:p>
        </w:tc>
        <w:tc>
          <w:tcPr>
            <w:tcW w:w="6946" w:type="dxa"/>
            <w:vAlign w:val="center"/>
          </w:tcPr>
          <w:p w:rsidR="006979CC" w:rsidRDefault="006979CC" w:rsidP="00207CD0">
            <w:pPr>
              <w:autoSpaceDE w:val="0"/>
              <w:autoSpaceDN w:val="0"/>
              <w:adjustRightInd w:val="0"/>
              <w:rPr>
                <w:rFonts w:cs="Arial"/>
                <w:b/>
                <w:sz w:val="17"/>
                <w:szCs w:val="17"/>
                <w:lang w:val="en-GB"/>
              </w:rPr>
            </w:pPr>
          </w:p>
          <w:p w:rsidR="00207CD0" w:rsidRPr="00EC19F2" w:rsidRDefault="00EC19F2" w:rsidP="00207CD0">
            <w:pPr>
              <w:autoSpaceDE w:val="0"/>
              <w:autoSpaceDN w:val="0"/>
              <w:adjustRightInd w:val="0"/>
              <w:rPr>
                <w:rFonts w:cs="Arial"/>
                <w:sz w:val="17"/>
                <w:szCs w:val="17"/>
                <w:lang w:val="en-GB"/>
              </w:rPr>
            </w:pPr>
            <w:r w:rsidRPr="00EC19F2">
              <w:rPr>
                <w:rFonts w:cs="Arial"/>
                <w:sz w:val="17"/>
                <w:szCs w:val="17"/>
                <w:lang w:val="en-GB"/>
              </w:rPr>
              <w:t>INTERNAL SAFETY REPORTING SCHEME</w:t>
            </w:r>
            <w:r w:rsidR="00207CD0" w:rsidRPr="00EC19F2">
              <w:rPr>
                <w:rFonts w:cs="Arial"/>
                <w:sz w:val="17"/>
                <w:szCs w:val="17"/>
                <w:lang w:val="en-GB"/>
              </w:rPr>
              <w:t xml:space="preserve"> </w:t>
            </w:r>
          </w:p>
          <w:p w:rsidR="00207CD0" w:rsidRDefault="00207CD0" w:rsidP="00207CD0">
            <w:pPr>
              <w:autoSpaceDE w:val="0"/>
              <w:autoSpaceDN w:val="0"/>
              <w:adjustRightInd w:val="0"/>
              <w:rPr>
                <w:rFonts w:cs="Arial"/>
                <w:sz w:val="17"/>
                <w:szCs w:val="17"/>
                <w:lang w:val="en-GB"/>
              </w:rPr>
            </w:pPr>
            <w:r>
              <w:rPr>
                <w:rFonts w:cs="Arial"/>
                <w:sz w:val="17"/>
                <w:szCs w:val="17"/>
                <w:lang w:val="en-GB"/>
              </w:rPr>
              <w:t xml:space="preserve">(a) </w:t>
            </w:r>
            <w:r w:rsidRPr="00207CD0">
              <w:rPr>
                <w:rFonts w:cs="Arial"/>
                <w:sz w:val="17"/>
                <w:szCs w:val="17"/>
                <w:lang w:val="en-GB"/>
              </w:rPr>
              <w:t>As part of its management system, the organisation shall establish an internal safety reporting</w:t>
            </w:r>
            <w:r>
              <w:rPr>
                <w:rFonts w:cs="Arial"/>
                <w:sz w:val="17"/>
                <w:szCs w:val="17"/>
                <w:lang w:val="en-GB"/>
              </w:rPr>
              <w:t xml:space="preserve"> </w:t>
            </w:r>
            <w:r w:rsidRPr="00207CD0">
              <w:rPr>
                <w:rFonts w:cs="Arial"/>
                <w:sz w:val="17"/>
                <w:szCs w:val="17"/>
                <w:lang w:val="en-GB"/>
              </w:rPr>
              <w:t>scheme to enable the collection and evaluation of such occurrences that are to be reported under</w:t>
            </w:r>
            <w:r>
              <w:rPr>
                <w:rFonts w:cs="Arial"/>
                <w:sz w:val="17"/>
                <w:szCs w:val="17"/>
                <w:lang w:val="en-GB"/>
              </w:rPr>
              <w:t xml:space="preserve"> </w:t>
            </w:r>
            <w:r w:rsidRPr="00207CD0">
              <w:rPr>
                <w:rFonts w:cs="Arial"/>
                <w:sz w:val="17"/>
                <w:szCs w:val="17"/>
                <w:lang w:val="en-GB"/>
              </w:rPr>
              <w:t>point 145.A.60.</w:t>
            </w:r>
          </w:p>
          <w:p w:rsidR="00207CD0" w:rsidRDefault="00207CD0" w:rsidP="00207CD0">
            <w:pPr>
              <w:autoSpaceDE w:val="0"/>
              <w:autoSpaceDN w:val="0"/>
              <w:adjustRightInd w:val="0"/>
              <w:rPr>
                <w:rFonts w:cs="Arial"/>
                <w:sz w:val="17"/>
                <w:szCs w:val="17"/>
                <w:lang w:val="en-GB"/>
              </w:rPr>
            </w:pPr>
          </w:p>
          <w:p w:rsidR="00207CD0" w:rsidRDefault="00207CD0" w:rsidP="00207CD0">
            <w:pPr>
              <w:autoSpaceDE w:val="0"/>
              <w:autoSpaceDN w:val="0"/>
              <w:adjustRightInd w:val="0"/>
              <w:rPr>
                <w:rFonts w:cs="Arial"/>
                <w:sz w:val="17"/>
                <w:szCs w:val="17"/>
                <w:lang w:val="en-GB"/>
              </w:rPr>
            </w:pPr>
            <w:r>
              <w:rPr>
                <w:rFonts w:cs="Arial"/>
                <w:sz w:val="17"/>
                <w:szCs w:val="17"/>
                <w:lang w:val="en-GB"/>
              </w:rPr>
              <w:t xml:space="preserve">(b) </w:t>
            </w:r>
            <w:r w:rsidRPr="00207CD0">
              <w:rPr>
                <w:rFonts w:cs="Arial"/>
                <w:sz w:val="17"/>
                <w:szCs w:val="17"/>
                <w:lang w:val="en-GB"/>
              </w:rPr>
              <w:t>The scheme shall also enable the collection and evaluation of those errors, near misses and</w:t>
            </w:r>
            <w:r>
              <w:rPr>
                <w:rFonts w:cs="Arial"/>
                <w:sz w:val="17"/>
                <w:szCs w:val="17"/>
                <w:lang w:val="en-GB"/>
              </w:rPr>
              <w:t xml:space="preserve"> </w:t>
            </w:r>
            <w:r w:rsidRPr="00207CD0">
              <w:rPr>
                <w:rFonts w:cs="Arial"/>
                <w:sz w:val="17"/>
                <w:szCs w:val="17"/>
                <w:lang w:val="en-GB"/>
              </w:rPr>
              <w:t>hazards reported internally that do not fall under point (a).</w:t>
            </w:r>
          </w:p>
          <w:p w:rsidR="00207CD0" w:rsidRDefault="00207CD0" w:rsidP="00207CD0">
            <w:pPr>
              <w:autoSpaceDE w:val="0"/>
              <w:autoSpaceDN w:val="0"/>
              <w:adjustRightInd w:val="0"/>
              <w:rPr>
                <w:rFonts w:cs="Arial"/>
                <w:sz w:val="17"/>
                <w:szCs w:val="17"/>
                <w:lang w:val="en-GB"/>
              </w:rPr>
            </w:pPr>
          </w:p>
          <w:p w:rsidR="00207CD0" w:rsidRPr="00207CD0" w:rsidRDefault="00207CD0" w:rsidP="00207CD0">
            <w:pPr>
              <w:autoSpaceDE w:val="0"/>
              <w:autoSpaceDN w:val="0"/>
              <w:adjustRightInd w:val="0"/>
              <w:rPr>
                <w:rFonts w:cs="Arial"/>
                <w:sz w:val="17"/>
                <w:szCs w:val="17"/>
                <w:lang w:val="en-GB"/>
              </w:rPr>
            </w:pPr>
            <w:r>
              <w:rPr>
                <w:rFonts w:cs="Arial"/>
                <w:sz w:val="17"/>
                <w:szCs w:val="17"/>
                <w:lang w:val="en-GB"/>
              </w:rPr>
              <w:t xml:space="preserve">(c) Through that scheme, the </w:t>
            </w:r>
            <w:r w:rsidRPr="00207CD0">
              <w:rPr>
                <w:rFonts w:cs="Arial"/>
                <w:sz w:val="17"/>
                <w:szCs w:val="17"/>
                <w:lang w:val="en-GB"/>
              </w:rPr>
              <w:t>organisation shall:</w:t>
            </w:r>
          </w:p>
          <w:p w:rsidR="00207CD0" w:rsidRDefault="00207CD0" w:rsidP="00207CD0">
            <w:pPr>
              <w:pStyle w:val="ListParagraph"/>
              <w:autoSpaceDE w:val="0"/>
              <w:autoSpaceDN w:val="0"/>
              <w:adjustRightInd w:val="0"/>
              <w:rPr>
                <w:rFonts w:cs="Arial"/>
                <w:sz w:val="17"/>
                <w:szCs w:val="17"/>
                <w:lang w:val="en-GB"/>
              </w:rPr>
            </w:pPr>
            <w:r>
              <w:rPr>
                <w:rFonts w:cs="Arial"/>
                <w:sz w:val="17"/>
                <w:szCs w:val="17"/>
                <w:lang w:val="en-GB"/>
              </w:rPr>
              <w:t xml:space="preserve">(1) </w:t>
            </w:r>
            <w:r w:rsidRPr="00207CD0">
              <w:rPr>
                <w:rFonts w:cs="Arial"/>
                <w:sz w:val="17"/>
                <w:szCs w:val="17"/>
                <w:lang w:val="en-GB"/>
              </w:rPr>
              <w:t>identify the causes of, and contributing factors to, the errors, near misses and hazards reported,</w:t>
            </w:r>
            <w:r>
              <w:rPr>
                <w:rFonts w:cs="Arial"/>
                <w:sz w:val="17"/>
                <w:szCs w:val="17"/>
                <w:lang w:val="en-GB"/>
              </w:rPr>
              <w:t xml:space="preserve"> </w:t>
            </w:r>
            <w:r w:rsidRPr="00207CD0">
              <w:rPr>
                <w:rFonts w:cs="Arial"/>
                <w:sz w:val="17"/>
                <w:szCs w:val="17"/>
                <w:lang w:val="en-GB"/>
              </w:rPr>
              <w:t xml:space="preserve">and address them as part of its </w:t>
            </w:r>
            <w:r w:rsidRPr="00207CD0">
              <w:rPr>
                <w:rFonts w:cs="Arial"/>
                <w:sz w:val="17"/>
                <w:szCs w:val="17"/>
                <w:lang w:val="en-GB"/>
              </w:rPr>
              <w:lastRenderedPageBreak/>
              <w:t>safety risk management process in accordance with point</w:t>
            </w:r>
            <w:r>
              <w:rPr>
                <w:rFonts w:cs="Arial"/>
                <w:sz w:val="17"/>
                <w:szCs w:val="17"/>
                <w:lang w:val="en-GB"/>
              </w:rPr>
              <w:t xml:space="preserve"> </w:t>
            </w:r>
            <w:r w:rsidRPr="00207CD0">
              <w:rPr>
                <w:rFonts w:cs="Arial"/>
                <w:sz w:val="17"/>
                <w:szCs w:val="17"/>
                <w:lang w:val="en-GB"/>
              </w:rPr>
              <w:t>145.A.200(a)(3);</w:t>
            </w:r>
          </w:p>
          <w:p w:rsidR="00207CD0" w:rsidRDefault="00207CD0" w:rsidP="00207CD0">
            <w:pPr>
              <w:pStyle w:val="ListParagraph"/>
              <w:autoSpaceDE w:val="0"/>
              <w:autoSpaceDN w:val="0"/>
              <w:adjustRightInd w:val="0"/>
              <w:rPr>
                <w:rFonts w:cs="Arial"/>
                <w:sz w:val="17"/>
                <w:szCs w:val="17"/>
                <w:lang w:val="en-GB"/>
              </w:rPr>
            </w:pPr>
            <w:r>
              <w:rPr>
                <w:rFonts w:cs="Arial"/>
                <w:sz w:val="17"/>
                <w:szCs w:val="17"/>
                <w:lang w:val="en-GB"/>
              </w:rPr>
              <w:t xml:space="preserve">(2) </w:t>
            </w:r>
            <w:r w:rsidRPr="00207CD0">
              <w:rPr>
                <w:rFonts w:cs="Arial"/>
                <w:sz w:val="17"/>
                <w:szCs w:val="17"/>
                <w:lang w:val="en-GB"/>
              </w:rPr>
              <w:t>ensure an evaluation of all known, relevant information relating to errors, near misses, hazards</w:t>
            </w:r>
            <w:r>
              <w:rPr>
                <w:rFonts w:cs="Arial"/>
                <w:sz w:val="17"/>
                <w:szCs w:val="17"/>
                <w:lang w:val="en-GB"/>
              </w:rPr>
              <w:t xml:space="preserve"> </w:t>
            </w:r>
            <w:r w:rsidRPr="00207CD0">
              <w:rPr>
                <w:rFonts w:cs="Arial"/>
                <w:sz w:val="17"/>
                <w:szCs w:val="17"/>
                <w:lang w:val="en-GB"/>
              </w:rPr>
              <w:t>and the inability to follow procedures, and a method to circulate the information as necessary.</w:t>
            </w:r>
          </w:p>
          <w:p w:rsidR="00207CD0" w:rsidRDefault="00207CD0" w:rsidP="00207CD0">
            <w:pPr>
              <w:pStyle w:val="ListParagraph"/>
              <w:autoSpaceDE w:val="0"/>
              <w:autoSpaceDN w:val="0"/>
              <w:adjustRightInd w:val="0"/>
              <w:rPr>
                <w:rFonts w:cs="Arial"/>
                <w:sz w:val="17"/>
                <w:szCs w:val="17"/>
                <w:lang w:val="en-GB"/>
              </w:rPr>
            </w:pPr>
          </w:p>
          <w:p w:rsidR="00207CD0" w:rsidRDefault="00207CD0" w:rsidP="00207CD0">
            <w:pPr>
              <w:pStyle w:val="ListParagraph"/>
              <w:autoSpaceDE w:val="0"/>
              <w:autoSpaceDN w:val="0"/>
              <w:adjustRightInd w:val="0"/>
              <w:ind w:left="0"/>
              <w:rPr>
                <w:rFonts w:cs="Arial"/>
                <w:sz w:val="17"/>
                <w:szCs w:val="17"/>
                <w:lang w:val="en-GB"/>
              </w:rPr>
            </w:pPr>
            <w:r>
              <w:rPr>
                <w:rFonts w:cs="Arial"/>
                <w:sz w:val="17"/>
                <w:szCs w:val="17"/>
                <w:lang w:val="en-GB"/>
              </w:rPr>
              <w:t xml:space="preserve">(d) </w:t>
            </w:r>
            <w:r w:rsidRPr="00207CD0">
              <w:rPr>
                <w:rFonts w:cs="Arial"/>
                <w:sz w:val="17"/>
                <w:szCs w:val="17"/>
                <w:lang w:val="en-GB"/>
              </w:rPr>
              <w:t>The organisation shall make arrangements to ensure the collection of safety issues related to</w:t>
            </w:r>
            <w:r>
              <w:rPr>
                <w:rFonts w:cs="Arial"/>
                <w:sz w:val="17"/>
                <w:szCs w:val="17"/>
                <w:lang w:val="en-GB"/>
              </w:rPr>
              <w:t xml:space="preserve"> </w:t>
            </w:r>
            <w:r w:rsidRPr="00207CD0">
              <w:rPr>
                <w:rFonts w:cs="Arial"/>
                <w:sz w:val="17"/>
                <w:szCs w:val="17"/>
                <w:lang w:val="en-GB"/>
              </w:rPr>
              <w:t>subcontracted activities.</w:t>
            </w:r>
          </w:p>
          <w:p w:rsidR="00207CD0" w:rsidRPr="001E6B4A" w:rsidRDefault="00207CD0" w:rsidP="00207CD0">
            <w:pPr>
              <w:autoSpaceDE w:val="0"/>
              <w:autoSpaceDN w:val="0"/>
              <w:adjustRightInd w:val="0"/>
              <w:rPr>
                <w:rFonts w:cs="Arial"/>
                <w:sz w:val="17"/>
                <w:szCs w:val="17"/>
                <w:lang w:val="en-GB"/>
              </w:rPr>
            </w:pPr>
          </w:p>
        </w:tc>
        <w:tc>
          <w:tcPr>
            <w:tcW w:w="638" w:type="dxa"/>
            <w:vAlign w:val="center"/>
          </w:tcPr>
          <w:p w:rsidR="00207CD0" w:rsidRPr="000F083E" w:rsidRDefault="00207CD0" w:rsidP="00207CD0">
            <w:pPr>
              <w:autoSpaceDE w:val="0"/>
              <w:autoSpaceDN w:val="0"/>
              <w:adjustRightInd w:val="0"/>
              <w:jc w:val="center"/>
              <w:rPr>
                <w:rFonts w:cs="Arial"/>
                <w:sz w:val="17"/>
                <w:szCs w:val="17"/>
                <w:lang w:val="en-GB"/>
              </w:rPr>
            </w:pPr>
            <w:r w:rsidRPr="000F083E">
              <w:rPr>
                <w:rFonts w:cs="Arial"/>
                <w:sz w:val="17"/>
                <w:szCs w:val="17"/>
                <w:lang w:val="en-GB"/>
              </w:rPr>
              <w:lastRenderedPageBreak/>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207CD0" w:rsidRPr="000F405C" w:rsidRDefault="00207CD0" w:rsidP="00207CD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07CD0" w:rsidRPr="007A7ECF" w:rsidRDefault="00207CD0" w:rsidP="00207CD0">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6B406F" w:rsidRPr="003B2498" w:rsidTr="006A2960">
        <w:trPr>
          <w:trHeight w:val="179"/>
        </w:trPr>
        <w:tc>
          <w:tcPr>
            <w:tcW w:w="817" w:type="dxa"/>
            <w:vAlign w:val="center"/>
          </w:tcPr>
          <w:p w:rsidR="006B406F" w:rsidRDefault="006B406F" w:rsidP="006B406F">
            <w:pPr>
              <w:jc w:val="center"/>
              <w:rPr>
                <w:rFonts w:cs="Arial"/>
                <w:sz w:val="17"/>
                <w:szCs w:val="17"/>
                <w:lang w:val="en-GB"/>
              </w:rPr>
            </w:pPr>
          </w:p>
          <w:p w:rsidR="006B406F" w:rsidRDefault="006B406F" w:rsidP="006B406F">
            <w:pPr>
              <w:jc w:val="center"/>
              <w:rPr>
                <w:rFonts w:cs="Arial"/>
                <w:sz w:val="17"/>
                <w:szCs w:val="17"/>
                <w:lang w:val="en-GB"/>
              </w:rPr>
            </w:pPr>
          </w:p>
          <w:p w:rsidR="006B406F" w:rsidRPr="001E6B4A" w:rsidRDefault="006B406F" w:rsidP="006B406F">
            <w:pPr>
              <w:jc w:val="center"/>
              <w:rPr>
                <w:rFonts w:cs="Arial"/>
                <w:sz w:val="17"/>
                <w:szCs w:val="17"/>
                <w:lang w:val="en-GB"/>
              </w:rPr>
            </w:pPr>
          </w:p>
        </w:tc>
        <w:tc>
          <w:tcPr>
            <w:tcW w:w="2835" w:type="dxa"/>
          </w:tcPr>
          <w:p w:rsidR="006979CC" w:rsidRDefault="006979CC" w:rsidP="006B406F">
            <w:pPr>
              <w:autoSpaceDE w:val="0"/>
              <w:autoSpaceDN w:val="0"/>
              <w:adjustRightInd w:val="0"/>
              <w:rPr>
                <w:rFonts w:cstheme="minorHAnsi"/>
                <w:sz w:val="17"/>
                <w:szCs w:val="17"/>
                <w:lang w:val="en-US"/>
              </w:rPr>
            </w:pPr>
          </w:p>
          <w:p w:rsidR="006B406F" w:rsidRDefault="006B406F" w:rsidP="006B406F">
            <w:pPr>
              <w:autoSpaceDE w:val="0"/>
              <w:autoSpaceDN w:val="0"/>
              <w:adjustRightInd w:val="0"/>
              <w:rPr>
                <w:rFonts w:cstheme="minorHAnsi"/>
                <w:sz w:val="17"/>
                <w:szCs w:val="17"/>
                <w:lang w:val="en-US"/>
              </w:rPr>
            </w:pPr>
            <w:r w:rsidRPr="006B406F">
              <w:rPr>
                <w:rFonts w:cstheme="minorHAnsi"/>
                <w:sz w:val="17"/>
                <w:szCs w:val="17"/>
                <w:lang w:val="en-US"/>
              </w:rPr>
              <w:t>AMC1 145.A.202</w:t>
            </w:r>
            <w:r>
              <w:rPr>
                <w:rFonts w:cstheme="minorHAnsi"/>
                <w:sz w:val="17"/>
                <w:szCs w:val="17"/>
                <w:lang w:val="en-US"/>
              </w:rPr>
              <w:t>(a)</w:t>
            </w:r>
          </w:p>
        </w:tc>
        <w:tc>
          <w:tcPr>
            <w:tcW w:w="6946" w:type="dxa"/>
            <w:vAlign w:val="center"/>
          </w:tcPr>
          <w:p w:rsidR="006979CC" w:rsidRDefault="006979CC" w:rsidP="006B406F">
            <w:pPr>
              <w:autoSpaceDE w:val="0"/>
              <w:autoSpaceDN w:val="0"/>
              <w:adjustRightInd w:val="0"/>
              <w:rPr>
                <w:rFonts w:cs="Arial"/>
                <w:sz w:val="17"/>
                <w:szCs w:val="17"/>
                <w:lang w:val="en-GB"/>
              </w:rPr>
            </w:pPr>
          </w:p>
          <w:p w:rsidR="006B406F" w:rsidRPr="006B406F" w:rsidRDefault="006B406F" w:rsidP="006B406F">
            <w:pPr>
              <w:autoSpaceDE w:val="0"/>
              <w:autoSpaceDN w:val="0"/>
              <w:adjustRightInd w:val="0"/>
              <w:rPr>
                <w:rFonts w:cs="Arial"/>
                <w:sz w:val="17"/>
                <w:szCs w:val="17"/>
                <w:lang w:val="en-GB"/>
              </w:rPr>
            </w:pPr>
            <w:r w:rsidRPr="006B406F">
              <w:rPr>
                <w:rFonts w:cs="Arial"/>
                <w:sz w:val="17"/>
                <w:szCs w:val="17"/>
                <w:lang w:val="en-GB"/>
              </w:rPr>
              <w:t>Each internal safety reporting scheme should ensure confidentiality and enable and encourage free</w:t>
            </w:r>
            <w:r>
              <w:rPr>
                <w:rFonts w:cs="Arial"/>
                <w:sz w:val="17"/>
                <w:szCs w:val="17"/>
                <w:lang w:val="en-GB"/>
              </w:rPr>
              <w:t xml:space="preserve"> </w:t>
            </w:r>
            <w:r w:rsidRPr="006B406F">
              <w:rPr>
                <w:rFonts w:cs="Arial"/>
                <w:sz w:val="17"/>
                <w:szCs w:val="17"/>
                <w:lang w:val="en-GB"/>
              </w:rPr>
              <w:t>and frank reporting of any potentially safety-related occurrence, including incidents such as errors</w:t>
            </w:r>
            <w:r>
              <w:rPr>
                <w:rFonts w:cs="Arial"/>
                <w:sz w:val="17"/>
                <w:szCs w:val="17"/>
                <w:lang w:val="en-GB"/>
              </w:rPr>
              <w:t xml:space="preserve"> </w:t>
            </w:r>
            <w:r w:rsidRPr="006B406F">
              <w:rPr>
                <w:rFonts w:cs="Arial"/>
                <w:sz w:val="17"/>
                <w:szCs w:val="17"/>
                <w:lang w:val="en-GB"/>
              </w:rPr>
              <w:t>or near misses, safety issues and identified hazards. This will be facilitated by the establishment of</w:t>
            </w:r>
          </w:p>
          <w:p w:rsidR="006B406F" w:rsidRPr="00207CD0" w:rsidRDefault="006B406F" w:rsidP="006B406F">
            <w:pPr>
              <w:autoSpaceDE w:val="0"/>
              <w:autoSpaceDN w:val="0"/>
              <w:adjustRightInd w:val="0"/>
              <w:rPr>
                <w:rFonts w:cs="Arial"/>
                <w:b/>
                <w:sz w:val="17"/>
                <w:szCs w:val="17"/>
                <w:lang w:val="en-GB"/>
              </w:rPr>
            </w:pPr>
            <w:r w:rsidRPr="006B406F">
              <w:rPr>
                <w:rFonts w:cs="Arial"/>
                <w:sz w:val="17"/>
                <w:szCs w:val="17"/>
                <w:lang w:val="en-GB"/>
              </w:rPr>
              <w:t>a just culture.</w:t>
            </w:r>
          </w:p>
        </w:tc>
        <w:tc>
          <w:tcPr>
            <w:tcW w:w="638" w:type="dxa"/>
            <w:vAlign w:val="center"/>
          </w:tcPr>
          <w:p w:rsidR="006B406F" w:rsidRPr="000F083E" w:rsidRDefault="006B406F" w:rsidP="006B406F">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6B406F" w:rsidRPr="000F405C" w:rsidRDefault="006B406F" w:rsidP="006B406F">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6B406F" w:rsidRPr="007A7ECF" w:rsidRDefault="006B406F" w:rsidP="006B406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C678B" w:rsidRPr="003B2498" w:rsidTr="006A2960">
        <w:trPr>
          <w:trHeight w:val="179"/>
        </w:trPr>
        <w:tc>
          <w:tcPr>
            <w:tcW w:w="817" w:type="dxa"/>
            <w:vAlign w:val="center"/>
          </w:tcPr>
          <w:p w:rsidR="001C678B" w:rsidRDefault="001C678B" w:rsidP="001C678B">
            <w:pPr>
              <w:jc w:val="center"/>
              <w:rPr>
                <w:rFonts w:cs="Arial"/>
                <w:sz w:val="17"/>
                <w:szCs w:val="17"/>
                <w:lang w:val="en-GB"/>
              </w:rPr>
            </w:pPr>
          </w:p>
          <w:p w:rsidR="001C678B" w:rsidRDefault="001C678B" w:rsidP="001C678B">
            <w:pPr>
              <w:jc w:val="center"/>
              <w:rPr>
                <w:rFonts w:cs="Arial"/>
                <w:sz w:val="17"/>
                <w:szCs w:val="17"/>
                <w:lang w:val="en-GB"/>
              </w:rPr>
            </w:pPr>
          </w:p>
        </w:tc>
        <w:tc>
          <w:tcPr>
            <w:tcW w:w="2835" w:type="dxa"/>
          </w:tcPr>
          <w:p w:rsidR="001C678B" w:rsidRPr="006B406F" w:rsidRDefault="001C678B" w:rsidP="001C678B">
            <w:pPr>
              <w:autoSpaceDE w:val="0"/>
              <w:autoSpaceDN w:val="0"/>
              <w:adjustRightInd w:val="0"/>
              <w:rPr>
                <w:rFonts w:cstheme="minorHAnsi"/>
                <w:sz w:val="17"/>
                <w:szCs w:val="17"/>
                <w:lang w:val="en-US"/>
              </w:rPr>
            </w:pPr>
            <w:r w:rsidRPr="006B406F">
              <w:rPr>
                <w:rFonts w:cstheme="minorHAnsi"/>
                <w:sz w:val="17"/>
                <w:szCs w:val="17"/>
                <w:lang w:val="en-US"/>
              </w:rPr>
              <w:t>AMC1 145.A.202</w:t>
            </w:r>
            <w:r>
              <w:rPr>
                <w:rFonts w:cstheme="minorHAnsi"/>
                <w:sz w:val="17"/>
                <w:szCs w:val="17"/>
                <w:lang w:val="en-US"/>
              </w:rPr>
              <w:t>(b)</w:t>
            </w:r>
          </w:p>
        </w:tc>
        <w:tc>
          <w:tcPr>
            <w:tcW w:w="6946" w:type="dxa"/>
            <w:vAlign w:val="center"/>
          </w:tcPr>
          <w:p w:rsidR="006979CC" w:rsidRDefault="006979CC" w:rsidP="001C678B">
            <w:pPr>
              <w:autoSpaceDE w:val="0"/>
              <w:autoSpaceDN w:val="0"/>
              <w:adjustRightInd w:val="0"/>
              <w:rPr>
                <w:rFonts w:cs="Arial"/>
                <w:sz w:val="17"/>
                <w:szCs w:val="17"/>
                <w:lang w:val="en-GB"/>
              </w:rPr>
            </w:pPr>
          </w:p>
          <w:p w:rsidR="001C678B" w:rsidRPr="006B406F" w:rsidRDefault="001C678B" w:rsidP="001C678B">
            <w:pPr>
              <w:autoSpaceDE w:val="0"/>
              <w:autoSpaceDN w:val="0"/>
              <w:adjustRightInd w:val="0"/>
              <w:rPr>
                <w:rFonts w:cs="Arial"/>
                <w:sz w:val="17"/>
                <w:szCs w:val="17"/>
                <w:lang w:val="en-GB"/>
              </w:rPr>
            </w:pPr>
            <w:r w:rsidRPr="006B406F">
              <w:rPr>
                <w:rFonts w:cs="Arial"/>
                <w:sz w:val="17"/>
                <w:szCs w:val="17"/>
                <w:lang w:val="en-GB"/>
              </w:rPr>
              <w:t>The internal safety reportin</w:t>
            </w:r>
            <w:r>
              <w:rPr>
                <w:rFonts w:cs="Arial"/>
                <w:sz w:val="17"/>
                <w:szCs w:val="17"/>
                <w:lang w:val="en-GB"/>
              </w:rPr>
              <w:t xml:space="preserve">g scheme should contain the </w:t>
            </w:r>
            <w:r w:rsidRPr="006B406F">
              <w:rPr>
                <w:rFonts w:cs="Arial"/>
                <w:sz w:val="17"/>
                <w:szCs w:val="17"/>
                <w:lang w:val="en-GB"/>
              </w:rPr>
              <w:t>following elements:</w:t>
            </w:r>
          </w:p>
          <w:p w:rsidR="001C678B" w:rsidRDefault="001C678B" w:rsidP="001C678B">
            <w:pPr>
              <w:pStyle w:val="ListParagraph"/>
              <w:autoSpaceDE w:val="0"/>
              <w:autoSpaceDN w:val="0"/>
              <w:adjustRightInd w:val="0"/>
              <w:rPr>
                <w:rFonts w:cs="Arial"/>
                <w:sz w:val="17"/>
                <w:szCs w:val="17"/>
                <w:lang w:val="en-GB"/>
              </w:rPr>
            </w:pPr>
            <w:r w:rsidRPr="006B406F">
              <w:rPr>
                <w:rFonts w:cs="Arial"/>
                <w:sz w:val="17"/>
                <w:szCs w:val="17"/>
                <w:lang w:val="en-GB"/>
              </w:rPr>
              <w:t>(1) clearly identified aims and objectives with demonstrable corporate commitment;</w:t>
            </w:r>
          </w:p>
          <w:p w:rsidR="001C678B" w:rsidRDefault="001C678B" w:rsidP="001C678B">
            <w:pPr>
              <w:pStyle w:val="ListParagraph"/>
              <w:autoSpaceDE w:val="0"/>
              <w:autoSpaceDN w:val="0"/>
              <w:adjustRightInd w:val="0"/>
              <w:rPr>
                <w:rFonts w:cs="Arial"/>
                <w:sz w:val="17"/>
                <w:szCs w:val="17"/>
                <w:lang w:val="en-GB"/>
              </w:rPr>
            </w:pPr>
            <w:r>
              <w:rPr>
                <w:rFonts w:cs="Arial"/>
                <w:sz w:val="17"/>
                <w:szCs w:val="17"/>
                <w:lang w:val="en-GB"/>
              </w:rPr>
              <w:t xml:space="preserve">(2) </w:t>
            </w:r>
            <w:r w:rsidRPr="006B406F">
              <w:rPr>
                <w:rFonts w:cs="Arial"/>
                <w:sz w:val="17"/>
                <w:szCs w:val="17"/>
                <w:lang w:val="en-GB"/>
              </w:rPr>
              <w:t>a just culture policy as part of the safety policy, and related just</w:t>
            </w:r>
            <w:r>
              <w:rPr>
                <w:rFonts w:cs="Arial"/>
                <w:sz w:val="17"/>
                <w:szCs w:val="17"/>
                <w:lang w:val="en-GB"/>
              </w:rPr>
              <w:t xml:space="preserve"> </w:t>
            </w:r>
            <w:r w:rsidRPr="006B406F">
              <w:rPr>
                <w:rFonts w:cs="Arial"/>
                <w:sz w:val="17"/>
                <w:szCs w:val="17"/>
                <w:lang w:val="en-GB"/>
              </w:rPr>
              <w:t>culture implementation</w:t>
            </w:r>
            <w:r>
              <w:rPr>
                <w:rFonts w:cs="Arial"/>
                <w:sz w:val="17"/>
                <w:szCs w:val="17"/>
                <w:lang w:val="en-GB"/>
              </w:rPr>
              <w:t xml:space="preserve"> </w:t>
            </w:r>
            <w:r w:rsidRPr="006B406F">
              <w:rPr>
                <w:rFonts w:cs="Arial"/>
                <w:sz w:val="17"/>
                <w:szCs w:val="17"/>
                <w:lang w:val="en-GB"/>
              </w:rPr>
              <w:t>procedures;</w:t>
            </w:r>
          </w:p>
          <w:p w:rsidR="001C678B" w:rsidRDefault="001C678B" w:rsidP="001C678B">
            <w:pPr>
              <w:pStyle w:val="ListParagraph"/>
              <w:autoSpaceDE w:val="0"/>
              <w:autoSpaceDN w:val="0"/>
              <w:adjustRightInd w:val="0"/>
              <w:rPr>
                <w:rFonts w:cs="Arial"/>
                <w:sz w:val="17"/>
                <w:szCs w:val="17"/>
                <w:lang w:val="en-GB"/>
              </w:rPr>
            </w:pPr>
            <w:r w:rsidRPr="006B406F">
              <w:rPr>
                <w:rFonts w:cs="Arial"/>
                <w:sz w:val="17"/>
                <w:szCs w:val="17"/>
                <w:lang w:val="en-GB"/>
              </w:rPr>
              <w:t>(3) a process to:</w:t>
            </w:r>
            <w:r>
              <w:rPr>
                <w:rFonts w:cs="Arial"/>
                <w:sz w:val="17"/>
                <w:szCs w:val="17"/>
                <w:lang w:val="en-GB"/>
              </w:rPr>
              <w:t xml:space="preserve"> </w:t>
            </w:r>
          </w:p>
          <w:p w:rsidR="001C678B" w:rsidRDefault="001C678B" w:rsidP="001C678B">
            <w:pPr>
              <w:pStyle w:val="ListParagraph"/>
              <w:autoSpaceDE w:val="0"/>
              <w:autoSpaceDN w:val="0"/>
              <w:adjustRightInd w:val="0"/>
              <w:ind w:left="1304"/>
              <w:rPr>
                <w:rFonts w:cs="Arial"/>
                <w:sz w:val="17"/>
                <w:szCs w:val="17"/>
                <w:lang w:val="en-GB"/>
              </w:rPr>
            </w:pPr>
            <w:r w:rsidRPr="006B406F">
              <w:rPr>
                <w:rFonts w:cs="Arial"/>
                <w:sz w:val="17"/>
                <w:szCs w:val="17"/>
                <w:lang w:val="en-GB"/>
              </w:rPr>
              <w:t>(i) identify those reports which require investigation; and</w:t>
            </w:r>
          </w:p>
          <w:p w:rsidR="001C678B" w:rsidRDefault="001C678B" w:rsidP="001C678B">
            <w:pPr>
              <w:pStyle w:val="ListParagraph"/>
              <w:autoSpaceDE w:val="0"/>
              <w:autoSpaceDN w:val="0"/>
              <w:adjustRightInd w:val="0"/>
              <w:ind w:left="1304"/>
              <w:rPr>
                <w:rFonts w:cs="Arial"/>
                <w:sz w:val="17"/>
                <w:szCs w:val="17"/>
                <w:lang w:val="en-GB"/>
              </w:rPr>
            </w:pPr>
            <w:r>
              <w:rPr>
                <w:rFonts w:cs="Arial"/>
                <w:sz w:val="17"/>
                <w:szCs w:val="17"/>
                <w:lang w:val="en-GB"/>
              </w:rPr>
              <w:t xml:space="preserve">(ii) </w:t>
            </w:r>
            <w:r w:rsidRPr="006B406F">
              <w:rPr>
                <w:rFonts w:cs="Arial"/>
                <w:sz w:val="17"/>
                <w:szCs w:val="17"/>
                <w:lang w:val="en-GB"/>
              </w:rPr>
              <w:t>when so identified, investigate all the causal and contributing factors, including technical,organisational, managerial, or human factors issues, and any other contributing factors</w:t>
            </w:r>
            <w:r>
              <w:rPr>
                <w:rFonts w:cs="Arial"/>
                <w:sz w:val="17"/>
                <w:szCs w:val="17"/>
                <w:lang w:val="en-GB"/>
              </w:rPr>
              <w:t xml:space="preserve"> </w:t>
            </w:r>
            <w:r w:rsidRPr="006B406F">
              <w:rPr>
                <w:rFonts w:cs="Arial"/>
                <w:sz w:val="17"/>
                <w:szCs w:val="17"/>
                <w:lang w:val="en-GB"/>
              </w:rPr>
              <w:t>related to the occurrence, incident, error or near miss that was identified;</w:t>
            </w:r>
          </w:p>
          <w:p w:rsidR="001C678B" w:rsidRDefault="001C678B" w:rsidP="001C678B">
            <w:pPr>
              <w:pStyle w:val="ListParagraph"/>
              <w:autoSpaceDE w:val="0"/>
              <w:autoSpaceDN w:val="0"/>
              <w:adjustRightInd w:val="0"/>
              <w:ind w:left="1304"/>
              <w:rPr>
                <w:rFonts w:cs="Arial"/>
                <w:sz w:val="17"/>
                <w:szCs w:val="17"/>
                <w:lang w:val="en-GB"/>
              </w:rPr>
            </w:pPr>
            <w:r>
              <w:rPr>
                <w:rFonts w:cs="Arial"/>
                <w:sz w:val="17"/>
                <w:szCs w:val="17"/>
                <w:lang w:val="en-GB"/>
              </w:rPr>
              <w:t xml:space="preserve">(iii) </w:t>
            </w:r>
            <w:r w:rsidRPr="006B406F">
              <w:rPr>
                <w:rFonts w:cs="Arial"/>
                <w:sz w:val="17"/>
                <w:szCs w:val="17"/>
                <w:lang w:val="en-GB"/>
              </w:rPr>
              <w:t>if adapted to the size and complexity of the organisation, analyse the collective data</w:t>
            </w:r>
            <w:r>
              <w:rPr>
                <w:rFonts w:cs="Arial"/>
                <w:sz w:val="17"/>
                <w:szCs w:val="17"/>
                <w:lang w:val="en-GB"/>
              </w:rPr>
              <w:t xml:space="preserve"> </w:t>
            </w:r>
            <w:r w:rsidRPr="006B406F">
              <w:rPr>
                <w:rFonts w:cs="Arial"/>
                <w:sz w:val="17"/>
                <w:szCs w:val="17"/>
                <w:lang w:val="en-GB"/>
              </w:rPr>
              <w:t>showing the trends and frequencies of the contributing factors;</w:t>
            </w:r>
          </w:p>
          <w:p w:rsidR="001C678B" w:rsidRDefault="001C678B" w:rsidP="001C678B">
            <w:pPr>
              <w:pStyle w:val="ListParagraph"/>
              <w:autoSpaceDE w:val="0"/>
              <w:autoSpaceDN w:val="0"/>
              <w:adjustRightInd w:val="0"/>
              <w:ind w:left="1304"/>
              <w:rPr>
                <w:rFonts w:cs="Arial"/>
                <w:sz w:val="17"/>
                <w:szCs w:val="17"/>
                <w:lang w:val="en-GB"/>
              </w:rPr>
            </w:pPr>
          </w:p>
          <w:p w:rsidR="001C678B" w:rsidRDefault="001C678B" w:rsidP="001C678B">
            <w:pPr>
              <w:pStyle w:val="ListParagraph"/>
              <w:autoSpaceDE w:val="0"/>
              <w:autoSpaceDN w:val="0"/>
              <w:adjustRightInd w:val="0"/>
              <w:rPr>
                <w:rFonts w:cs="Arial"/>
                <w:sz w:val="17"/>
                <w:szCs w:val="17"/>
                <w:lang w:val="en-GB"/>
              </w:rPr>
            </w:pPr>
            <w:r w:rsidRPr="006B406F">
              <w:rPr>
                <w:rFonts w:cs="Arial"/>
                <w:sz w:val="17"/>
                <w:szCs w:val="17"/>
                <w:lang w:val="en-GB"/>
              </w:rPr>
              <w:t>(4) appropriate corrective actions based on the findings of investigations;</w:t>
            </w:r>
            <w:r>
              <w:rPr>
                <w:rFonts w:cs="Arial"/>
                <w:sz w:val="17"/>
                <w:szCs w:val="17"/>
                <w:lang w:val="en-GB"/>
              </w:rPr>
              <w:t xml:space="preserve"> </w:t>
            </w:r>
          </w:p>
          <w:p w:rsidR="001C678B" w:rsidRDefault="001C678B" w:rsidP="001C678B">
            <w:pPr>
              <w:pStyle w:val="ListParagraph"/>
              <w:autoSpaceDE w:val="0"/>
              <w:autoSpaceDN w:val="0"/>
              <w:adjustRightInd w:val="0"/>
              <w:rPr>
                <w:rFonts w:cs="Arial"/>
                <w:sz w:val="17"/>
                <w:szCs w:val="17"/>
                <w:lang w:val="en-GB"/>
              </w:rPr>
            </w:pPr>
            <w:r w:rsidRPr="006B406F">
              <w:rPr>
                <w:rFonts w:cs="Arial"/>
                <w:sz w:val="17"/>
                <w:szCs w:val="17"/>
                <w:lang w:val="en-GB"/>
              </w:rPr>
              <w:t>(5) initial and recurrent training for staff involved in internal investigations;</w:t>
            </w:r>
          </w:p>
          <w:p w:rsidR="001C678B" w:rsidRPr="006B406F" w:rsidRDefault="001C678B" w:rsidP="001C678B">
            <w:pPr>
              <w:pStyle w:val="ListParagraph"/>
              <w:autoSpaceDE w:val="0"/>
              <w:autoSpaceDN w:val="0"/>
              <w:adjustRightInd w:val="0"/>
              <w:rPr>
                <w:rFonts w:cs="Arial"/>
                <w:sz w:val="17"/>
                <w:szCs w:val="17"/>
                <w:lang w:val="en-GB"/>
              </w:rPr>
            </w:pPr>
            <w:r>
              <w:rPr>
                <w:rFonts w:cs="Arial"/>
                <w:sz w:val="17"/>
                <w:szCs w:val="17"/>
                <w:lang w:val="en-GB"/>
              </w:rPr>
              <w:t xml:space="preserve">(6) </w:t>
            </w:r>
            <w:r w:rsidRPr="006B406F">
              <w:rPr>
                <w:rFonts w:cs="Arial"/>
                <w:sz w:val="17"/>
                <w:szCs w:val="17"/>
                <w:lang w:val="en-GB"/>
              </w:rPr>
              <w:t>where relevant, the organisation should cooperate with the owner, operator or CAMO on</w:t>
            </w:r>
            <w:r>
              <w:rPr>
                <w:rFonts w:cs="Arial"/>
                <w:sz w:val="17"/>
                <w:szCs w:val="17"/>
                <w:lang w:val="en-GB"/>
              </w:rPr>
              <w:t xml:space="preserve"> </w:t>
            </w:r>
            <w:r w:rsidRPr="006B406F">
              <w:rPr>
                <w:rFonts w:cs="Arial"/>
                <w:sz w:val="17"/>
                <w:szCs w:val="17"/>
                <w:lang w:val="en-GB"/>
              </w:rPr>
              <w:t>occurrence investigations by exchanging relevant information to improve aviation safety.</w:t>
            </w:r>
          </w:p>
          <w:p w:rsidR="001C678B" w:rsidRDefault="001C678B" w:rsidP="001C678B">
            <w:pPr>
              <w:pStyle w:val="ListParagraph"/>
              <w:autoSpaceDE w:val="0"/>
              <w:autoSpaceDN w:val="0"/>
              <w:adjustRightInd w:val="0"/>
              <w:ind w:left="1304"/>
              <w:rPr>
                <w:rFonts w:cs="Arial"/>
                <w:sz w:val="17"/>
                <w:szCs w:val="17"/>
                <w:lang w:val="en-GB"/>
              </w:rPr>
            </w:pPr>
          </w:p>
          <w:p w:rsidR="001C678B" w:rsidRPr="006B406F" w:rsidRDefault="001C678B" w:rsidP="001C678B">
            <w:pPr>
              <w:pStyle w:val="ListParagraph"/>
              <w:autoSpaceDE w:val="0"/>
              <w:autoSpaceDN w:val="0"/>
              <w:adjustRightInd w:val="0"/>
              <w:ind w:left="1304"/>
              <w:rPr>
                <w:rFonts w:cs="Arial"/>
                <w:sz w:val="17"/>
                <w:szCs w:val="17"/>
                <w:lang w:val="en-GB"/>
              </w:rPr>
            </w:pPr>
          </w:p>
        </w:tc>
        <w:tc>
          <w:tcPr>
            <w:tcW w:w="638" w:type="dxa"/>
            <w:vAlign w:val="center"/>
          </w:tcPr>
          <w:p w:rsidR="001C678B" w:rsidRPr="000F083E" w:rsidRDefault="001C678B" w:rsidP="001C678B">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1C678B" w:rsidRPr="000F405C" w:rsidRDefault="001C678B" w:rsidP="001C678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C678B" w:rsidRPr="007A7ECF" w:rsidRDefault="001C678B" w:rsidP="001C678B">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C678B" w:rsidRPr="003B2498" w:rsidTr="006A2960">
        <w:trPr>
          <w:trHeight w:val="179"/>
        </w:trPr>
        <w:tc>
          <w:tcPr>
            <w:tcW w:w="817" w:type="dxa"/>
            <w:vAlign w:val="center"/>
          </w:tcPr>
          <w:p w:rsidR="001C678B" w:rsidRDefault="001C678B" w:rsidP="001C678B">
            <w:pPr>
              <w:jc w:val="center"/>
              <w:rPr>
                <w:rFonts w:cs="Arial"/>
                <w:sz w:val="17"/>
                <w:szCs w:val="17"/>
                <w:lang w:val="en-GB"/>
              </w:rPr>
            </w:pPr>
          </w:p>
          <w:p w:rsidR="001C678B" w:rsidRDefault="001C678B" w:rsidP="001C678B">
            <w:pPr>
              <w:jc w:val="center"/>
              <w:rPr>
                <w:rFonts w:cs="Arial"/>
                <w:sz w:val="17"/>
                <w:szCs w:val="17"/>
                <w:lang w:val="en-GB"/>
              </w:rPr>
            </w:pPr>
          </w:p>
          <w:p w:rsidR="001C678B" w:rsidRDefault="001C678B" w:rsidP="001C678B">
            <w:pPr>
              <w:jc w:val="center"/>
              <w:rPr>
                <w:rFonts w:cs="Arial"/>
                <w:sz w:val="17"/>
                <w:szCs w:val="17"/>
                <w:lang w:val="en-GB"/>
              </w:rPr>
            </w:pPr>
          </w:p>
        </w:tc>
        <w:tc>
          <w:tcPr>
            <w:tcW w:w="2835" w:type="dxa"/>
          </w:tcPr>
          <w:p w:rsidR="006979CC" w:rsidRDefault="006979CC" w:rsidP="001C678B">
            <w:pPr>
              <w:autoSpaceDE w:val="0"/>
              <w:autoSpaceDN w:val="0"/>
              <w:adjustRightInd w:val="0"/>
              <w:rPr>
                <w:rFonts w:cstheme="minorHAnsi"/>
                <w:sz w:val="17"/>
                <w:szCs w:val="17"/>
                <w:lang w:val="en-US"/>
              </w:rPr>
            </w:pPr>
          </w:p>
          <w:p w:rsidR="001C678B" w:rsidRPr="006B406F" w:rsidRDefault="001C678B" w:rsidP="001C678B">
            <w:pPr>
              <w:autoSpaceDE w:val="0"/>
              <w:autoSpaceDN w:val="0"/>
              <w:adjustRightInd w:val="0"/>
              <w:rPr>
                <w:rFonts w:cstheme="minorHAnsi"/>
                <w:sz w:val="17"/>
                <w:szCs w:val="17"/>
                <w:lang w:val="en-US"/>
              </w:rPr>
            </w:pPr>
            <w:r w:rsidRPr="006B406F">
              <w:rPr>
                <w:rFonts w:cstheme="minorHAnsi"/>
                <w:sz w:val="17"/>
                <w:szCs w:val="17"/>
                <w:lang w:val="en-US"/>
              </w:rPr>
              <w:t>AMC1 145.A.202</w:t>
            </w:r>
            <w:r>
              <w:rPr>
                <w:rFonts w:cstheme="minorHAnsi"/>
                <w:sz w:val="17"/>
                <w:szCs w:val="17"/>
                <w:lang w:val="en-US"/>
              </w:rPr>
              <w:t>(c)</w:t>
            </w:r>
          </w:p>
        </w:tc>
        <w:tc>
          <w:tcPr>
            <w:tcW w:w="6946" w:type="dxa"/>
            <w:vAlign w:val="center"/>
          </w:tcPr>
          <w:p w:rsidR="00337FDE" w:rsidRDefault="00337FDE" w:rsidP="001C678B">
            <w:pPr>
              <w:autoSpaceDE w:val="0"/>
              <w:autoSpaceDN w:val="0"/>
              <w:adjustRightInd w:val="0"/>
              <w:rPr>
                <w:rFonts w:cs="Arial"/>
                <w:sz w:val="17"/>
                <w:szCs w:val="17"/>
                <w:lang w:val="en-GB"/>
              </w:rPr>
            </w:pPr>
          </w:p>
          <w:p w:rsidR="001C678B" w:rsidRPr="001C678B" w:rsidRDefault="001C678B" w:rsidP="001C678B">
            <w:pPr>
              <w:autoSpaceDE w:val="0"/>
              <w:autoSpaceDN w:val="0"/>
              <w:adjustRightInd w:val="0"/>
              <w:rPr>
                <w:rFonts w:cs="Arial"/>
                <w:sz w:val="17"/>
                <w:szCs w:val="17"/>
                <w:lang w:val="en-GB"/>
              </w:rPr>
            </w:pPr>
            <w:r w:rsidRPr="001C678B">
              <w:rPr>
                <w:rFonts w:cs="Arial"/>
                <w:sz w:val="17"/>
                <w:szCs w:val="17"/>
                <w:lang w:val="en-GB"/>
              </w:rPr>
              <w:t>The internal safety reporting scheme should:</w:t>
            </w:r>
          </w:p>
          <w:p w:rsidR="001C678B" w:rsidRDefault="001C678B" w:rsidP="001C678B">
            <w:pPr>
              <w:pStyle w:val="ListParagraph"/>
              <w:autoSpaceDE w:val="0"/>
              <w:autoSpaceDN w:val="0"/>
              <w:adjustRightInd w:val="0"/>
              <w:rPr>
                <w:rFonts w:cs="Arial"/>
                <w:sz w:val="17"/>
                <w:szCs w:val="17"/>
                <w:lang w:val="en-GB"/>
              </w:rPr>
            </w:pPr>
            <w:r w:rsidRPr="001C678B">
              <w:rPr>
                <w:rFonts w:cs="Arial"/>
                <w:sz w:val="17"/>
                <w:szCs w:val="17"/>
                <w:lang w:val="en-GB"/>
              </w:rPr>
              <w:lastRenderedPageBreak/>
              <w:t>(1) ensure the confidentiality of the reporter;</w:t>
            </w:r>
          </w:p>
          <w:p w:rsidR="001C678B" w:rsidRDefault="001C678B" w:rsidP="001C678B">
            <w:pPr>
              <w:pStyle w:val="ListParagraph"/>
              <w:autoSpaceDE w:val="0"/>
              <w:autoSpaceDN w:val="0"/>
              <w:adjustRightInd w:val="0"/>
              <w:rPr>
                <w:rFonts w:cs="Arial"/>
                <w:sz w:val="17"/>
                <w:szCs w:val="17"/>
                <w:lang w:val="en-GB"/>
              </w:rPr>
            </w:pPr>
            <w:r>
              <w:rPr>
                <w:rFonts w:cs="Arial"/>
                <w:sz w:val="17"/>
                <w:szCs w:val="17"/>
                <w:lang w:val="en-GB"/>
              </w:rPr>
              <w:t xml:space="preserve">(2) </w:t>
            </w:r>
            <w:r w:rsidRPr="001C678B">
              <w:rPr>
                <w:rFonts w:cs="Arial"/>
                <w:sz w:val="17"/>
                <w:szCs w:val="17"/>
                <w:lang w:val="en-GB"/>
              </w:rPr>
              <w:t>be closed loop, to ensure that actions are taken internally to address safety issues and hazards;</w:t>
            </w:r>
            <w:r>
              <w:rPr>
                <w:rFonts w:cs="Arial"/>
                <w:sz w:val="17"/>
                <w:szCs w:val="17"/>
                <w:lang w:val="en-GB"/>
              </w:rPr>
              <w:t xml:space="preserve"> </w:t>
            </w:r>
            <w:r w:rsidRPr="001C678B">
              <w:rPr>
                <w:rFonts w:cs="Arial"/>
                <w:sz w:val="17"/>
                <w:szCs w:val="17"/>
                <w:lang w:val="en-GB"/>
              </w:rPr>
              <w:t>and</w:t>
            </w:r>
          </w:p>
          <w:p w:rsidR="001C678B" w:rsidRPr="006B406F" w:rsidRDefault="001C678B" w:rsidP="001C678B">
            <w:pPr>
              <w:pStyle w:val="ListParagraph"/>
              <w:autoSpaceDE w:val="0"/>
              <w:autoSpaceDN w:val="0"/>
              <w:adjustRightInd w:val="0"/>
              <w:rPr>
                <w:rFonts w:cs="Arial"/>
                <w:sz w:val="17"/>
                <w:szCs w:val="17"/>
                <w:lang w:val="en-GB"/>
              </w:rPr>
            </w:pPr>
            <w:r>
              <w:rPr>
                <w:rFonts w:cs="Arial"/>
                <w:sz w:val="17"/>
                <w:szCs w:val="17"/>
                <w:lang w:val="en-GB"/>
              </w:rPr>
              <w:t xml:space="preserve">(3) </w:t>
            </w:r>
            <w:r w:rsidRPr="001C678B">
              <w:rPr>
                <w:rFonts w:cs="Arial"/>
                <w:sz w:val="17"/>
                <w:szCs w:val="17"/>
                <w:lang w:val="en-GB"/>
              </w:rPr>
              <w:t>feed into the recurrent training as defined in AMC3 145.A.30(e) whilst maintaining the</w:t>
            </w:r>
            <w:r>
              <w:rPr>
                <w:rFonts w:cs="Arial"/>
                <w:sz w:val="17"/>
                <w:szCs w:val="17"/>
                <w:lang w:val="en-GB"/>
              </w:rPr>
              <w:t xml:space="preserve"> </w:t>
            </w:r>
            <w:r w:rsidRPr="001C678B">
              <w:rPr>
                <w:rFonts w:cs="Arial"/>
                <w:sz w:val="17"/>
                <w:szCs w:val="17"/>
                <w:lang w:val="en-GB"/>
              </w:rPr>
              <w:t>appropriate confidentiality.</w:t>
            </w:r>
          </w:p>
        </w:tc>
        <w:tc>
          <w:tcPr>
            <w:tcW w:w="638" w:type="dxa"/>
            <w:vAlign w:val="center"/>
          </w:tcPr>
          <w:p w:rsidR="001C678B" w:rsidRPr="000F083E" w:rsidRDefault="001C678B" w:rsidP="001C678B">
            <w:pPr>
              <w:autoSpaceDE w:val="0"/>
              <w:autoSpaceDN w:val="0"/>
              <w:adjustRightInd w:val="0"/>
              <w:jc w:val="center"/>
              <w:rPr>
                <w:rFonts w:cs="Arial"/>
                <w:sz w:val="17"/>
                <w:szCs w:val="17"/>
                <w:lang w:val="en-GB"/>
              </w:rPr>
            </w:pPr>
            <w:r w:rsidRPr="000F083E">
              <w:rPr>
                <w:rFonts w:cs="Arial"/>
                <w:sz w:val="17"/>
                <w:szCs w:val="17"/>
                <w:lang w:val="en-GB"/>
              </w:rPr>
              <w:lastRenderedPageBreak/>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1C678B" w:rsidRPr="000F405C" w:rsidRDefault="001C678B" w:rsidP="001C678B">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C678B" w:rsidRPr="007A7ECF" w:rsidRDefault="001C678B" w:rsidP="001C678B">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A7081D" w:rsidRPr="003B2498" w:rsidTr="006A2960">
        <w:trPr>
          <w:trHeight w:val="179"/>
        </w:trPr>
        <w:tc>
          <w:tcPr>
            <w:tcW w:w="817" w:type="dxa"/>
            <w:vAlign w:val="center"/>
          </w:tcPr>
          <w:p w:rsidR="00A7081D" w:rsidRDefault="00A7081D" w:rsidP="00A7081D">
            <w:pPr>
              <w:jc w:val="center"/>
              <w:rPr>
                <w:rFonts w:cs="Arial"/>
                <w:sz w:val="17"/>
                <w:szCs w:val="17"/>
                <w:lang w:val="en-GB"/>
              </w:rPr>
            </w:pPr>
          </w:p>
          <w:p w:rsidR="00A7081D" w:rsidRDefault="00A7081D" w:rsidP="00A7081D">
            <w:pPr>
              <w:jc w:val="center"/>
              <w:rPr>
                <w:rFonts w:cs="Arial"/>
                <w:sz w:val="17"/>
                <w:szCs w:val="17"/>
                <w:lang w:val="en-GB"/>
              </w:rPr>
            </w:pPr>
          </w:p>
        </w:tc>
        <w:tc>
          <w:tcPr>
            <w:tcW w:w="2835" w:type="dxa"/>
          </w:tcPr>
          <w:p w:rsidR="006979CC" w:rsidRDefault="006979CC" w:rsidP="00A7081D">
            <w:pPr>
              <w:autoSpaceDE w:val="0"/>
              <w:autoSpaceDN w:val="0"/>
              <w:adjustRightInd w:val="0"/>
              <w:rPr>
                <w:rFonts w:cstheme="minorHAnsi"/>
                <w:sz w:val="17"/>
                <w:szCs w:val="17"/>
                <w:lang w:val="en-US"/>
              </w:rPr>
            </w:pPr>
          </w:p>
          <w:p w:rsidR="00A7081D" w:rsidRPr="006B406F" w:rsidRDefault="00A7081D" w:rsidP="00A7081D">
            <w:pPr>
              <w:autoSpaceDE w:val="0"/>
              <w:autoSpaceDN w:val="0"/>
              <w:adjustRightInd w:val="0"/>
              <w:rPr>
                <w:rFonts w:cstheme="minorHAnsi"/>
                <w:sz w:val="17"/>
                <w:szCs w:val="17"/>
                <w:lang w:val="en-US"/>
              </w:rPr>
            </w:pPr>
            <w:r w:rsidRPr="006B406F">
              <w:rPr>
                <w:rFonts w:cstheme="minorHAnsi"/>
                <w:sz w:val="17"/>
                <w:szCs w:val="17"/>
                <w:lang w:val="en-US"/>
              </w:rPr>
              <w:t>AMC1 145.A.202</w:t>
            </w:r>
            <w:r>
              <w:rPr>
                <w:rFonts w:cstheme="minorHAnsi"/>
                <w:sz w:val="17"/>
                <w:szCs w:val="17"/>
                <w:lang w:val="en-US"/>
              </w:rPr>
              <w:t>(d)</w:t>
            </w:r>
          </w:p>
        </w:tc>
        <w:tc>
          <w:tcPr>
            <w:tcW w:w="6946" w:type="dxa"/>
            <w:vAlign w:val="center"/>
          </w:tcPr>
          <w:p w:rsidR="00337FDE" w:rsidRDefault="00337FDE" w:rsidP="00A7081D">
            <w:pPr>
              <w:autoSpaceDE w:val="0"/>
              <w:autoSpaceDN w:val="0"/>
              <w:adjustRightInd w:val="0"/>
              <w:rPr>
                <w:rFonts w:cs="Arial"/>
                <w:sz w:val="17"/>
                <w:szCs w:val="17"/>
                <w:lang w:val="en-GB"/>
              </w:rPr>
            </w:pPr>
          </w:p>
          <w:p w:rsidR="00A7081D" w:rsidRDefault="00A7081D" w:rsidP="00A7081D">
            <w:pPr>
              <w:autoSpaceDE w:val="0"/>
              <w:autoSpaceDN w:val="0"/>
              <w:adjustRightInd w:val="0"/>
              <w:rPr>
                <w:rFonts w:cs="Arial"/>
                <w:sz w:val="17"/>
                <w:szCs w:val="17"/>
                <w:lang w:val="en-GB"/>
              </w:rPr>
            </w:pPr>
            <w:r w:rsidRPr="00A7081D">
              <w:rPr>
                <w:rFonts w:cs="Arial"/>
                <w:sz w:val="17"/>
                <w:szCs w:val="17"/>
                <w:lang w:val="en-GB"/>
              </w:rPr>
              <w:t>Feedback should be given to staff both on an individual and a more general basis to ensure their</w:t>
            </w:r>
            <w:r>
              <w:rPr>
                <w:rFonts w:cs="Arial"/>
                <w:sz w:val="17"/>
                <w:szCs w:val="17"/>
                <w:lang w:val="en-GB"/>
              </w:rPr>
              <w:t xml:space="preserve"> </w:t>
            </w:r>
            <w:r w:rsidRPr="00A7081D">
              <w:rPr>
                <w:rFonts w:cs="Arial"/>
                <w:sz w:val="17"/>
                <w:szCs w:val="17"/>
                <w:lang w:val="en-GB"/>
              </w:rPr>
              <w:t>continued support of the safety reporting scheme.</w:t>
            </w:r>
          </w:p>
          <w:p w:rsidR="00337FDE" w:rsidRPr="001C678B" w:rsidRDefault="00337FDE" w:rsidP="00A7081D">
            <w:pPr>
              <w:autoSpaceDE w:val="0"/>
              <w:autoSpaceDN w:val="0"/>
              <w:adjustRightInd w:val="0"/>
              <w:rPr>
                <w:rFonts w:cs="Arial"/>
                <w:sz w:val="17"/>
                <w:szCs w:val="17"/>
                <w:lang w:val="en-GB"/>
              </w:rPr>
            </w:pPr>
          </w:p>
        </w:tc>
        <w:tc>
          <w:tcPr>
            <w:tcW w:w="638" w:type="dxa"/>
            <w:vAlign w:val="center"/>
          </w:tcPr>
          <w:p w:rsidR="00A7081D" w:rsidRPr="000F083E" w:rsidRDefault="00A7081D" w:rsidP="00A7081D">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A7081D" w:rsidRPr="000F405C" w:rsidRDefault="00A7081D" w:rsidP="00A7081D">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7081D" w:rsidRPr="007A7ECF" w:rsidRDefault="00A7081D" w:rsidP="00A7081D">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E3353" w:rsidRPr="003B2498" w:rsidTr="006A2960">
        <w:trPr>
          <w:trHeight w:val="179"/>
        </w:trPr>
        <w:tc>
          <w:tcPr>
            <w:tcW w:w="817" w:type="dxa"/>
            <w:vAlign w:val="center"/>
          </w:tcPr>
          <w:p w:rsidR="001E3353" w:rsidRPr="001E6B4A" w:rsidRDefault="001E3353" w:rsidP="001E3353">
            <w:pPr>
              <w:jc w:val="center"/>
              <w:rPr>
                <w:rFonts w:cs="Arial"/>
                <w:sz w:val="17"/>
                <w:szCs w:val="17"/>
                <w:lang w:val="en-GB"/>
              </w:rPr>
            </w:pPr>
          </w:p>
        </w:tc>
        <w:tc>
          <w:tcPr>
            <w:tcW w:w="2835" w:type="dxa"/>
          </w:tcPr>
          <w:p w:rsidR="00A7081D" w:rsidRDefault="00A7081D" w:rsidP="001E3353">
            <w:pPr>
              <w:autoSpaceDE w:val="0"/>
              <w:autoSpaceDN w:val="0"/>
              <w:adjustRightInd w:val="0"/>
              <w:rPr>
                <w:rFonts w:cstheme="minorHAnsi"/>
                <w:sz w:val="17"/>
                <w:szCs w:val="17"/>
                <w:lang w:val="en-US"/>
              </w:rPr>
            </w:pPr>
          </w:p>
          <w:p w:rsidR="001E3353" w:rsidRPr="001E6B4A" w:rsidRDefault="001E3353" w:rsidP="001E3353">
            <w:pPr>
              <w:autoSpaceDE w:val="0"/>
              <w:autoSpaceDN w:val="0"/>
              <w:adjustRightInd w:val="0"/>
              <w:rPr>
                <w:rFonts w:cstheme="minorHAnsi"/>
                <w:sz w:val="17"/>
                <w:szCs w:val="17"/>
                <w:lang w:val="en-US"/>
              </w:rPr>
            </w:pPr>
            <w:r w:rsidRPr="004D680A">
              <w:rPr>
                <w:rFonts w:cstheme="minorHAnsi"/>
                <w:sz w:val="17"/>
                <w:szCs w:val="17"/>
                <w:lang w:val="en-US"/>
              </w:rPr>
              <w:t xml:space="preserve">AMC1 </w:t>
            </w:r>
            <w:r>
              <w:rPr>
                <w:rFonts w:cstheme="minorHAnsi"/>
                <w:sz w:val="17"/>
                <w:szCs w:val="17"/>
                <w:lang w:val="en-US"/>
              </w:rPr>
              <w:t>145.A.200(a)(3)(c)</w:t>
            </w:r>
          </w:p>
        </w:tc>
        <w:tc>
          <w:tcPr>
            <w:tcW w:w="6946" w:type="dxa"/>
            <w:vAlign w:val="center"/>
          </w:tcPr>
          <w:p w:rsidR="00A7081D" w:rsidRDefault="00A7081D" w:rsidP="001E3353">
            <w:pPr>
              <w:autoSpaceDE w:val="0"/>
              <w:autoSpaceDN w:val="0"/>
              <w:adjustRightInd w:val="0"/>
              <w:rPr>
                <w:rFonts w:cs="Arial"/>
                <w:b/>
                <w:sz w:val="17"/>
                <w:szCs w:val="17"/>
                <w:lang w:val="en-GB"/>
              </w:rPr>
            </w:pPr>
          </w:p>
          <w:p w:rsidR="001E3353" w:rsidRPr="00EC19F2" w:rsidRDefault="00EC19F2" w:rsidP="001E3353">
            <w:pPr>
              <w:autoSpaceDE w:val="0"/>
              <w:autoSpaceDN w:val="0"/>
              <w:adjustRightInd w:val="0"/>
              <w:rPr>
                <w:rFonts w:cs="Arial"/>
                <w:sz w:val="17"/>
                <w:szCs w:val="17"/>
                <w:lang w:val="en-GB"/>
              </w:rPr>
            </w:pPr>
            <w:r w:rsidRPr="00EC19F2">
              <w:rPr>
                <w:rFonts w:cs="Arial"/>
                <w:sz w:val="17"/>
                <w:szCs w:val="17"/>
                <w:lang w:val="en-GB"/>
              </w:rPr>
              <w:t>INTERNAL INVESTIGATION</w:t>
            </w:r>
          </w:p>
          <w:p w:rsidR="001E3353" w:rsidRPr="001E3353" w:rsidRDefault="001E3353" w:rsidP="001E3353">
            <w:pPr>
              <w:autoSpaceDE w:val="0"/>
              <w:autoSpaceDN w:val="0"/>
              <w:adjustRightInd w:val="0"/>
              <w:rPr>
                <w:rFonts w:cs="Arial"/>
                <w:sz w:val="17"/>
                <w:szCs w:val="17"/>
                <w:lang w:val="en-GB"/>
              </w:rPr>
            </w:pPr>
            <w:r>
              <w:rPr>
                <w:rFonts w:cs="Arial"/>
                <w:sz w:val="17"/>
                <w:szCs w:val="17"/>
                <w:lang w:val="en-GB"/>
              </w:rPr>
              <w:t xml:space="preserve">(1) </w:t>
            </w:r>
            <w:r w:rsidRPr="001E3353">
              <w:rPr>
                <w:rFonts w:cs="Arial"/>
                <w:sz w:val="17"/>
                <w:szCs w:val="17"/>
                <w:lang w:val="en-GB"/>
              </w:rPr>
              <w:t>In line with its just culture policy, the organisation should define how to investigate incidents</w:t>
            </w:r>
            <w:r>
              <w:rPr>
                <w:rFonts w:cs="Arial"/>
                <w:sz w:val="17"/>
                <w:szCs w:val="17"/>
                <w:lang w:val="en-GB"/>
              </w:rPr>
              <w:t xml:space="preserve"> </w:t>
            </w:r>
            <w:r w:rsidRPr="001E3353">
              <w:rPr>
                <w:rFonts w:cs="Arial"/>
                <w:sz w:val="17"/>
                <w:szCs w:val="17"/>
                <w:lang w:val="en-GB"/>
              </w:rPr>
              <w:t>such as errors or near misses, in order to understand not only what happened, but also how it</w:t>
            </w:r>
            <w:r>
              <w:rPr>
                <w:rFonts w:cs="Arial"/>
                <w:sz w:val="17"/>
                <w:szCs w:val="17"/>
                <w:lang w:val="en-GB"/>
              </w:rPr>
              <w:t xml:space="preserve"> </w:t>
            </w:r>
            <w:r w:rsidRPr="001E3353">
              <w:rPr>
                <w:rFonts w:cs="Arial"/>
                <w:sz w:val="17"/>
                <w:szCs w:val="17"/>
                <w:lang w:val="en-GB"/>
              </w:rPr>
              <w:t>happened, to prevent or reduce the probability and/or consequence of future recurrences (refer</w:t>
            </w:r>
            <w:r>
              <w:rPr>
                <w:rFonts w:cs="Arial"/>
                <w:sz w:val="17"/>
                <w:szCs w:val="17"/>
                <w:lang w:val="en-GB"/>
              </w:rPr>
              <w:t xml:space="preserve"> </w:t>
            </w:r>
            <w:r w:rsidRPr="001E3353">
              <w:rPr>
                <w:rFonts w:cs="Arial"/>
                <w:sz w:val="17"/>
                <w:szCs w:val="17"/>
                <w:lang w:val="en-GB"/>
              </w:rPr>
              <w:t>to AMC1 145.A.202). This approach should avoid concentrating the analysis on who was (were)</w:t>
            </w:r>
            <w:r>
              <w:rPr>
                <w:rFonts w:cs="Arial"/>
                <w:sz w:val="17"/>
                <w:szCs w:val="17"/>
                <w:lang w:val="en-GB"/>
              </w:rPr>
              <w:t xml:space="preserve"> </w:t>
            </w:r>
            <w:r w:rsidRPr="001E3353">
              <w:rPr>
                <w:rFonts w:cs="Arial"/>
                <w:sz w:val="17"/>
                <w:szCs w:val="17"/>
                <w:lang w:val="en-GB"/>
              </w:rPr>
              <w:t>directly or indirectly concerned by the events.</w:t>
            </w:r>
          </w:p>
          <w:p w:rsidR="001E3353" w:rsidRPr="001E3353" w:rsidRDefault="001E3353" w:rsidP="001E3353">
            <w:pPr>
              <w:autoSpaceDE w:val="0"/>
              <w:autoSpaceDN w:val="0"/>
              <w:adjustRightInd w:val="0"/>
              <w:rPr>
                <w:rFonts w:cs="Arial"/>
                <w:sz w:val="17"/>
                <w:szCs w:val="17"/>
                <w:lang w:val="en-GB"/>
              </w:rPr>
            </w:pPr>
          </w:p>
          <w:p w:rsidR="001E3353" w:rsidRPr="001E6B4A" w:rsidRDefault="001E3353" w:rsidP="001E3353">
            <w:pPr>
              <w:autoSpaceDE w:val="0"/>
              <w:autoSpaceDN w:val="0"/>
              <w:adjustRightInd w:val="0"/>
              <w:rPr>
                <w:rFonts w:cs="Arial"/>
                <w:sz w:val="17"/>
                <w:szCs w:val="17"/>
                <w:lang w:val="en-GB"/>
              </w:rPr>
            </w:pPr>
            <w:r>
              <w:rPr>
                <w:rFonts w:cs="Arial"/>
                <w:sz w:val="17"/>
                <w:szCs w:val="17"/>
                <w:lang w:val="en-GB"/>
              </w:rPr>
              <w:t xml:space="preserve">(2) </w:t>
            </w:r>
            <w:r w:rsidRPr="001E3353">
              <w:rPr>
                <w:rFonts w:cs="Arial"/>
                <w:sz w:val="17"/>
                <w:szCs w:val="17"/>
                <w:lang w:val="en-GB"/>
              </w:rPr>
              <w:t>The scope of internal investigations should extend beyond the scope of the occurrences</w:t>
            </w:r>
            <w:r>
              <w:rPr>
                <w:rFonts w:cs="Arial"/>
                <w:sz w:val="17"/>
                <w:szCs w:val="17"/>
                <w:lang w:val="en-GB"/>
              </w:rPr>
              <w:t xml:space="preserve"> </w:t>
            </w:r>
            <w:r w:rsidRPr="001E3353">
              <w:rPr>
                <w:rFonts w:cs="Arial"/>
                <w:sz w:val="17"/>
                <w:szCs w:val="17"/>
                <w:lang w:val="en-GB"/>
              </w:rPr>
              <w:t>required to be reported to the competent authority in accordance with point 145.A.60, to include</w:t>
            </w:r>
            <w:r>
              <w:rPr>
                <w:rFonts w:cs="Arial"/>
                <w:sz w:val="17"/>
                <w:szCs w:val="17"/>
                <w:lang w:val="en-GB"/>
              </w:rPr>
              <w:t xml:space="preserve"> </w:t>
            </w:r>
            <w:r w:rsidRPr="001E3353">
              <w:rPr>
                <w:rFonts w:cs="Arial"/>
                <w:sz w:val="17"/>
                <w:szCs w:val="17"/>
                <w:lang w:val="en-GB"/>
              </w:rPr>
              <w:t>the reports referred to in 145.A.202(b).</w:t>
            </w:r>
          </w:p>
        </w:tc>
        <w:tc>
          <w:tcPr>
            <w:tcW w:w="638" w:type="dxa"/>
            <w:vAlign w:val="center"/>
          </w:tcPr>
          <w:p w:rsidR="001E3353" w:rsidRPr="000F083E" w:rsidRDefault="001E3353" w:rsidP="001E3353">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1E3353" w:rsidRPr="000F405C" w:rsidRDefault="001E3353" w:rsidP="001E335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E3353" w:rsidRPr="007A7ECF" w:rsidRDefault="001E3353" w:rsidP="001E335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E147A" w:rsidRPr="003B2498" w:rsidTr="006A2960">
        <w:trPr>
          <w:trHeight w:val="179"/>
        </w:trPr>
        <w:tc>
          <w:tcPr>
            <w:tcW w:w="817" w:type="dxa"/>
            <w:vAlign w:val="center"/>
          </w:tcPr>
          <w:p w:rsidR="000E147A" w:rsidRDefault="000E147A" w:rsidP="000E147A">
            <w:pPr>
              <w:jc w:val="center"/>
              <w:rPr>
                <w:rFonts w:cs="Arial"/>
                <w:sz w:val="17"/>
                <w:szCs w:val="17"/>
                <w:lang w:val="en-GB"/>
              </w:rPr>
            </w:pPr>
          </w:p>
          <w:p w:rsidR="000E147A" w:rsidRDefault="000E147A" w:rsidP="000E147A">
            <w:pPr>
              <w:jc w:val="center"/>
              <w:rPr>
                <w:rFonts w:cs="Arial"/>
                <w:sz w:val="17"/>
                <w:szCs w:val="17"/>
                <w:lang w:val="en-GB"/>
              </w:rPr>
            </w:pPr>
          </w:p>
          <w:p w:rsidR="000E147A" w:rsidRPr="001E6B4A" w:rsidRDefault="000E147A" w:rsidP="000E147A">
            <w:pPr>
              <w:jc w:val="center"/>
              <w:rPr>
                <w:rFonts w:cs="Arial"/>
                <w:sz w:val="17"/>
                <w:szCs w:val="17"/>
                <w:lang w:val="en-GB"/>
              </w:rPr>
            </w:pPr>
          </w:p>
        </w:tc>
        <w:tc>
          <w:tcPr>
            <w:tcW w:w="2835" w:type="dxa"/>
          </w:tcPr>
          <w:p w:rsidR="000E147A" w:rsidRDefault="000E147A" w:rsidP="000E147A">
            <w:pPr>
              <w:autoSpaceDE w:val="0"/>
              <w:autoSpaceDN w:val="0"/>
              <w:adjustRightInd w:val="0"/>
              <w:rPr>
                <w:rFonts w:cstheme="minorHAnsi"/>
                <w:sz w:val="17"/>
                <w:szCs w:val="17"/>
                <w:lang w:val="en-US"/>
              </w:rPr>
            </w:pPr>
          </w:p>
          <w:p w:rsidR="000E147A" w:rsidRDefault="000E147A" w:rsidP="000E147A">
            <w:pPr>
              <w:autoSpaceDE w:val="0"/>
              <w:autoSpaceDN w:val="0"/>
              <w:adjustRightInd w:val="0"/>
              <w:rPr>
                <w:rFonts w:cstheme="minorHAnsi"/>
                <w:sz w:val="17"/>
                <w:szCs w:val="17"/>
                <w:lang w:val="en-US"/>
              </w:rPr>
            </w:pPr>
            <w:r>
              <w:rPr>
                <w:rFonts w:cstheme="minorHAnsi"/>
                <w:sz w:val="17"/>
                <w:szCs w:val="17"/>
                <w:lang w:val="en-US"/>
              </w:rPr>
              <w:t>145.A.200(a)(5)</w:t>
            </w:r>
          </w:p>
        </w:tc>
        <w:tc>
          <w:tcPr>
            <w:tcW w:w="6946" w:type="dxa"/>
            <w:vAlign w:val="center"/>
          </w:tcPr>
          <w:p w:rsidR="000E147A" w:rsidRDefault="000E147A" w:rsidP="000E147A">
            <w:pPr>
              <w:autoSpaceDE w:val="0"/>
              <w:autoSpaceDN w:val="0"/>
              <w:adjustRightInd w:val="0"/>
              <w:rPr>
                <w:rFonts w:cs="Arial"/>
                <w:sz w:val="17"/>
                <w:szCs w:val="17"/>
                <w:lang w:val="en-GB"/>
              </w:rPr>
            </w:pPr>
          </w:p>
          <w:p w:rsidR="000E147A" w:rsidRDefault="000E147A" w:rsidP="000E147A">
            <w:pPr>
              <w:autoSpaceDE w:val="0"/>
              <w:autoSpaceDN w:val="0"/>
              <w:adjustRightInd w:val="0"/>
              <w:rPr>
                <w:rFonts w:cs="Arial"/>
                <w:sz w:val="17"/>
                <w:szCs w:val="17"/>
                <w:lang w:val="en-GB"/>
              </w:rPr>
            </w:pPr>
            <w:r>
              <w:rPr>
                <w:rFonts w:cs="Arial"/>
                <w:sz w:val="17"/>
                <w:szCs w:val="17"/>
                <w:lang w:val="en-GB"/>
              </w:rPr>
              <w:t xml:space="preserve">Internal safety reporting and investigation </w:t>
            </w:r>
            <w:r w:rsidRPr="00CA24D0">
              <w:rPr>
                <w:rFonts w:cs="Arial"/>
                <w:sz w:val="17"/>
                <w:szCs w:val="17"/>
                <w:lang w:val="en-GB"/>
              </w:rPr>
              <w:t xml:space="preserve">documentation </w:t>
            </w:r>
          </w:p>
          <w:p w:rsidR="000E147A" w:rsidRPr="00CA24D0" w:rsidRDefault="000E147A" w:rsidP="000E147A">
            <w:pPr>
              <w:autoSpaceDE w:val="0"/>
              <w:autoSpaceDN w:val="0"/>
              <w:adjustRightInd w:val="0"/>
              <w:rPr>
                <w:rFonts w:cs="Arial"/>
                <w:sz w:val="17"/>
                <w:szCs w:val="17"/>
                <w:lang w:val="en-GB"/>
              </w:rPr>
            </w:pPr>
          </w:p>
        </w:tc>
        <w:tc>
          <w:tcPr>
            <w:tcW w:w="638" w:type="dxa"/>
            <w:vAlign w:val="center"/>
          </w:tcPr>
          <w:p w:rsidR="000E147A" w:rsidRPr="000F083E" w:rsidRDefault="000E147A" w:rsidP="000E147A">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0E147A" w:rsidRPr="000F405C" w:rsidRDefault="000E147A" w:rsidP="000E147A">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E147A" w:rsidRPr="007A7ECF" w:rsidRDefault="000E147A" w:rsidP="000E147A">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C84277" w:rsidRPr="00EB4BA1" w:rsidTr="00CF10E7">
        <w:trPr>
          <w:trHeight w:val="179"/>
        </w:trPr>
        <w:tc>
          <w:tcPr>
            <w:tcW w:w="817" w:type="dxa"/>
            <w:vAlign w:val="center"/>
          </w:tcPr>
          <w:p w:rsidR="00C84277" w:rsidRPr="00C84277" w:rsidRDefault="00C84277" w:rsidP="006A2960">
            <w:pPr>
              <w:jc w:val="center"/>
              <w:rPr>
                <w:rFonts w:cs="Arial"/>
                <w:b/>
                <w:sz w:val="17"/>
                <w:szCs w:val="17"/>
                <w:lang w:val="en-GB"/>
              </w:rPr>
            </w:pPr>
            <w:r w:rsidRPr="00C84277">
              <w:rPr>
                <w:rFonts w:cs="Arial"/>
                <w:b/>
                <w:sz w:val="17"/>
                <w:szCs w:val="17"/>
                <w:lang w:val="en-GB"/>
              </w:rPr>
              <w:t>3.3</w:t>
            </w:r>
          </w:p>
        </w:tc>
        <w:tc>
          <w:tcPr>
            <w:tcW w:w="13969" w:type="dxa"/>
            <w:gridSpan w:val="5"/>
          </w:tcPr>
          <w:p w:rsidR="007D6C8A" w:rsidRDefault="007D6C8A" w:rsidP="006A2960">
            <w:pPr>
              <w:autoSpaceDE w:val="0"/>
              <w:autoSpaceDN w:val="0"/>
              <w:adjustRightInd w:val="0"/>
              <w:rPr>
                <w:rFonts w:cs="Arial"/>
                <w:b/>
                <w:sz w:val="17"/>
                <w:szCs w:val="17"/>
                <w:lang w:val="en-GB"/>
              </w:rPr>
            </w:pPr>
          </w:p>
          <w:p w:rsidR="00C84277" w:rsidRDefault="00C84277" w:rsidP="006A2960">
            <w:pPr>
              <w:autoSpaceDE w:val="0"/>
              <w:autoSpaceDN w:val="0"/>
              <w:adjustRightInd w:val="0"/>
              <w:rPr>
                <w:rFonts w:cs="Arial"/>
                <w:b/>
                <w:sz w:val="17"/>
                <w:szCs w:val="17"/>
                <w:lang w:val="en-GB"/>
              </w:rPr>
            </w:pPr>
            <w:r w:rsidRPr="00C84277">
              <w:rPr>
                <w:rFonts w:cs="Arial"/>
                <w:b/>
                <w:sz w:val="17"/>
                <w:szCs w:val="17"/>
                <w:lang w:val="en-GB"/>
              </w:rPr>
              <w:t>Safety action planning</w:t>
            </w:r>
          </w:p>
          <w:p w:rsidR="007D6C8A" w:rsidRPr="00C84277" w:rsidRDefault="007D6C8A" w:rsidP="006A2960">
            <w:pPr>
              <w:autoSpaceDE w:val="0"/>
              <w:autoSpaceDN w:val="0"/>
              <w:adjustRightInd w:val="0"/>
              <w:rPr>
                <w:rFonts w:cs="Arial"/>
                <w:b/>
                <w:color w:val="800080"/>
                <w:sz w:val="17"/>
                <w:szCs w:val="17"/>
                <w:lang w:val="en-GB"/>
              </w:rPr>
            </w:pPr>
          </w:p>
        </w:tc>
      </w:tr>
      <w:tr w:rsidR="003B2498" w:rsidRPr="00EB4BA1" w:rsidTr="006A2960">
        <w:trPr>
          <w:trHeight w:val="179"/>
        </w:trPr>
        <w:tc>
          <w:tcPr>
            <w:tcW w:w="817" w:type="dxa"/>
            <w:vAlign w:val="center"/>
          </w:tcPr>
          <w:p w:rsidR="003B2498" w:rsidRPr="001E6B4A" w:rsidRDefault="003B2498" w:rsidP="003B2498">
            <w:pPr>
              <w:jc w:val="center"/>
              <w:rPr>
                <w:rFonts w:cs="Arial"/>
                <w:sz w:val="17"/>
                <w:szCs w:val="17"/>
                <w:lang w:val="en-GB"/>
              </w:rPr>
            </w:pPr>
          </w:p>
        </w:tc>
        <w:tc>
          <w:tcPr>
            <w:tcW w:w="2835" w:type="dxa"/>
          </w:tcPr>
          <w:p w:rsidR="007D6C8A" w:rsidRDefault="007D6C8A" w:rsidP="003B2498">
            <w:pPr>
              <w:autoSpaceDE w:val="0"/>
              <w:autoSpaceDN w:val="0"/>
              <w:adjustRightInd w:val="0"/>
              <w:rPr>
                <w:rFonts w:cstheme="minorHAnsi"/>
                <w:sz w:val="17"/>
                <w:szCs w:val="17"/>
                <w:lang w:val="en-US"/>
              </w:rPr>
            </w:pPr>
          </w:p>
          <w:p w:rsidR="003B2498" w:rsidRDefault="00FF143E" w:rsidP="003B2498">
            <w:pPr>
              <w:autoSpaceDE w:val="0"/>
              <w:autoSpaceDN w:val="0"/>
              <w:adjustRightInd w:val="0"/>
              <w:rPr>
                <w:rFonts w:cstheme="minorHAnsi"/>
                <w:sz w:val="17"/>
                <w:szCs w:val="17"/>
                <w:lang w:val="en-US"/>
              </w:rPr>
            </w:pPr>
            <w:r>
              <w:rPr>
                <w:rFonts w:cstheme="minorHAnsi"/>
                <w:sz w:val="17"/>
                <w:szCs w:val="17"/>
                <w:lang w:val="en-US"/>
              </w:rPr>
              <w:t>145.A.200(a)</w:t>
            </w:r>
          </w:p>
          <w:p w:rsidR="00396843" w:rsidRPr="001E6B4A" w:rsidRDefault="00396843" w:rsidP="003B2498">
            <w:pPr>
              <w:autoSpaceDE w:val="0"/>
              <w:autoSpaceDN w:val="0"/>
              <w:adjustRightInd w:val="0"/>
              <w:rPr>
                <w:rFonts w:cstheme="minorHAnsi"/>
                <w:sz w:val="17"/>
                <w:szCs w:val="17"/>
                <w:lang w:val="en-US"/>
              </w:rPr>
            </w:pPr>
            <w:r>
              <w:rPr>
                <w:rFonts w:cstheme="minorHAnsi"/>
                <w:sz w:val="17"/>
                <w:szCs w:val="17"/>
                <w:lang w:val="en-US"/>
              </w:rPr>
              <w:t>GM1 145.A.200(a)(1)</w:t>
            </w:r>
          </w:p>
        </w:tc>
        <w:tc>
          <w:tcPr>
            <w:tcW w:w="6946" w:type="dxa"/>
            <w:vAlign w:val="center"/>
          </w:tcPr>
          <w:p w:rsidR="007D6C8A" w:rsidRDefault="007D6C8A" w:rsidP="003B2498">
            <w:pPr>
              <w:autoSpaceDE w:val="0"/>
              <w:autoSpaceDN w:val="0"/>
              <w:adjustRightInd w:val="0"/>
              <w:rPr>
                <w:rFonts w:cs="Arial"/>
                <w:sz w:val="17"/>
                <w:szCs w:val="17"/>
                <w:lang w:val="en-GB"/>
              </w:rPr>
            </w:pPr>
          </w:p>
          <w:p w:rsidR="003B2498" w:rsidRDefault="00396843" w:rsidP="003B2498">
            <w:pPr>
              <w:autoSpaceDE w:val="0"/>
              <w:autoSpaceDN w:val="0"/>
              <w:adjustRightInd w:val="0"/>
              <w:rPr>
                <w:rFonts w:cs="Arial"/>
                <w:sz w:val="17"/>
                <w:szCs w:val="17"/>
                <w:lang w:val="en-GB"/>
              </w:rPr>
            </w:pPr>
            <w:r>
              <w:rPr>
                <w:rFonts w:cs="Arial"/>
                <w:sz w:val="17"/>
                <w:szCs w:val="17"/>
                <w:lang w:val="en-GB"/>
              </w:rPr>
              <w:t>SAFETY ACTION GROUP</w:t>
            </w:r>
          </w:p>
          <w:p w:rsidR="00396843" w:rsidRPr="00396843" w:rsidRDefault="00396843" w:rsidP="00396843">
            <w:pPr>
              <w:autoSpaceDE w:val="0"/>
              <w:autoSpaceDN w:val="0"/>
              <w:adjustRightInd w:val="0"/>
              <w:rPr>
                <w:rFonts w:cs="Arial"/>
                <w:sz w:val="17"/>
                <w:szCs w:val="17"/>
                <w:lang w:val="en-GB"/>
              </w:rPr>
            </w:pPr>
            <w:r>
              <w:rPr>
                <w:rFonts w:cs="Arial"/>
                <w:sz w:val="17"/>
                <w:szCs w:val="17"/>
                <w:lang w:val="en-GB"/>
              </w:rPr>
              <w:t xml:space="preserve">(a) </w:t>
            </w:r>
            <w:r w:rsidRPr="00396843">
              <w:rPr>
                <w:rFonts w:cs="Arial"/>
                <w:sz w:val="17"/>
                <w:szCs w:val="17"/>
                <w:lang w:val="en-GB"/>
              </w:rPr>
              <w:t>Depending on the size of the organisation and the nature and complexity of its activities, a safety</w:t>
            </w:r>
            <w:r>
              <w:rPr>
                <w:rFonts w:cs="Arial"/>
                <w:sz w:val="17"/>
                <w:szCs w:val="17"/>
                <w:lang w:val="en-GB"/>
              </w:rPr>
              <w:t xml:space="preserve"> </w:t>
            </w:r>
            <w:r w:rsidRPr="00396843">
              <w:rPr>
                <w:rFonts w:cs="Arial"/>
                <w:sz w:val="17"/>
                <w:szCs w:val="17"/>
                <w:lang w:val="en-GB"/>
              </w:rPr>
              <w:t>action group may be established as a standing group or as an ad hoc group to assist, or act on</w:t>
            </w:r>
            <w:r>
              <w:rPr>
                <w:rFonts w:cs="Arial"/>
                <w:sz w:val="17"/>
                <w:szCs w:val="17"/>
                <w:lang w:val="en-GB"/>
              </w:rPr>
              <w:t xml:space="preserve"> </w:t>
            </w:r>
            <w:r w:rsidRPr="00396843">
              <w:rPr>
                <w:rFonts w:cs="Arial"/>
                <w:sz w:val="17"/>
                <w:szCs w:val="17"/>
                <w:lang w:val="en-GB"/>
              </w:rPr>
              <w:t>behalf of the safety manager or the safety review board.</w:t>
            </w:r>
          </w:p>
          <w:p w:rsidR="00396843" w:rsidRPr="00396843" w:rsidRDefault="00396843" w:rsidP="00396843">
            <w:pPr>
              <w:autoSpaceDE w:val="0"/>
              <w:autoSpaceDN w:val="0"/>
              <w:adjustRightInd w:val="0"/>
              <w:rPr>
                <w:rFonts w:cs="Arial"/>
                <w:sz w:val="17"/>
                <w:szCs w:val="17"/>
                <w:lang w:val="en-GB"/>
              </w:rPr>
            </w:pPr>
            <w:r>
              <w:rPr>
                <w:rFonts w:cs="Arial"/>
                <w:sz w:val="17"/>
                <w:szCs w:val="17"/>
                <w:lang w:val="en-GB"/>
              </w:rPr>
              <w:t xml:space="preserve">(b) </w:t>
            </w:r>
            <w:r w:rsidRPr="00396843">
              <w:rPr>
                <w:rFonts w:cs="Arial"/>
                <w:sz w:val="17"/>
                <w:szCs w:val="17"/>
                <w:lang w:val="en-GB"/>
              </w:rPr>
              <w:t>More than one safety action group may be established, depending on the scope of the task and the</w:t>
            </w:r>
            <w:r>
              <w:rPr>
                <w:rFonts w:cs="Arial"/>
                <w:sz w:val="17"/>
                <w:szCs w:val="17"/>
                <w:lang w:val="en-GB"/>
              </w:rPr>
              <w:t xml:space="preserve"> </w:t>
            </w:r>
            <w:r w:rsidRPr="00396843">
              <w:rPr>
                <w:rFonts w:cs="Arial"/>
                <w:sz w:val="17"/>
                <w:szCs w:val="17"/>
                <w:lang w:val="en-GB"/>
              </w:rPr>
              <w:t>specific expertise required.</w:t>
            </w:r>
          </w:p>
          <w:p w:rsidR="00396843" w:rsidRPr="00396843" w:rsidRDefault="00396843" w:rsidP="00396843">
            <w:pPr>
              <w:autoSpaceDE w:val="0"/>
              <w:autoSpaceDN w:val="0"/>
              <w:adjustRightInd w:val="0"/>
              <w:rPr>
                <w:rFonts w:cs="Arial"/>
                <w:sz w:val="17"/>
                <w:szCs w:val="17"/>
                <w:lang w:val="en-GB"/>
              </w:rPr>
            </w:pPr>
            <w:r>
              <w:rPr>
                <w:rFonts w:cs="Arial"/>
                <w:sz w:val="17"/>
                <w:szCs w:val="17"/>
                <w:lang w:val="en-GB"/>
              </w:rPr>
              <w:t xml:space="preserve">(c) </w:t>
            </w:r>
            <w:r w:rsidRPr="00396843">
              <w:rPr>
                <w:rFonts w:cs="Arial"/>
                <w:sz w:val="17"/>
                <w:szCs w:val="17"/>
                <w:lang w:val="en-GB"/>
              </w:rPr>
              <w:t>The safety action group usually reports to, and takes strategic direction from, the safety review</w:t>
            </w:r>
            <w:r>
              <w:rPr>
                <w:rFonts w:cs="Arial"/>
                <w:sz w:val="17"/>
                <w:szCs w:val="17"/>
                <w:lang w:val="en-GB"/>
              </w:rPr>
              <w:t xml:space="preserve"> </w:t>
            </w:r>
            <w:r w:rsidRPr="00396843">
              <w:rPr>
                <w:rFonts w:cs="Arial"/>
                <w:sz w:val="17"/>
                <w:szCs w:val="17"/>
                <w:lang w:val="en-GB"/>
              </w:rPr>
              <w:t>board, and may be composed of managers, supervisors and personnel from operational areas.</w:t>
            </w:r>
          </w:p>
          <w:p w:rsidR="00396843" w:rsidRPr="00396843" w:rsidRDefault="008E0DDE" w:rsidP="00396843">
            <w:pPr>
              <w:autoSpaceDE w:val="0"/>
              <w:autoSpaceDN w:val="0"/>
              <w:adjustRightInd w:val="0"/>
              <w:rPr>
                <w:rFonts w:cs="Arial"/>
                <w:sz w:val="17"/>
                <w:szCs w:val="17"/>
                <w:lang w:val="en-GB"/>
              </w:rPr>
            </w:pPr>
            <w:r>
              <w:rPr>
                <w:rFonts w:cs="Arial"/>
                <w:sz w:val="17"/>
                <w:szCs w:val="17"/>
                <w:lang w:val="en-GB"/>
              </w:rPr>
              <w:t xml:space="preserve">(d) </w:t>
            </w:r>
            <w:r w:rsidR="00396843" w:rsidRPr="00396843">
              <w:rPr>
                <w:rFonts w:cs="Arial"/>
                <w:sz w:val="17"/>
                <w:szCs w:val="17"/>
                <w:lang w:val="en-GB"/>
              </w:rPr>
              <w:t>The safety</w:t>
            </w:r>
            <w:r>
              <w:rPr>
                <w:rFonts w:cs="Arial"/>
                <w:sz w:val="17"/>
                <w:szCs w:val="17"/>
                <w:lang w:val="en-GB"/>
              </w:rPr>
              <w:t xml:space="preserve"> action group may be tasked </w:t>
            </w:r>
            <w:r w:rsidR="00396843" w:rsidRPr="00396843">
              <w:rPr>
                <w:rFonts w:cs="Arial"/>
                <w:sz w:val="17"/>
                <w:szCs w:val="17"/>
                <w:lang w:val="en-GB"/>
              </w:rPr>
              <w:t>or assist with:</w:t>
            </w:r>
          </w:p>
          <w:p w:rsidR="00396843" w:rsidRDefault="00396843" w:rsidP="00396843">
            <w:pPr>
              <w:pStyle w:val="ListParagraph"/>
              <w:autoSpaceDE w:val="0"/>
              <w:autoSpaceDN w:val="0"/>
              <w:adjustRightInd w:val="0"/>
              <w:rPr>
                <w:rFonts w:cs="Arial"/>
                <w:sz w:val="17"/>
                <w:szCs w:val="17"/>
                <w:lang w:val="en-GB"/>
              </w:rPr>
            </w:pPr>
            <w:r w:rsidRPr="00396843">
              <w:rPr>
                <w:rFonts w:cs="Arial"/>
                <w:sz w:val="17"/>
                <w:szCs w:val="17"/>
                <w:lang w:val="en-GB"/>
              </w:rPr>
              <w:t>(1) monitoring safety performance;</w:t>
            </w:r>
          </w:p>
          <w:p w:rsidR="00396843" w:rsidRDefault="00396843" w:rsidP="00396843">
            <w:pPr>
              <w:pStyle w:val="ListParagraph"/>
              <w:autoSpaceDE w:val="0"/>
              <w:autoSpaceDN w:val="0"/>
              <w:adjustRightInd w:val="0"/>
              <w:rPr>
                <w:rFonts w:cs="Arial"/>
                <w:sz w:val="17"/>
                <w:szCs w:val="17"/>
                <w:lang w:val="en-GB"/>
              </w:rPr>
            </w:pPr>
            <w:r w:rsidRPr="00396843">
              <w:rPr>
                <w:rFonts w:cs="Arial"/>
                <w:sz w:val="17"/>
                <w:szCs w:val="17"/>
                <w:lang w:val="en-GB"/>
              </w:rPr>
              <w:t>(2) defining actions to control risks to an acceptable level;</w:t>
            </w:r>
          </w:p>
          <w:p w:rsidR="00396843" w:rsidRDefault="00396843" w:rsidP="00396843">
            <w:pPr>
              <w:pStyle w:val="ListParagraph"/>
              <w:autoSpaceDE w:val="0"/>
              <w:autoSpaceDN w:val="0"/>
              <w:adjustRightInd w:val="0"/>
              <w:rPr>
                <w:rFonts w:cs="Arial"/>
                <w:sz w:val="17"/>
                <w:szCs w:val="17"/>
                <w:lang w:val="en-GB"/>
              </w:rPr>
            </w:pPr>
            <w:r w:rsidRPr="00396843">
              <w:rPr>
                <w:rFonts w:cs="Arial"/>
                <w:sz w:val="17"/>
                <w:szCs w:val="17"/>
                <w:lang w:val="en-GB"/>
              </w:rPr>
              <w:t>(3) assessing the impact of organisational changes on safety;</w:t>
            </w:r>
          </w:p>
          <w:p w:rsidR="00396843" w:rsidRDefault="00396843" w:rsidP="00396843">
            <w:pPr>
              <w:pStyle w:val="ListParagraph"/>
              <w:autoSpaceDE w:val="0"/>
              <w:autoSpaceDN w:val="0"/>
              <w:adjustRightInd w:val="0"/>
              <w:rPr>
                <w:rFonts w:cs="Arial"/>
                <w:sz w:val="17"/>
                <w:szCs w:val="17"/>
                <w:lang w:val="en-GB"/>
              </w:rPr>
            </w:pPr>
            <w:r w:rsidRPr="00396843">
              <w:rPr>
                <w:rFonts w:cs="Arial"/>
                <w:sz w:val="17"/>
                <w:szCs w:val="17"/>
                <w:lang w:val="en-GB"/>
              </w:rPr>
              <w:lastRenderedPageBreak/>
              <w:t>(4) ensuring that safety actions are implemented within the agreed timescales;</w:t>
            </w:r>
          </w:p>
          <w:p w:rsidR="00396843" w:rsidRPr="00396843" w:rsidRDefault="00396843" w:rsidP="00396843">
            <w:pPr>
              <w:pStyle w:val="ListParagraph"/>
              <w:autoSpaceDE w:val="0"/>
              <w:autoSpaceDN w:val="0"/>
              <w:adjustRightInd w:val="0"/>
              <w:rPr>
                <w:rFonts w:cs="Arial"/>
                <w:sz w:val="17"/>
                <w:szCs w:val="17"/>
                <w:lang w:val="en-GB"/>
              </w:rPr>
            </w:pPr>
            <w:r w:rsidRPr="00396843">
              <w:rPr>
                <w:rFonts w:cs="Arial"/>
                <w:sz w:val="17"/>
                <w:szCs w:val="17"/>
                <w:lang w:val="en-GB"/>
              </w:rPr>
              <w:t>(5) reviewing the effectiveness of previous safety actions and safety promotion.</w:t>
            </w:r>
          </w:p>
        </w:tc>
        <w:tc>
          <w:tcPr>
            <w:tcW w:w="638" w:type="dxa"/>
            <w:vAlign w:val="center"/>
          </w:tcPr>
          <w:p w:rsidR="003B2498" w:rsidRPr="000F083E" w:rsidRDefault="003B2498" w:rsidP="003B2498">
            <w:pPr>
              <w:autoSpaceDE w:val="0"/>
              <w:autoSpaceDN w:val="0"/>
              <w:adjustRightInd w:val="0"/>
              <w:jc w:val="center"/>
              <w:rPr>
                <w:rFonts w:cs="Arial"/>
                <w:sz w:val="17"/>
                <w:szCs w:val="17"/>
                <w:lang w:val="en-GB"/>
              </w:rPr>
            </w:pPr>
            <w:r w:rsidRPr="000F083E">
              <w:rPr>
                <w:rFonts w:cs="Arial"/>
                <w:sz w:val="17"/>
                <w:szCs w:val="17"/>
                <w:lang w:val="en-GB"/>
              </w:rPr>
              <w:lastRenderedPageBreak/>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3B2498" w:rsidRPr="000F405C" w:rsidRDefault="003B2498" w:rsidP="003B2498">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3B2498" w:rsidRPr="007A7ECF" w:rsidRDefault="003B2498" w:rsidP="003B2498">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E147A" w:rsidRPr="00EB4BA1" w:rsidTr="006A2960">
        <w:trPr>
          <w:trHeight w:val="179"/>
        </w:trPr>
        <w:tc>
          <w:tcPr>
            <w:tcW w:w="817" w:type="dxa"/>
            <w:vAlign w:val="center"/>
          </w:tcPr>
          <w:p w:rsidR="000E147A" w:rsidRDefault="000E147A" w:rsidP="000E147A">
            <w:pPr>
              <w:jc w:val="center"/>
              <w:rPr>
                <w:rFonts w:cs="Arial"/>
                <w:sz w:val="17"/>
                <w:szCs w:val="17"/>
                <w:lang w:val="en-GB"/>
              </w:rPr>
            </w:pPr>
          </w:p>
          <w:p w:rsidR="000E147A" w:rsidRPr="001E6B4A" w:rsidRDefault="000E147A" w:rsidP="000E147A">
            <w:pPr>
              <w:jc w:val="center"/>
              <w:rPr>
                <w:rFonts w:cs="Arial"/>
                <w:sz w:val="17"/>
                <w:szCs w:val="17"/>
                <w:lang w:val="en-GB"/>
              </w:rPr>
            </w:pPr>
          </w:p>
        </w:tc>
        <w:tc>
          <w:tcPr>
            <w:tcW w:w="2835" w:type="dxa"/>
          </w:tcPr>
          <w:p w:rsidR="000E147A" w:rsidRDefault="000E147A" w:rsidP="000E147A">
            <w:pPr>
              <w:autoSpaceDE w:val="0"/>
              <w:autoSpaceDN w:val="0"/>
              <w:adjustRightInd w:val="0"/>
              <w:rPr>
                <w:rFonts w:cstheme="minorHAnsi"/>
                <w:sz w:val="17"/>
                <w:szCs w:val="17"/>
                <w:lang w:val="en-US"/>
              </w:rPr>
            </w:pPr>
          </w:p>
          <w:p w:rsidR="000E147A" w:rsidRDefault="000E147A" w:rsidP="000E147A">
            <w:pPr>
              <w:autoSpaceDE w:val="0"/>
              <w:autoSpaceDN w:val="0"/>
              <w:adjustRightInd w:val="0"/>
              <w:rPr>
                <w:rFonts w:cstheme="minorHAnsi"/>
                <w:sz w:val="17"/>
                <w:szCs w:val="17"/>
                <w:lang w:val="en-US"/>
              </w:rPr>
            </w:pPr>
            <w:r>
              <w:rPr>
                <w:rFonts w:cstheme="minorHAnsi"/>
                <w:sz w:val="17"/>
                <w:szCs w:val="17"/>
                <w:lang w:val="en-US"/>
              </w:rPr>
              <w:t>145.A.200(a)(5)</w:t>
            </w:r>
          </w:p>
        </w:tc>
        <w:tc>
          <w:tcPr>
            <w:tcW w:w="6946" w:type="dxa"/>
            <w:vAlign w:val="center"/>
          </w:tcPr>
          <w:p w:rsidR="000E147A" w:rsidRDefault="000E147A" w:rsidP="000E147A">
            <w:pPr>
              <w:autoSpaceDE w:val="0"/>
              <w:autoSpaceDN w:val="0"/>
              <w:adjustRightInd w:val="0"/>
              <w:rPr>
                <w:rFonts w:cs="Arial"/>
                <w:sz w:val="17"/>
                <w:szCs w:val="17"/>
                <w:lang w:val="en-GB"/>
              </w:rPr>
            </w:pPr>
            <w:r>
              <w:rPr>
                <w:rFonts w:cs="Arial"/>
                <w:sz w:val="17"/>
                <w:szCs w:val="17"/>
                <w:lang w:val="en-GB"/>
              </w:rPr>
              <w:t>Safety action planning documentation</w:t>
            </w:r>
          </w:p>
        </w:tc>
        <w:tc>
          <w:tcPr>
            <w:tcW w:w="638" w:type="dxa"/>
            <w:vAlign w:val="center"/>
          </w:tcPr>
          <w:p w:rsidR="000E147A" w:rsidRPr="000F083E" w:rsidRDefault="000E147A" w:rsidP="000E147A">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0E147A" w:rsidRPr="000F405C" w:rsidRDefault="000E147A" w:rsidP="000E147A">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E147A" w:rsidRPr="007A7ECF" w:rsidRDefault="000E147A" w:rsidP="000E147A">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C84277" w:rsidRPr="00EB4BA1" w:rsidTr="00CF10E7">
        <w:trPr>
          <w:trHeight w:val="179"/>
        </w:trPr>
        <w:tc>
          <w:tcPr>
            <w:tcW w:w="817" w:type="dxa"/>
            <w:vAlign w:val="center"/>
          </w:tcPr>
          <w:p w:rsidR="00C84277" w:rsidRPr="00C84277" w:rsidRDefault="00C84277" w:rsidP="006A2960">
            <w:pPr>
              <w:jc w:val="center"/>
              <w:rPr>
                <w:rFonts w:cs="Arial"/>
                <w:b/>
                <w:sz w:val="17"/>
                <w:szCs w:val="17"/>
                <w:lang w:val="en-GB"/>
              </w:rPr>
            </w:pPr>
            <w:r w:rsidRPr="00C84277">
              <w:rPr>
                <w:rFonts w:cs="Arial"/>
                <w:b/>
                <w:sz w:val="17"/>
                <w:szCs w:val="17"/>
                <w:lang w:val="en-GB"/>
              </w:rPr>
              <w:t>3.4</w:t>
            </w:r>
          </w:p>
        </w:tc>
        <w:tc>
          <w:tcPr>
            <w:tcW w:w="13969" w:type="dxa"/>
            <w:gridSpan w:val="5"/>
          </w:tcPr>
          <w:p w:rsidR="00EC19F2" w:rsidRDefault="00EC19F2" w:rsidP="006A2960">
            <w:pPr>
              <w:autoSpaceDE w:val="0"/>
              <w:autoSpaceDN w:val="0"/>
              <w:adjustRightInd w:val="0"/>
              <w:rPr>
                <w:rFonts w:cs="Arial"/>
                <w:b/>
                <w:sz w:val="17"/>
                <w:szCs w:val="17"/>
                <w:lang w:val="en-GB"/>
              </w:rPr>
            </w:pPr>
          </w:p>
          <w:p w:rsidR="00C84277" w:rsidRDefault="00DC02FC" w:rsidP="006A2960">
            <w:pPr>
              <w:autoSpaceDE w:val="0"/>
              <w:autoSpaceDN w:val="0"/>
              <w:adjustRightInd w:val="0"/>
              <w:rPr>
                <w:rFonts w:cs="Arial"/>
                <w:b/>
                <w:sz w:val="17"/>
                <w:szCs w:val="17"/>
                <w:lang w:val="en-GB"/>
              </w:rPr>
            </w:pPr>
            <w:r>
              <w:rPr>
                <w:rFonts w:cs="Arial"/>
                <w:b/>
                <w:sz w:val="17"/>
                <w:szCs w:val="17"/>
                <w:lang w:val="en-GB"/>
              </w:rPr>
              <w:t>Safety performance</w:t>
            </w:r>
            <w:r w:rsidR="00C84277" w:rsidRPr="00C84277">
              <w:rPr>
                <w:rFonts w:cs="Arial"/>
                <w:b/>
                <w:sz w:val="17"/>
                <w:szCs w:val="17"/>
                <w:lang w:val="en-GB"/>
              </w:rPr>
              <w:t xml:space="preserve"> monitoring</w:t>
            </w:r>
          </w:p>
          <w:p w:rsidR="00EC19F2" w:rsidRPr="00C84277" w:rsidRDefault="00EC19F2" w:rsidP="006A2960">
            <w:pPr>
              <w:autoSpaceDE w:val="0"/>
              <w:autoSpaceDN w:val="0"/>
              <w:adjustRightInd w:val="0"/>
              <w:rPr>
                <w:rFonts w:cs="Arial"/>
                <w:b/>
                <w:sz w:val="17"/>
                <w:szCs w:val="17"/>
                <w:lang w:val="en-GB"/>
              </w:rPr>
            </w:pPr>
          </w:p>
        </w:tc>
      </w:tr>
      <w:tr w:rsidR="005C7DCF" w:rsidRPr="00550A42" w:rsidTr="006A2960">
        <w:trPr>
          <w:trHeight w:val="179"/>
        </w:trPr>
        <w:tc>
          <w:tcPr>
            <w:tcW w:w="817" w:type="dxa"/>
            <w:vAlign w:val="center"/>
          </w:tcPr>
          <w:p w:rsidR="005C7DCF" w:rsidRPr="001E6B4A" w:rsidRDefault="005C7DCF" w:rsidP="005C7DCF">
            <w:pPr>
              <w:jc w:val="center"/>
              <w:rPr>
                <w:rFonts w:cs="Arial"/>
                <w:sz w:val="17"/>
                <w:szCs w:val="17"/>
                <w:lang w:val="en-GB"/>
              </w:rPr>
            </w:pPr>
          </w:p>
        </w:tc>
        <w:tc>
          <w:tcPr>
            <w:tcW w:w="2835" w:type="dxa"/>
          </w:tcPr>
          <w:p w:rsidR="00883190" w:rsidRDefault="005C7DCF" w:rsidP="005C7DCF">
            <w:pPr>
              <w:autoSpaceDE w:val="0"/>
              <w:autoSpaceDN w:val="0"/>
              <w:adjustRightInd w:val="0"/>
              <w:rPr>
                <w:rFonts w:cstheme="minorHAnsi"/>
                <w:sz w:val="17"/>
                <w:szCs w:val="17"/>
                <w:lang w:val="en-US"/>
              </w:rPr>
            </w:pPr>
            <w:r w:rsidRPr="00312CAF">
              <w:rPr>
                <w:rFonts w:cstheme="minorHAnsi"/>
                <w:sz w:val="17"/>
                <w:szCs w:val="17"/>
                <w:lang w:val="en-US"/>
              </w:rPr>
              <w:t>AMC1 145.A.200(a)(1)</w:t>
            </w:r>
            <w:r>
              <w:rPr>
                <w:rFonts w:cstheme="minorHAnsi"/>
                <w:sz w:val="17"/>
                <w:szCs w:val="17"/>
                <w:lang w:val="en-US"/>
              </w:rPr>
              <w:t>(b)</w:t>
            </w:r>
            <w:r w:rsidR="00883190">
              <w:rPr>
                <w:rFonts w:cstheme="minorHAnsi"/>
                <w:sz w:val="17"/>
                <w:szCs w:val="17"/>
                <w:lang w:val="en-US"/>
              </w:rPr>
              <w:t>, (c), (d)</w:t>
            </w:r>
          </w:p>
          <w:p w:rsidR="00883190" w:rsidRPr="001E6B4A" w:rsidRDefault="00883190" w:rsidP="005C7DCF">
            <w:pPr>
              <w:autoSpaceDE w:val="0"/>
              <w:autoSpaceDN w:val="0"/>
              <w:adjustRightInd w:val="0"/>
              <w:rPr>
                <w:rFonts w:cstheme="minorHAnsi"/>
                <w:sz w:val="17"/>
                <w:szCs w:val="17"/>
                <w:lang w:val="en-US"/>
              </w:rPr>
            </w:pPr>
          </w:p>
        </w:tc>
        <w:tc>
          <w:tcPr>
            <w:tcW w:w="6946" w:type="dxa"/>
            <w:vAlign w:val="center"/>
          </w:tcPr>
          <w:p w:rsidR="005C7DCF" w:rsidRDefault="005C7DCF" w:rsidP="005C7DCF">
            <w:pPr>
              <w:pStyle w:val="ListParagraph"/>
              <w:autoSpaceDE w:val="0"/>
              <w:autoSpaceDN w:val="0"/>
              <w:adjustRightInd w:val="0"/>
              <w:ind w:left="0"/>
              <w:rPr>
                <w:rFonts w:cs="Arial"/>
                <w:sz w:val="17"/>
                <w:szCs w:val="17"/>
                <w:lang w:val="en-GB"/>
              </w:rPr>
            </w:pPr>
            <w:r>
              <w:rPr>
                <w:rFonts w:cs="Arial"/>
                <w:sz w:val="17"/>
                <w:szCs w:val="17"/>
                <w:lang w:val="en-GB"/>
              </w:rPr>
              <w:t>SAFETY REVIEW BOARD (if applicable)</w:t>
            </w:r>
          </w:p>
          <w:p w:rsidR="005C7DCF" w:rsidRPr="00550A42" w:rsidRDefault="005C7DCF" w:rsidP="005C7DCF">
            <w:pPr>
              <w:autoSpaceDE w:val="0"/>
              <w:autoSpaceDN w:val="0"/>
              <w:adjustRightInd w:val="0"/>
              <w:rPr>
                <w:rFonts w:cs="Arial"/>
                <w:sz w:val="17"/>
                <w:szCs w:val="17"/>
                <w:lang w:val="en-GB"/>
              </w:rPr>
            </w:pPr>
            <w:r>
              <w:rPr>
                <w:rFonts w:cs="Arial"/>
                <w:sz w:val="17"/>
                <w:szCs w:val="17"/>
                <w:lang w:val="en-GB"/>
              </w:rPr>
              <w:t xml:space="preserve">(1) </w:t>
            </w:r>
            <w:r w:rsidRPr="00550A42">
              <w:rPr>
                <w:rFonts w:cs="Arial"/>
                <w:sz w:val="17"/>
                <w:szCs w:val="17"/>
                <w:lang w:val="en-GB"/>
              </w:rPr>
              <w:t>The safety review board should be a high-level committee that considers matters of strategic</w:t>
            </w:r>
            <w:r>
              <w:rPr>
                <w:rFonts w:cs="Arial"/>
                <w:sz w:val="17"/>
                <w:szCs w:val="17"/>
                <w:lang w:val="en-GB"/>
              </w:rPr>
              <w:t xml:space="preserve"> </w:t>
            </w:r>
            <w:r w:rsidRPr="00550A42">
              <w:rPr>
                <w:rFonts w:cs="Arial"/>
                <w:sz w:val="17"/>
                <w:szCs w:val="17"/>
                <w:lang w:val="en-GB"/>
              </w:rPr>
              <w:t>safety in support of the accountable manager’s safety accountability.</w:t>
            </w:r>
          </w:p>
          <w:p w:rsidR="005C7DCF" w:rsidRPr="00550A42" w:rsidRDefault="005C7DCF" w:rsidP="005C7DCF">
            <w:pPr>
              <w:autoSpaceDE w:val="0"/>
              <w:autoSpaceDN w:val="0"/>
              <w:adjustRightInd w:val="0"/>
              <w:rPr>
                <w:rFonts w:cs="Arial"/>
                <w:sz w:val="17"/>
                <w:szCs w:val="17"/>
                <w:lang w:val="en-GB"/>
              </w:rPr>
            </w:pPr>
            <w:r>
              <w:rPr>
                <w:rFonts w:cs="Arial"/>
                <w:sz w:val="17"/>
                <w:szCs w:val="17"/>
                <w:lang w:val="en-GB"/>
              </w:rPr>
              <w:t xml:space="preserve">(2) </w:t>
            </w:r>
            <w:r w:rsidRPr="00550A42">
              <w:rPr>
                <w:rFonts w:cs="Arial"/>
                <w:sz w:val="17"/>
                <w:szCs w:val="17"/>
                <w:lang w:val="en-GB"/>
              </w:rPr>
              <w:t>The board should be chaired by the accountable manager and composed of the person or</w:t>
            </w:r>
            <w:r>
              <w:rPr>
                <w:rFonts w:cs="Arial"/>
                <w:sz w:val="17"/>
                <w:szCs w:val="17"/>
                <w:lang w:val="en-GB"/>
              </w:rPr>
              <w:t xml:space="preserve"> </w:t>
            </w:r>
            <w:r w:rsidRPr="00550A42">
              <w:rPr>
                <w:rFonts w:cs="Arial"/>
                <w:sz w:val="17"/>
                <w:szCs w:val="17"/>
                <w:lang w:val="en-GB"/>
              </w:rPr>
              <w:t>group of persons nominated under points 145.A.30.</w:t>
            </w:r>
          </w:p>
          <w:p w:rsidR="005C7DCF" w:rsidRPr="00550A42" w:rsidRDefault="005C7DCF" w:rsidP="005C7DCF">
            <w:pPr>
              <w:autoSpaceDE w:val="0"/>
              <w:autoSpaceDN w:val="0"/>
              <w:adjustRightInd w:val="0"/>
              <w:rPr>
                <w:rFonts w:cs="Arial"/>
                <w:sz w:val="17"/>
                <w:szCs w:val="17"/>
                <w:lang w:val="en-GB"/>
              </w:rPr>
            </w:pPr>
            <w:r w:rsidRPr="00550A42">
              <w:rPr>
                <w:rFonts w:cs="Arial"/>
                <w:sz w:val="17"/>
                <w:szCs w:val="17"/>
                <w:lang w:val="en-GB"/>
              </w:rPr>
              <w:t>(3) The safety review board should monitor:</w:t>
            </w:r>
          </w:p>
          <w:p w:rsidR="005C7DCF" w:rsidRPr="00550A42" w:rsidRDefault="005C7DCF" w:rsidP="005C7DCF">
            <w:pPr>
              <w:pStyle w:val="ListParagraph"/>
              <w:autoSpaceDE w:val="0"/>
              <w:autoSpaceDN w:val="0"/>
              <w:adjustRightInd w:val="0"/>
              <w:rPr>
                <w:rFonts w:cs="Arial"/>
                <w:sz w:val="17"/>
                <w:szCs w:val="17"/>
                <w:lang w:val="en-GB"/>
              </w:rPr>
            </w:pPr>
            <w:r w:rsidRPr="00550A42">
              <w:rPr>
                <w:rFonts w:cs="Arial"/>
                <w:sz w:val="17"/>
                <w:szCs w:val="17"/>
                <w:lang w:val="en-GB"/>
              </w:rPr>
              <w:t>(i) the safety performance against the safety policy and objectives;</w:t>
            </w:r>
          </w:p>
          <w:p w:rsidR="005C7DCF" w:rsidRPr="00550A42" w:rsidRDefault="005C7DCF" w:rsidP="005C7DCF">
            <w:pPr>
              <w:pStyle w:val="ListParagraph"/>
              <w:autoSpaceDE w:val="0"/>
              <w:autoSpaceDN w:val="0"/>
              <w:adjustRightInd w:val="0"/>
              <w:rPr>
                <w:rFonts w:cs="Arial"/>
                <w:sz w:val="17"/>
                <w:szCs w:val="17"/>
                <w:lang w:val="en-GB"/>
              </w:rPr>
            </w:pPr>
            <w:r w:rsidRPr="00550A42">
              <w:rPr>
                <w:rFonts w:cs="Arial"/>
                <w:sz w:val="17"/>
                <w:szCs w:val="17"/>
                <w:lang w:val="en-GB"/>
              </w:rPr>
              <w:t>(ii) that any safety action is taken in a timely manner; and</w:t>
            </w:r>
          </w:p>
          <w:p w:rsidR="005C7DCF" w:rsidRPr="00550A42" w:rsidRDefault="005C7DCF" w:rsidP="005C7DCF">
            <w:pPr>
              <w:pStyle w:val="ListParagraph"/>
              <w:autoSpaceDE w:val="0"/>
              <w:autoSpaceDN w:val="0"/>
              <w:adjustRightInd w:val="0"/>
              <w:rPr>
                <w:rFonts w:cs="Arial"/>
                <w:sz w:val="17"/>
                <w:szCs w:val="17"/>
                <w:lang w:val="en-GB"/>
              </w:rPr>
            </w:pPr>
            <w:r w:rsidRPr="00550A42">
              <w:rPr>
                <w:rFonts w:cs="Arial"/>
                <w:sz w:val="17"/>
                <w:szCs w:val="17"/>
                <w:lang w:val="en-GB"/>
              </w:rPr>
              <w:t>(iii) the effectiveness of the organisation’s management system processes.</w:t>
            </w:r>
          </w:p>
          <w:p w:rsidR="005C7DCF" w:rsidRPr="00550A42" w:rsidRDefault="005C7DCF" w:rsidP="005C7DCF">
            <w:pPr>
              <w:autoSpaceDE w:val="0"/>
              <w:autoSpaceDN w:val="0"/>
              <w:adjustRightInd w:val="0"/>
              <w:rPr>
                <w:rFonts w:cs="Arial"/>
                <w:sz w:val="17"/>
                <w:szCs w:val="17"/>
                <w:lang w:val="en-GB"/>
              </w:rPr>
            </w:pPr>
            <w:r>
              <w:rPr>
                <w:rFonts w:cs="Arial"/>
                <w:sz w:val="17"/>
                <w:szCs w:val="17"/>
                <w:lang w:val="en-GB"/>
              </w:rPr>
              <w:t xml:space="preserve">(4) </w:t>
            </w:r>
            <w:r w:rsidRPr="00550A42">
              <w:rPr>
                <w:rFonts w:cs="Arial"/>
                <w:sz w:val="17"/>
                <w:szCs w:val="17"/>
                <w:lang w:val="en-GB"/>
              </w:rPr>
              <w:t>The safety review board may also be tasked with:</w:t>
            </w:r>
          </w:p>
          <w:p w:rsidR="005C7DCF" w:rsidRDefault="005C7DCF" w:rsidP="005C7DCF">
            <w:pPr>
              <w:pStyle w:val="ListParagraph"/>
              <w:autoSpaceDE w:val="0"/>
              <w:autoSpaceDN w:val="0"/>
              <w:adjustRightInd w:val="0"/>
              <w:rPr>
                <w:rFonts w:cs="Arial"/>
                <w:sz w:val="17"/>
                <w:szCs w:val="17"/>
                <w:lang w:val="en-GB"/>
              </w:rPr>
            </w:pPr>
            <w:r w:rsidRPr="00550A42">
              <w:rPr>
                <w:rFonts w:cs="Arial"/>
                <w:sz w:val="17"/>
                <w:szCs w:val="17"/>
                <w:lang w:val="en-GB"/>
              </w:rPr>
              <w:t>(i) reviewing the results of compliance monitoring;</w:t>
            </w:r>
          </w:p>
          <w:p w:rsidR="005C7DCF" w:rsidRDefault="005C7DCF" w:rsidP="005C7DCF">
            <w:pPr>
              <w:pStyle w:val="ListParagraph"/>
              <w:autoSpaceDE w:val="0"/>
              <w:autoSpaceDN w:val="0"/>
              <w:adjustRightInd w:val="0"/>
              <w:rPr>
                <w:rFonts w:cs="Arial"/>
                <w:sz w:val="17"/>
                <w:szCs w:val="17"/>
                <w:lang w:val="en-GB"/>
              </w:rPr>
            </w:pPr>
            <w:r w:rsidRPr="00550A42">
              <w:rPr>
                <w:rFonts w:cs="Arial"/>
                <w:sz w:val="17"/>
                <w:szCs w:val="17"/>
                <w:lang w:val="en-GB"/>
              </w:rPr>
              <w:t>(ii) monitoring the implementation of related corrective and preventive actions.</w:t>
            </w:r>
          </w:p>
          <w:p w:rsidR="005C7DCF" w:rsidRPr="001E6B4A" w:rsidRDefault="005C7DCF" w:rsidP="005C7DCF">
            <w:pPr>
              <w:pStyle w:val="ListParagraph"/>
              <w:autoSpaceDE w:val="0"/>
              <w:autoSpaceDN w:val="0"/>
              <w:adjustRightInd w:val="0"/>
              <w:ind w:left="0"/>
              <w:rPr>
                <w:rFonts w:cs="Arial"/>
                <w:sz w:val="17"/>
                <w:szCs w:val="17"/>
                <w:lang w:val="en-GB"/>
              </w:rPr>
            </w:pPr>
          </w:p>
        </w:tc>
        <w:tc>
          <w:tcPr>
            <w:tcW w:w="638" w:type="dxa"/>
            <w:vAlign w:val="center"/>
          </w:tcPr>
          <w:p w:rsidR="005C7DCF" w:rsidRPr="000F083E" w:rsidRDefault="005C7DCF" w:rsidP="005C7DCF">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5C7DCF" w:rsidRPr="000F405C" w:rsidRDefault="005C7DCF" w:rsidP="005C7DCF">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C7DCF" w:rsidRPr="007A7ECF" w:rsidRDefault="005C7DCF" w:rsidP="005C7DC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312CAF" w:rsidRPr="00EB4BA1" w:rsidTr="006A2960">
        <w:trPr>
          <w:trHeight w:val="179"/>
        </w:trPr>
        <w:tc>
          <w:tcPr>
            <w:tcW w:w="817" w:type="dxa"/>
            <w:vAlign w:val="center"/>
          </w:tcPr>
          <w:p w:rsidR="00312CAF" w:rsidRPr="001E6B4A" w:rsidRDefault="00312CAF" w:rsidP="00312CAF">
            <w:pPr>
              <w:jc w:val="center"/>
              <w:rPr>
                <w:rFonts w:cs="Arial"/>
                <w:sz w:val="17"/>
                <w:szCs w:val="17"/>
                <w:lang w:val="en-GB"/>
              </w:rPr>
            </w:pPr>
          </w:p>
        </w:tc>
        <w:tc>
          <w:tcPr>
            <w:tcW w:w="2835" w:type="dxa"/>
          </w:tcPr>
          <w:p w:rsidR="00483281" w:rsidRDefault="00483281" w:rsidP="00312CAF">
            <w:pPr>
              <w:autoSpaceDE w:val="0"/>
              <w:autoSpaceDN w:val="0"/>
              <w:adjustRightInd w:val="0"/>
              <w:rPr>
                <w:rFonts w:cstheme="minorHAnsi"/>
                <w:sz w:val="17"/>
                <w:szCs w:val="17"/>
                <w:lang w:val="en-US"/>
              </w:rPr>
            </w:pPr>
          </w:p>
          <w:p w:rsidR="00312CAF" w:rsidRPr="001E6B4A" w:rsidRDefault="00312CAF" w:rsidP="00312CAF">
            <w:pPr>
              <w:autoSpaceDE w:val="0"/>
              <w:autoSpaceDN w:val="0"/>
              <w:adjustRightInd w:val="0"/>
              <w:rPr>
                <w:rFonts w:cstheme="minorHAnsi"/>
                <w:sz w:val="17"/>
                <w:szCs w:val="17"/>
                <w:lang w:val="en-US"/>
              </w:rPr>
            </w:pPr>
            <w:r w:rsidRPr="00EC19F2">
              <w:rPr>
                <w:rFonts w:cstheme="minorHAnsi"/>
                <w:sz w:val="17"/>
                <w:szCs w:val="17"/>
                <w:lang w:val="en-US"/>
              </w:rPr>
              <w:t>AMC1 145.A.200(a)(3)</w:t>
            </w:r>
            <w:r>
              <w:rPr>
                <w:rFonts w:cstheme="minorHAnsi"/>
                <w:sz w:val="17"/>
                <w:szCs w:val="17"/>
                <w:lang w:val="en-US"/>
              </w:rPr>
              <w:t>(d)</w:t>
            </w:r>
          </w:p>
        </w:tc>
        <w:tc>
          <w:tcPr>
            <w:tcW w:w="6946" w:type="dxa"/>
            <w:vAlign w:val="center"/>
          </w:tcPr>
          <w:p w:rsidR="003C5327" w:rsidRDefault="003C5327" w:rsidP="00312CAF">
            <w:pPr>
              <w:autoSpaceDE w:val="0"/>
              <w:autoSpaceDN w:val="0"/>
              <w:adjustRightInd w:val="0"/>
              <w:rPr>
                <w:rFonts w:cs="Arial"/>
                <w:sz w:val="17"/>
                <w:szCs w:val="17"/>
                <w:lang w:val="en-GB"/>
              </w:rPr>
            </w:pPr>
          </w:p>
          <w:p w:rsidR="00312CAF" w:rsidRDefault="00312CAF" w:rsidP="00312CAF">
            <w:pPr>
              <w:autoSpaceDE w:val="0"/>
              <w:autoSpaceDN w:val="0"/>
              <w:adjustRightInd w:val="0"/>
              <w:rPr>
                <w:rFonts w:cs="Arial"/>
                <w:sz w:val="17"/>
                <w:szCs w:val="17"/>
                <w:lang w:val="en-GB"/>
              </w:rPr>
            </w:pPr>
            <w:r w:rsidRPr="00CF10E7">
              <w:rPr>
                <w:rFonts w:cs="Arial"/>
                <w:sz w:val="17"/>
                <w:szCs w:val="17"/>
                <w:lang w:val="en-GB"/>
              </w:rPr>
              <w:t>SAFETY PERFORMANCE MONITORING AND MEASUREMENT</w:t>
            </w:r>
          </w:p>
          <w:p w:rsidR="00312CAF" w:rsidRDefault="00312CAF" w:rsidP="00312CAF">
            <w:pPr>
              <w:autoSpaceDE w:val="0"/>
              <w:autoSpaceDN w:val="0"/>
              <w:adjustRightInd w:val="0"/>
              <w:rPr>
                <w:rFonts w:cs="Arial"/>
                <w:sz w:val="17"/>
                <w:szCs w:val="17"/>
                <w:lang w:val="en-GB"/>
              </w:rPr>
            </w:pPr>
          </w:p>
          <w:p w:rsidR="00312CAF" w:rsidRDefault="00312CAF" w:rsidP="00312CAF">
            <w:pPr>
              <w:autoSpaceDE w:val="0"/>
              <w:autoSpaceDN w:val="0"/>
              <w:adjustRightInd w:val="0"/>
              <w:rPr>
                <w:rFonts w:cs="Arial"/>
                <w:sz w:val="17"/>
                <w:szCs w:val="17"/>
                <w:lang w:val="en-GB"/>
              </w:rPr>
            </w:pPr>
            <w:r>
              <w:rPr>
                <w:rFonts w:cs="Arial"/>
                <w:sz w:val="17"/>
                <w:szCs w:val="17"/>
                <w:lang w:val="en-GB"/>
              </w:rPr>
              <w:t xml:space="preserve">(1) </w:t>
            </w:r>
            <w:r w:rsidRPr="00CF10E7">
              <w:rPr>
                <w:rFonts w:cs="Arial"/>
                <w:sz w:val="17"/>
                <w:szCs w:val="17"/>
                <w:lang w:val="en-GB"/>
              </w:rPr>
              <w:t>Safety performance monitoring and measurement should be the processes by which the safety</w:t>
            </w:r>
            <w:r>
              <w:rPr>
                <w:rFonts w:cs="Arial"/>
                <w:sz w:val="17"/>
                <w:szCs w:val="17"/>
                <w:lang w:val="en-GB"/>
              </w:rPr>
              <w:t xml:space="preserve"> </w:t>
            </w:r>
            <w:r w:rsidRPr="00CF10E7">
              <w:rPr>
                <w:rFonts w:cs="Arial"/>
                <w:sz w:val="17"/>
                <w:szCs w:val="17"/>
                <w:lang w:val="en-GB"/>
              </w:rPr>
              <w:t>performance of the organisation is verified in comparison with the safety policy and the safety</w:t>
            </w:r>
            <w:r>
              <w:rPr>
                <w:rFonts w:cs="Arial"/>
                <w:sz w:val="17"/>
                <w:szCs w:val="17"/>
                <w:lang w:val="en-GB"/>
              </w:rPr>
              <w:t xml:space="preserve"> </w:t>
            </w:r>
            <w:r w:rsidRPr="00CF10E7">
              <w:rPr>
                <w:rFonts w:cs="Arial"/>
                <w:sz w:val="17"/>
                <w:szCs w:val="17"/>
                <w:lang w:val="en-GB"/>
              </w:rPr>
              <w:t>objectives.</w:t>
            </w:r>
          </w:p>
          <w:p w:rsidR="00312CAF" w:rsidRDefault="00312CAF" w:rsidP="00312CAF">
            <w:pPr>
              <w:autoSpaceDE w:val="0"/>
              <w:autoSpaceDN w:val="0"/>
              <w:adjustRightInd w:val="0"/>
              <w:rPr>
                <w:rFonts w:cs="Arial"/>
                <w:sz w:val="17"/>
                <w:szCs w:val="17"/>
                <w:lang w:val="en-GB"/>
              </w:rPr>
            </w:pPr>
            <w:r>
              <w:rPr>
                <w:rFonts w:cs="Arial"/>
                <w:sz w:val="17"/>
                <w:szCs w:val="17"/>
                <w:lang w:val="en-GB"/>
              </w:rPr>
              <w:t xml:space="preserve">(2) </w:t>
            </w:r>
            <w:r w:rsidRPr="00CF10E7">
              <w:rPr>
                <w:rFonts w:cs="Arial"/>
                <w:sz w:val="17"/>
                <w:szCs w:val="17"/>
                <w:lang w:val="en-GB"/>
              </w:rPr>
              <w:t>These processes may include, as appropriate to the size, nature and complexity of the</w:t>
            </w:r>
            <w:r>
              <w:rPr>
                <w:rFonts w:cs="Arial"/>
                <w:sz w:val="17"/>
                <w:szCs w:val="17"/>
                <w:lang w:val="en-GB"/>
              </w:rPr>
              <w:t xml:space="preserve"> </w:t>
            </w:r>
            <w:r w:rsidRPr="00CF10E7">
              <w:rPr>
                <w:rFonts w:cs="Arial"/>
                <w:sz w:val="17"/>
                <w:szCs w:val="17"/>
                <w:lang w:val="en-GB"/>
              </w:rPr>
              <w:t>organisation:</w:t>
            </w:r>
          </w:p>
          <w:p w:rsidR="00312CAF" w:rsidRDefault="00312CAF" w:rsidP="00312CAF">
            <w:pPr>
              <w:pStyle w:val="ListParagraph"/>
              <w:autoSpaceDE w:val="0"/>
              <w:autoSpaceDN w:val="0"/>
              <w:adjustRightInd w:val="0"/>
              <w:rPr>
                <w:rFonts w:cs="Arial"/>
                <w:sz w:val="17"/>
                <w:szCs w:val="17"/>
                <w:lang w:val="en-GB"/>
              </w:rPr>
            </w:pPr>
            <w:r>
              <w:rPr>
                <w:rFonts w:cs="Arial"/>
                <w:sz w:val="17"/>
                <w:szCs w:val="17"/>
                <w:lang w:val="en-GB"/>
              </w:rPr>
              <w:t xml:space="preserve">(i) </w:t>
            </w:r>
            <w:r w:rsidRPr="00CF10E7">
              <w:rPr>
                <w:rFonts w:cs="Arial"/>
                <w:sz w:val="17"/>
                <w:szCs w:val="17"/>
                <w:lang w:val="en-GB"/>
              </w:rPr>
              <w:t>safety reporting, which may also address the status of compliance with the applicable</w:t>
            </w:r>
            <w:r>
              <w:rPr>
                <w:rFonts w:cs="Arial"/>
                <w:sz w:val="17"/>
                <w:szCs w:val="17"/>
                <w:lang w:val="en-GB"/>
              </w:rPr>
              <w:t xml:space="preserve"> </w:t>
            </w:r>
            <w:r w:rsidRPr="00CF10E7">
              <w:rPr>
                <w:rFonts w:cs="Arial"/>
                <w:sz w:val="17"/>
                <w:szCs w:val="17"/>
                <w:lang w:val="en-GB"/>
              </w:rPr>
              <w:t>requirements;</w:t>
            </w:r>
          </w:p>
          <w:p w:rsidR="00312CAF" w:rsidRDefault="00312CAF" w:rsidP="00312CAF">
            <w:pPr>
              <w:pStyle w:val="ListParagraph"/>
              <w:autoSpaceDE w:val="0"/>
              <w:autoSpaceDN w:val="0"/>
              <w:adjustRightInd w:val="0"/>
              <w:rPr>
                <w:rFonts w:cs="Arial"/>
                <w:sz w:val="17"/>
                <w:szCs w:val="17"/>
                <w:lang w:val="en-GB"/>
              </w:rPr>
            </w:pPr>
            <w:r>
              <w:rPr>
                <w:rFonts w:cs="Arial"/>
                <w:sz w:val="17"/>
                <w:szCs w:val="17"/>
                <w:lang w:val="en-GB"/>
              </w:rPr>
              <w:t xml:space="preserve">(ii) </w:t>
            </w:r>
            <w:r w:rsidRPr="00CF10E7">
              <w:rPr>
                <w:rFonts w:cs="Arial"/>
                <w:sz w:val="17"/>
                <w:szCs w:val="17"/>
                <w:lang w:val="en-GB"/>
              </w:rPr>
              <w:t>safety reviews, including trend reviews, which would be conducted during the introduction</w:t>
            </w:r>
            <w:r>
              <w:rPr>
                <w:rFonts w:cs="Arial"/>
                <w:sz w:val="17"/>
                <w:szCs w:val="17"/>
                <w:lang w:val="en-GB"/>
              </w:rPr>
              <w:t xml:space="preserve"> </w:t>
            </w:r>
            <w:r w:rsidRPr="00CF10E7">
              <w:rPr>
                <w:rFonts w:cs="Arial"/>
                <w:sz w:val="17"/>
                <w:szCs w:val="17"/>
                <w:lang w:val="en-GB"/>
              </w:rPr>
              <w:t>of new products and their components, new equipment/technologies, the implementation</w:t>
            </w:r>
            <w:r>
              <w:rPr>
                <w:rFonts w:cs="Arial"/>
                <w:sz w:val="17"/>
                <w:szCs w:val="17"/>
                <w:lang w:val="en-GB"/>
              </w:rPr>
              <w:t xml:space="preserve"> </w:t>
            </w:r>
            <w:r w:rsidRPr="00CF10E7">
              <w:rPr>
                <w:rFonts w:cs="Arial"/>
                <w:sz w:val="17"/>
                <w:szCs w:val="17"/>
                <w:lang w:val="en-GB"/>
              </w:rPr>
              <w:t>of new or changed procedures, or in situations of organisational changes that may have an</w:t>
            </w:r>
            <w:r>
              <w:rPr>
                <w:rFonts w:cs="Arial"/>
                <w:sz w:val="17"/>
                <w:szCs w:val="17"/>
                <w:lang w:val="en-GB"/>
              </w:rPr>
              <w:t xml:space="preserve"> </w:t>
            </w:r>
            <w:r w:rsidRPr="00CF10E7">
              <w:rPr>
                <w:rFonts w:cs="Arial"/>
                <w:sz w:val="17"/>
                <w:szCs w:val="17"/>
                <w:lang w:val="en-GB"/>
              </w:rPr>
              <w:t>impact on safety;</w:t>
            </w:r>
          </w:p>
          <w:p w:rsidR="00312CAF" w:rsidRDefault="00312CAF" w:rsidP="00312CAF">
            <w:pPr>
              <w:pStyle w:val="ListParagraph"/>
              <w:autoSpaceDE w:val="0"/>
              <w:autoSpaceDN w:val="0"/>
              <w:adjustRightInd w:val="0"/>
              <w:rPr>
                <w:rFonts w:cs="Arial"/>
                <w:sz w:val="17"/>
                <w:szCs w:val="17"/>
                <w:lang w:val="en-GB"/>
              </w:rPr>
            </w:pPr>
            <w:r w:rsidRPr="00CF10E7">
              <w:rPr>
                <w:rFonts w:cs="Arial"/>
                <w:sz w:val="17"/>
                <w:szCs w:val="17"/>
                <w:lang w:val="en-GB"/>
              </w:rPr>
              <w:t>(ii</w:t>
            </w:r>
            <w:r>
              <w:rPr>
                <w:rFonts w:cs="Arial"/>
                <w:sz w:val="17"/>
                <w:szCs w:val="17"/>
                <w:lang w:val="en-GB"/>
              </w:rPr>
              <w:t>i</w:t>
            </w:r>
            <w:r w:rsidRPr="00CF10E7">
              <w:rPr>
                <w:rFonts w:cs="Arial"/>
                <w:sz w:val="17"/>
                <w:szCs w:val="17"/>
                <w:lang w:val="en-GB"/>
              </w:rPr>
              <w:t>)</w:t>
            </w:r>
            <w:r>
              <w:rPr>
                <w:rFonts w:cs="Arial"/>
                <w:sz w:val="17"/>
                <w:szCs w:val="17"/>
                <w:lang w:val="en-GB"/>
              </w:rPr>
              <w:t xml:space="preserve"> </w:t>
            </w:r>
            <w:r w:rsidRPr="00CF10E7">
              <w:rPr>
                <w:rFonts w:cs="Arial"/>
                <w:sz w:val="17"/>
                <w:szCs w:val="17"/>
                <w:lang w:val="en-GB"/>
              </w:rPr>
              <w:t>safety audits that focus on the integrity of the organisation’s management system, and on</w:t>
            </w:r>
            <w:r>
              <w:rPr>
                <w:rFonts w:cs="Arial"/>
                <w:sz w:val="17"/>
                <w:szCs w:val="17"/>
                <w:lang w:val="en-GB"/>
              </w:rPr>
              <w:t xml:space="preserve"> </w:t>
            </w:r>
            <w:r w:rsidRPr="00CF10E7">
              <w:rPr>
                <w:rFonts w:cs="Arial"/>
                <w:sz w:val="17"/>
                <w:szCs w:val="17"/>
                <w:lang w:val="en-GB"/>
              </w:rPr>
              <w:t>periodically assessing the status of safety risk controls;</w:t>
            </w:r>
          </w:p>
          <w:p w:rsidR="00312CAF" w:rsidRDefault="00312CAF" w:rsidP="00312CAF">
            <w:pPr>
              <w:pStyle w:val="ListParagraph"/>
              <w:autoSpaceDE w:val="0"/>
              <w:autoSpaceDN w:val="0"/>
              <w:adjustRightInd w:val="0"/>
              <w:rPr>
                <w:rFonts w:cs="Arial"/>
                <w:sz w:val="17"/>
                <w:szCs w:val="17"/>
                <w:lang w:val="en-GB"/>
              </w:rPr>
            </w:pPr>
            <w:r>
              <w:rPr>
                <w:rFonts w:cs="Arial"/>
                <w:sz w:val="17"/>
                <w:szCs w:val="17"/>
                <w:lang w:val="en-GB"/>
              </w:rPr>
              <w:lastRenderedPageBreak/>
              <w:t xml:space="preserve">(iv) </w:t>
            </w:r>
            <w:r w:rsidRPr="00CF10E7">
              <w:rPr>
                <w:rFonts w:cs="Arial"/>
                <w:sz w:val="17"/>
                <w:szCs w:val="17"/>
                <w:lang w:val="en-GB"/>
              </w:rPr>
              <w:t>safety surveys, examining particular elements or procedures in a specific area, such as</w:t>
            </w:r>
            <w:r>
              <w:rPr>
                <w:rFonts w:cs="Arial"/>
                <w:sz w:val="17"/>
                <w:szCs w:val="17"/>
                <w:lang w:val="en-GB"/>
              </w:rPr>
              <w:t xml:space="preserve"> </w:t>
            </w:r>
            <w:r w:rsidRPr="00CF10E7">
              <w:rPr>
                <w:rFonts w:cs="Arial"/>
                <w:sz w:val="17"/>
                <w:szCs w:val="17"/>
                <w:lang w:val="en-GB"/>
              </w:rPr>
              <w:t>identified problem areas, or bottlenecks in daily maintenance activities, perceptions and</w:t>
            </w:r>
            <w:r>
              <w:rPr>
                <w:rFonts w:cs="Arial"/>
                <w:sz w:val="17"/>
                <w:szCs w:val="17"/>
                <w:lang w:val="en-GB"/>
              </w:rPr>
              <w:t xml:space="preserve"> </w:t>
            </w:r>
            <w:r w:rsidRPr="00CF10E7">
              <w:rPr>
                <w:rFonts w:cs="Arial"/>
                <w:sz w:val="17"/>
                <w:szCs w:val="17"/>
                <w:lang w:val="en-GB"/>
              </w:rPr>
              <w:t>opinions of maintenance management personnel, and areas of dissent or confusion; and</w:t>
            </w:r>
          </w:p>
          <w:p w:rsidR="00312CAF" w:rsidRDefault="00312CAF" w:rsidP="00312CAF">
            <w:pPr>
              <w:pStyle w:val="ListParagraph"/>
              <w:autoSpaceDE w:val="0"/>
              <w:autoSpaceDN w:val="0"/>
              <w:adjustRightInd w:val="0"/>
              <w:rPr>
                <w:rFonts w:cs="Arial"/>
                <w:sz w:val="17"/>
                <w:szCs w:val="17"/>
                <w:lang w:val="en-GB"/>
              </w:rPr>
            </w:pPr>
            <w:r w:rsidRPr="00CF10E7">
              <w:rPr>
                <w:rFonts w:cs="Arial"/>
                <w:sz w:val="17"/>
                <w:szCs w:val="17"/>
                <w:lang w:val="en-GB"/>
              </w:rPr>
              <w:t>(iv)</w:t>
            </w:r>
            <w:r>
              <w:rPr>
                <w:rFonts w:cs="Arial"/>
                <w:sz w:val="17"/>
                <w:szCs w:val="17"/>
                <w:lang w:val="en-GB"/>
              </w:rPr>
              <w:t xml:space="preserve"> </w:t>
            </w:r>
            <w:r w:rsidRPr="00CF10E7">
              <w:rPr>
                <w:rFonts w:cs="Arial"/>
                <w:sz w:val="17"/>
                <w:szCs w:val="17"/>
                <w:lang w:val="en-GB"/>
              </w:rPr>
              <w:t>other indicators relevant to safety performance, which may be generated by automated</w:t>
            </w:r>
            <w:r>
              <w:rPr>
                <w:rFonts w:cs="Arial"/>
                <w:sz w:val="17"/>
                <w:szCs w:val="17"/>
                <w:lang w:val="en-GB"/>
              </w:rPr>
              <w:t xml:space="preserve"> </w:t>
            </w:r>
            <w:r w:rsidRPr="00CF10E7">
              <w:rPr>
                <w:rFonts w:cs="Arial"/>
                <w:sz w:val="17"/>
                <w:szCs w:val="17"/>
                <w:lang w:val="en-GB"/>
              </w:rPr>
              <w:t>means.</w:t>
            </w:r>
          </w:p>
          <w:p w:rsidR="003C5327" w:rsidRPr="001E6B4A" w:rsidRDefault="003C5327" w:rsidP="00312CAF">
            <w:pPr>
              <w:pStyle w:val="ListParagraph"/>
              <w:autoSpaceDE w:val="0"/>
              <w:autoSpaceDN w:val="0"/>
              <w:adjustRightInd w:val="0"/>
              <w:rPr>
                <w:rFonts w:cs="Arial"/>
                <w:sz w:val="17"/>
                <w:szCs w:val="17"/>
                <w:lang w:val="en-GB"/>
              </w:rPr>
            </w:pPr>
          </w:p>
        </w:tc>
        <w:tc>
          <w:tcPr>
            <w:tcW w:w="638" w:type="dxa"/>
            <w:vAlign w:val="center"/>
          </w:tcPr>
          <w:p w:rsidR="00312CAF" w:rsidRPr="000F083E" w:rsidRDefault="00312CAF" w:rsidP="00312CAF">
            <w:pPr>
              <w:autoSpaceDE w:val="0"/>
              <w:autoSpaceDN w:val="0"/>
              <w:adjustRightInd w:val="0"/>
              <w:jc w:val="center"/>
              <w:rPr>
                <w:rFonts w:cs="Arial"/>
                <w:sz w:val="17"/>
                <w:szCs w:val="17"/>
                <w:lang w:val="en-GB"/>
              </w:rPr>
            </w:pPr>
            <w:r w:rsidRPr="000F083E">
              <w:rPr>
                <w:rFonts w:cs="Arial"/>
                <w:sz w:val="17"/>
                <w:szCs w:val="17"/>
                <w:lang w:val="en-GB"/>
              </w:rPr>
              <w:lastRenderedPageBreak/>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312CAF" w:rsidRPr="000F405C" w:rsidRDefault="00312CAF" w:rsidP="00312CAF">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312CAF" w:rsidRPr="007A7ECF" w:rsidRDefault="00312CAF" w:rsidP="00312CAF">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3C5327" w:rsidRPr="003C5327" w:rsidTr="006A2960">
        <w:trPr>
          <w:trHeight w:val="179"/>
        </w:trPr>
        <w:tc>
          <w:tcPr>
            <w:tcW w:w="817" w:type="dxa"/>
            <w:vAlign w:val="center"/>
          </w:tcPr>
          <w:p w:rsidR="003C5327" w:rsidRDefault="003C5327" w:rsidP="003C5327">
            <w:pPr>
              <w:jc w:val="center"/>
              <w:rPr>
                <w:rFonts w:cs="Arial"/>
                <w:sz w:val="17"/>
                <w:szCs w:val="17"/>
                <w:lang w:val="en-GB"/>
              </w:rPr>
            </w:pPr>
          </w:p>
          <w:p w:rsidR="003C5327" w:rsidRPr="001E6B4A" w:rsidRDefault="003C5327" w:rsidP="003C5327">
            <w:pPr>
              <w:jc w:val="center"/>
              <w:rPr>
                <w:rFonts w:cs="Arial"/>
                <w:sz w:val="17"/>
                <w:szCs w:val="17"/>
                <w:lang w:val="en-GB"/>
              </w:rPr>
            </w:pPr>
          </w:p>
        </w:tc>
        <w:tc>
          <w:tcPr>
            <w:tcW w:w="2835" w:type="dxa"/>
          </w:tcPr>
          <w:p w:rsidR="003C5327" w:rsidRDefault="003C5327" w:rsidP="003C5327">
            <w:pPr>
              <w:autoSpaceDE w:val="0"/>
              <w:autoSpaceDN w:val="0"/>
              <w:adjustRightInd w:val="0"/>
              <w:rPr>
                <w:rFonts w:cstheme="minorHAnsi"/>
                <w:sz w:val="17"/>
                <w:szCs w:val="17"/>
                <w:lang w:val="en-US"/>
              </w:rPr>
            </w:pPr>
          </w:p>
          <w:p w:rsidR="003C5327" w:rsidRPr="00EC19F2" w:rsidRDefault="003C5327" w:rsidP="003C5327">
            <w:pPr>
              <w:autoSpaceDE w:val="0"/>
              <w:autoSpaceDN w:val="0"/>
              <w:adjustRightInd w:val="0"/>
              <w:rPr>
                <w:rFonts w:cstheme="minorHAnsi"/>
                <w:sz w:val="17"/>
                <w:szCs w:val="17"/>
                <w:lang w:val="en-US"/>
              </w:rPr>
            </w:pPr>
            <w:r w:rsidRPr="003C5327">
              <w:rPr>
                <w:rFonts w:cstheme="minorHAnsi"/>
                <w:sz w:val="17"/>
                <w:szCs w:val="17"/>
                <w:lang w:val="en-US"/>
              </w:rPr>
              <w:t>AMC1 145.A.200(a)(3)</w:t>
            </w:r>
          </w:p>
        </w:tc>
        <w:tc>
          <w:tcPr>
            <w:tcW w:w="6946" w:type="dxa"/>
            <w:vAlign w:val="center"/>
          </w:tcPr>
          <w:p w:rsidR="003C5327" w:rsidRDefault="003C5327" w:rsidP="003C5327">
            <w:pPr>
              <w:autoSpaceDE w:val="0"/>
              <w:autoSpaceDN w:val="0"/>
              <w:adjustRightInd w:val="0"/>
              <w:rPr>
                <w:rFonts w:cs="Arial"/>
                <w:sz w:val="17"/>
                <w:szCs w:val="17"/>
                <w:lang w:val="en-GB"/>
              </w:rPr>
            </w:pPr>
          </w:p>
          <w:p w:rsidR="003C5327" w:rsidRDefault="003C5327" w:rsidP="003C5327">
            <w:pPr>
              <w:autoSpaceDE w:val="0"/>
              <w:autoSpaceDN w:val="0"/>
              <w:adjustRightInd w:val="0"/>
              <w:rPr>
                <w:rFonts w:cs="Arial"/>
                <w:sz w:val="17"/>
                <w:szCs w:val="17"/>
                <w:lang w:val="en-GB"/>
              </w:rPr>
            </w:pPr>
            <w:r w:rsidRPr="003C5327">
              <w:rPr>
                <w:rFonts w:cs="Arial"/>
                <w:sz w:val="17"/>
                <w:szCs w:val="17"/>
                <w:lang w:val="en-GB"/>
              </w:rPr>
              <w:t>CONTINUOUS IMPROVEMENT</w:t>
            </w:r>
          </w:p>
          <w:p w:rsidR="003C5327" w:rsidRDefault="003C5327" w:rsidP="003C5327">
            <w:pPr>
              <w:autoSpaceDE w:val="0"/>
              <w:autoSpaceDN w:val="0"/>
              <w:adjustRightInd w:val="0"/>
              <w:rPr>
                <w:rFonts w:cs="Arial"/>
                <w:sz w:val="17"/>
                <w:szCs w:val="17"/>
                <w:lang w:val="en-GB"/>
              </w:rPr>
            </w:pPr>
          </w:p>
          <w:p w:rsidR="003C5327" w:rsidRPr="003C5327" w:rsidRDefault="003C5327" w:rsidP="003C5327">
            <w:pPr>
              <w:autoSpaceDE w:val="0"/>
              <w:autoSpaceDN w:val="0"/>
              <w:adjustRightInd w:val="0"/>
              <w:rPr>
                <w:rFonts w:cs="Arial"/>
                <w:sz w:val="17"/>
                <w:szCs w:val="17"/>
                <w:lang w:val="en-GB"/>
              </w:rPr>
            </w:pPr>
            <w:r w:rsidRPr="003C5327">
              <w:rPr>
                <w:rFonts w:cs="Arial"/>
                <w:sz w:val="17"/>
                <w:szCs w:val="17"/>
                <w:lang w:val="en-GB"/>
              </w:rPr>
              <w:t>The organisation should continuously seek to improve its safety performance and the effectiveness</w:t>
            </w:r>
            <w:r>
              <w:rPr>
                <w:rFonts w:cs="Arial"/>
                <w:sz w:val="17"/>
                <w:szCs w:val="17"/>
                <w:lang w:val="en-GB"/>
              </w:rPr>
              <w:t xml:space="preserve"> </w:t>
            </w:r>
            <w:r w:rsidRPr="003C5327">
              <w:rPr>
                <w:rFonts w:cs="Arial"/>
                <w:sz w:val="17"/>
                <w:szCs w:val="17"/>
                <w:lang w:val="en-GB"/>
              </w:rPr>
              <w:t>of its management system. Continuous improvement may be achieved through:</w:t>
            </w:r>
          </w:p>
          <w:p w:rsidR="003C5327" w:rsidRPr="003C5327" w:rsidRDefault="003C5327" w:rsidP="003C5327">
            <w:pPr>
              <w:autoSpaceDE w:val="0"/>
              <w:autoSpaceDN w:val="0"/>
              <w:adjustRightInd w:val="0"/>
              <w:rPr>
                <w:rFonts w:cs="Arial"/>
                <w:sz w:val="17"/>
                <w:szCs w:val="17"/>
                <w:lang w:val="en-GB"/>
              </w:rPr>
            </w:pPr>
            <w:r w:rsidRPr="003C5327">
              <w:rPr>
                <w:rFonts w:cs="Arial"/>
                <w:sz w:val="17"/>
                <w:szCs w:val="17"/>
                <w:lang w:val="en-GB"/>
              </w:rPr>
              <w:t>(1) audits carried out by external organisations;</w:t>
            </w:r>
          </w:p>
          <w:p w:rsidR="003C5327" w:rsidRPr="003C5327" w:rsidRDefault="003C5327" w:rsidP="003C5327">
            <w:pPr>
              <w:autoSpaceDE w:val="0"/>
              <w:autoSpaceDN w:val="0"/>
              <w:adjustRightInd w:val="0"/>
              <w:rPr>
                <w:rFonts w:cs="Arial"/>
                <w:sz w:val="17"/>
                <w:szCs w:val="17"/>
                <w:lang w:val="en-GB"/>
              </w:rPr>
            </w:pPr>
            <w:r>
              <w:rPr>
                <w:rFonts w:cs="Arial"/>
                <w:sz w:val="17"/>
                <w:szCs w:val="17"/>
                <w:lang w:val="en-GB"/>
              </w:rPr>
              <w:t xml:space="preserve">(2) </w:t>
            </w:r>
            <w:r w:rsidRPr="003C5327">
              <w:rPr>
                <w:rFonts w:cs="Arial"/>
                <w:sz w:val="17"/>
                <w:szCs w:val="17"/>
                <w:lang w:val="en-GB"/>
              </w:rPr>
              <w:t>assessments, including assessments of the effectiveness of the safety culture and</w:t>
            </w:r>
            <w:r>
              <w:rPr>
                <w:rFonts w:cs="Arial"/>
                <w:sz w:val="17"/>
                <w:szCs w:val="17"/>
                <w:lang w:val="en-GB"/>
              </w:rPr>
              <w:t xml:space="preserve"> </w:t>
            </w:r>
            <w:r w:rsidRPr="003C5327">
              <w:rPr>
                <w:rFonts w:cs="Arial"/>
                <w:sz w:val="17"/>
                <w:szCs w:val="17"/>
                <w:lang w:val="en-GB"/>
              </w:rPr>
              <w:t>management system, in particular to assess the effectiveness of the safety risk management</w:t>
            </w:r>
          </w:p>
          <w:p w:rsidR="003C5327" w:rsidRPr="003C5327" w:rsidRDefault="003C5327" w:rsidP="003C5327">
            <w:pPr>
              <w:autoSpaceDE w:val="0"/>
              <w:autoSpaceDN w:val="0"/>
              <w:adjustRightInd w:val="0"/>
              <w:rPr>
                <w:rFonts w:cs="Arial"/>
                <w:sz w:val="17"/>
                <w:szCs w:val="17"/>
                <w:lang w:val="en-GB"/>
              </w:rPr>
            </w:pPr>
            <w:r w:rsidRPr="003C5327">
              <w:rPr>
                <w:rFonts w:cs="Arial"/>
                <w:sz w:val="17"/>
                <w:szCs w:val="17"/>
                <w:lang w:val="en-GB"/>
              </w:rPr>
              <w:t>processes;</w:t>
            </w:r>
          </w:p>
          <w:p w:rsidR="003C5327" w:rsidRPr="003C5327" w:rsidRDefault="003C5327" w:rsidP="003C5327">
            <w:pPr>
              <w:autoSpaceDE w:val="0"/>
              <w:autoSpaceDN w:val="0"/>
              <w:adjustRightInd w:val="0"/>
              <w:rPr>
                <w:rFonts w:cs="Arial"/>
                <w:sz w:val="17"/>
                <w:szCs w:val="17"/>
                <w:lang w:val="en-GB"/>
              </w:rPr>
            </w:pPr>
            <w:r>
              <w:rPr>
                <w:rFonts w:cs="Arial"/>
                <w:sz w:val="17"/>
                <w:szCs w:val="17"/>
                <w:lang w:val="en-GB"/>
              </w:rPr>
              <w:t xml:space="preserve">(3) </w:t>
            </w:r>
            <w:r w:rsidRPr="003C5327">
              <w:rPr>
                <w:rFonts w:cs="Arial"/>
                <w:sz w:val="17"/>
                <w:szCs w:val="17"/>
                <w:lang w:val="en-GB"/>
              </w:rPr>
              <w:t>staff surveys, including cultural surveys, that can provide useful feedback on how engaged</w:t>
            </w:r>
            <w:r>
              <w:rPr>
                <w:rFonts w:cs="Arial"/>
                <w:sz w:val="17"/>
                <w:szCs w:val="17"/>
                <w:lang w:val="en-GB"/>
              </w:rPr>
              <w:t xml:space="preserve"> </w:t>
            </w:r>
            <w:r w:rsidRPr="003C5327">
              <w:rPr>
                <w:rFonts w:cs="Arial"/>
                <w:sz w:val="17"/>
                <w:szCs w:val="17"/>
                <w:lang w:val="en-GB"/>
              </w:rPr>
              <w:t>personnel are with the management system;</w:t>
            </w:r>
          </w:p>
          <w:p w:rsidR="003C5327" w:rsidRPr="003C5327" w:rsidRDefault="003C5327" w:rsidP="003C5327">
            <w:pPr>
              <w:autoSpaceDE w:val="0"/>
              <w:autoSpaceDN w:val="0"/>
              <w:adjustRightInd w:val="0"/>
              <w:rPr>
                <w:rFonts w:cs="Arial"/>
                <w:sz w:val="17"/>
                <w:szCs w:val="17"/>
                <w:lang w:val="en-GB"/>
              </w:rPr>
            </w:pPr>
            <w:r w:rsidRPr="003C5327">
              <w:rPr>
                <w:rFonts w:cs="Arial"/>
                <w:sz w:val="17"/>
                <w:szCs w:val="17"/>
                <w:lang w:val="en-GB"/>
              </w:rPr>
              <w:t>(4) monitoring the recurrence of incidents and occurrences;</w:t>
            </w:r>
          </w:p>
          <w:p w:rsidR="003C5327" w:rsidRPr="003C5327" w:rsidRDefault="003C5327" w:rsidP="003C5327">
            <w:pPr>
              <w:autoSpaceDE w:val="0"/>
              <w:autoSpaceDN w:val="0"/>
              <w:adjustRightInd w:val="0"/>
              <w:rPr>
                <w:rFonts w:cs="Arial"/>
                <w:sz w:val="17"/>
                <w:szCs w:val="17"/>
                <w:lang w:val="en-GB"/>
              </w:rPr>
            </w:pPr>
            <w:r>
              <w:rPr>
                <w:rFonts w:cs="Arial"/>
                <w:sz w:val="17"/>
                <w:szCs w:val="17"/>
                <w:lang w:val="en-GB"/>
              </w:rPr>
              <w:t xml:space="preserve">(5) </w:t>
            </w:r>
            <w:r w:rsidRPr="003C5327">
              <w:rPr>
                <w:rFonts w:cs="Arial"/>
                <w:sz w:val="17"/>
                <w:szCs w:val="17"/>
                <w:lang w:val="en-GB"/>
              </w:rPr>
              <w:t>evaluation of safety performance indicators and reviews of all the available safety performance</w:t>
            </w:r>
            <w:r>
              <w:rPr>
                <w:rFonts w:cs="Arial"/>
                <w:sz w:val="17"/>
                <w:szCs w:val="17"/>
                <w:lang w:val="en-GB"/>
              </w:rPr>
              <w:t xml:space="preserve"> </w:t>
            </w:r>
            <w:r w:rsidRPr="003C5327">
              <w:rPr>
                <w:rFonts w:cs="Arial"/>
                <w:sz w:val="17"/>
                <w:szCs w:val="17"/>
                <w:lang w:val="en-GB"/>
              </w:rPr>
              <w:t>information; and</w:t>
            </w:r>
          </w:p>
          <w:p w:rsidR="003C5327" w:rsidRPr="00CF10E7" w:rsidRDefault="003C5327" w:rsidP="003C5327">
            <w:pPr>
              <w:autoSpaceDE w:val="0"/>
              <w:autoSpaceDN w:val="0"/>
              <w:adjustRightInd w:val="0"/>
              <w:rPr>
                <w:rFonts w:cs="Arial"/>
                <w:sz w:val="17"/>
                <w:szCs w:val="17"/>
                <w:lang w:val="en-GB"/>
              </w:rPr>
            </w:pPr>
            <w:r w:rsidRPr="003C5327">
              <w:rPr>
                <w:rFonts w:cs="Arial"/>
                <w:sz w:val="17"/>
                <w:szCs w:val="17"/>
                <w:lang w:val="en-GB"/>
              </w:rPr>
              <w:t>(6) the identification of lessons learned.</w:t>
            </w:r>
          </w:p>
        </w:tc>
        <w:tc>
          <w:tcPr>
            <w:tcW w:w="638" w:type="dxa"/>
            <w:vAlign w:val="center"/>
          </w:tcPr>
          <w:p w:rsidR="003C5327" w:rsidRPr="000F083E" w:rsidRDefault="003C5327" w:rsidP="003C5327">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3C5327" w:rsidRPr="000F405C" w:rsidRDefault="003C5327" w:rsidP="003C532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3C5327" w:rsidRPr="007A7ECF" w:rsidRDefault="003C5327" w:rsidP="003C5327">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E147A" w:rsidRPr="003C5327" w:rsidTr="006A2960">
        <w:trPr>
          <w:trHeight w:val="179"/>
        </w:trPr>
        <w:tc>
          <w:tcPr>
            <w:tcW w:w="817" w:type="dxa"/>
            <w:vAlign w:val="center"/>
          </w:tcPr>
          <w:p w:rsidR="000E147A" w:rsidRDefault="000E147A" w:rsidP="000E147A">
            <w:pPr>
              <w:jc w:val="center"/>
              <w:rPr>
                <w:rFonts w:cs="Arial"/>
                <w:sz w:val="17"/>
                <w:szCs w:val="17"/>
                <w:lang w:val="en-GB"/>
              </w:rPr>
            </w:pPr>
          </w:p>
          <w:p w:rsidR="000E147A" w:rsidRPr="001E6B4A" w:rsidRDefault="000E147A" w:rsidP="000E147A">
            <w:pPr>
              <w:jc w:val="center"/>
              <w:rPr>
                <w:rFonts w:cs="Arial"/>
                <w:sz w:val="17"/>
                <w:szCs w:val="17"/>
                <w:lang w:val="en-GB"/>
              </w:rPr>
            </w:pPr>
          </w:p>
        </w:tc>
        <w:tc>
          <w:tcPr>
            <w:tcW w:w="2835" w:type="dxa"/>
          </w:tcPr>
          <w:p w:rsidR="000E147A" w:rsidRDefault="000E147A" w:rsidP="000E147A">
            <w:pPr>
              <w:autoSpaceDE w:val="0"/>
              <w:autoSpaceDN w:val="0"/>
              <w:adjustRightInd w:val="0"/>
              <w:rPr>
                <w:rFonts w:cstheme="minorHAnsi"/>
                <w:sz w:val="17"/>
                <w:szCs w:val="17"/>
                <w:lang w:val="en-US"/>
              </w:rPr>
            </w:pPr>
          </w:p>
          <w:p w:rsidR="000E147A" w:rsidRDefault="000E147A" w:rsidP="000E147A">
            <w:pPr>
              <w:autoSpaceDE w:val="0"/>
              <w:autoSpaceDN w:val="0"/>
              <w:adjustRightInd w:val="0"/>
              <w:rPr>
                <w:rFonts w:cstheme="minorHAnsi"/>
                <w:sz w:val="17"/>
                <w:szCs w:val="17"/>
                <w:lang w:val="en-US"/>
              </w:rPr>
            </w:pPr>
            <w:r>
              <w:rPr>
                <w:rFonts w:cstheme="minorHAnsi"/>
                <w:sz w:val="17"/>
                <w:szCs w:val="17"/>
                <w:lang w:val="en-US"/>
              </w:rPr>
              <w:t>145.A.200(a)(5)</w:t>
            </w:r>
          </w:p>
        </w:tc>
        <w:tc>
          <w:tcPr>
            <w:tcW w:w="6946" w:type="dxa"/>
            <w:vAlign w:val="center"/>
          </w:tcPr>
          <w:p w:rsidR="000E147A" w:rsidRDefault="000E147A" w:rsidP="000E147A">
            <w:pPr>
              <w:autoSpaceDE w:val="0"/>
              <w:autoSpaceDN w:val="0"/>
              <w:adjustRightInd w:val="0"/>
              <w:rPr>
                <w:rFonts w:cs="Arial"/>
                <w:sz w:val="17"/>
                <w:szCs w:val="17"/>
                <w:lang w:val="en-GB"/>
              </w:rPr>
            </w:pPr>
            <w:r>
              <w:rPr>
                <w:rFonts w:cs="Arial"/>
                <w:sz w:val="17"/>
                <w:szCs w:val="17"/>
                <w:lang w:val="en-GB"/>
              </w:rPr>
              <w:t>Safety performance monitoring documentation</w:t>
            </w:r>
          </w:p>
        </w:tc>
        <w:tc>
          <w:tcPr>
            <w:tcW w:w="638" w:type="dxa"/>
            <w:vAlign w:val="center"/>
          </w:tcPr>
          <w:p w:rsidR="000E147A" w:rsidRPr="000F083E" w:rsidRDefault="000E147A" w:rsidP="000E147A">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0E147A" w:rsidRPr="000F405C" w:rsidRDefault="000E147A" w:rsidP="000E147A">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E147A" w:rsidRPr="007A7ECF" w:rsidRDefault="000E147A" w:rsidP="000E147A">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C84277" w:rsidRPr="00EB4BA1" w:rsidTr="00CF10E7">
        <w:trPr>
          <w:trHeight w:val="179"/>
        </w:trPr>
        <w:tc>
          <w:tcPr>
            <w:tcW w:w="817" w:type="dxa"/>
            <w:vAlign w:val="center"/>
          </w:tcPr>
          <w:p w:rsidR="00C84277" w:rsidRPr="00C84277" w:rsidRDefault="00C84277" w:rsidP="00C84277">
            <w:pPr>
              <w:autoSpaceDE w:val="0"/>
              <w:autoSpaceDN w:val="0"/>
              <w:adjustRightInd w:val="0"/>
              <w:rPr>
                <w:rFonts w:cs="Arial"/>
                <w:b/>
                <w:sz w:val="17"/>
                <w:szCs w:val="17"/>
                <w:lang w:val="en-GB"/>
              </w:rPr>
            </w:pPr>
            <w:r w:rsidRPr="00C84277">
              <w:rPr>
                <w:rFonts w:cs="Arial"/>
                <w:b/>
                <w:sz w:val="17"/>
                <w:szCs w:val="17"/>
                <w:lang w:val="en-GB"/>
              </w:rPr>
              <w:t>3.5</w:t>
            </w:r>
          </w:p>
        </w:tc>
        <w:tc>
          <w:tcPr>
            <w:tcW w:w="13969" w:type="dxa"/>
            <w:gridSpan w:val="5"/>
          </w:tcPr>
          <w:p w:rsidR="007D6C8A" w:rsidRDefault="007D6C8A" w:rsidP="00C84277">
            <w:pPr>
              <w:autoSpaceDE w:val="0"/>
              <w:autoSpaceDN w:val="0"/>
              <w:adjustRightInd w:val="0"/>
              <w:rPr>
                <w:rFonts w:cs="Arial"/>
                <w:b/>
                <w:sz w:val="17"/>
                <w:szCs w:val="17"/>
                <w:lang w:val="en-GB"/>
              </w:rPr>
            </w:pPr>
          </w:p>
          <w:p w:rsidR="00C84277" w:rsidRDefault="00C84277" w:rsidP="00C84277">
            <w:pPr>
              <w:autoSpaceDE w:val="0"/>
              <w:autoSpaceDN w:val="0"/>
              <w:adjustRightInd w:val="0"/>
              <w:rPr>
                <w:rFonts w:cs="Arial"/>
                <w:b/>
                <w:sz w:val="17"/>
                <w:szCs w:val="17"/>
                <w:lang w:val="en-GB"/>
              </w:rPr>
            </w:pPr>
            <w:r w:rsidRPr="00C84277">
              <w:rPr>
                <w:rFonts w:cs="Arial"/>
                <w:b/>
                <w:sz w:val="17"/>
                <w:szCs w:val="17"/>
                <w:lang w:val="en-GB"/>
              </w:rPr>
              <w:t>Change management</w:t>
            </w:r>
          </w:p>
          <w:p w:rsidR="007D6C8A" w:rsidRPr="00C84277" w:rsidRDefault="007D6C8A" w:rsidP="00C84277">
            <w:pPr>
              <w:autoSpaceDE w:val="0"/>
              <w:autoSpaceDN w:val="0"/>
              <w:adjustRightInd w:val="0"/>
              <w:rPr>
                <w:rFonts w:cs="Arial"/>
                <w:b/>
                <w:sz w:val="17"/>
                <w:szCs w:val="17"/>
                <w:lang w:val="en-GB"/>
              </w:rPr>
            </w:pPr>
          </w:p>
        </w:tc>
      </w:tr>
      <w:tr w:rsidR="003B2498" w:rsidRPr="00EB4BA1" w:rsidTr="006A2960">
        <w:trPr>
          <w:trHeight w:val="179"/>
        </w:trPr>
        <w:tc>
          <w:tcPr>
            <w:tcW w:w="817" w:type="dxa"/>
            <w:vAlign w:val="center"/>
          </w:tcPr>
          <w:p w:rsidR="003B2498" w:rsidRPr="001E6B4A" w:rsidRDefault="003B2498" w:rsidP="003B2498">
            <w:pPr>
              <w:jc w:val="center"/>
              <w:rPr>
                <w:rFonts w:cs="Arial"/>
                <w:sz w:val="17"/>
                <w:szCs w:val="17"/>
                <w:lang w:val="en-GB"/>
              </w:rPr>
            </w:pPr>
          </w:p>
        </w:tc>
        <w:tc>
          <w:tcPr>
            <w:tcW w:w="2835" w:type="dxa"/>
          </w:tcPr>
          <w:p w:rsidR="003B2498" w:rsidRPr="001E6B4A" w:rsidRDefault="003646AE" w:rsidP="003B2498">
            <w:pPr>
              <w:autoSpaceDE w:val="0"/>
              <w:autoSpaceDN w:val="0"/>
              <w:adjustRightInd w:val="0"/>
              <w:rPr>
                <w:rFonts w:cstheme="minorHAnsi"/>
                <w:sz w:val="17"/>
                <w:szCs w:val="17"/>
                <w:lang w:val="en-US"/>
              </w:rPr>
            </w:pPr>
            <w:r w:rsidRPr="00EC19F2">
              <w:rPr>
                <w:rFonts w:cstheme="minorHAnsi"/>
                <w:sz w:val="17"/>
                <w:szCs w:val="17"/>
                <w:lang w:val="en-US"/>
              </w:rPr>
              <w:t>AMC1 145.A.200(a)(3)</w:t>
            </w:r>
            <w:r>
              <w:rPr>
                <w:rFonts w:cstheme="minorHAnsi"/>
                <w:sz w:val="17"/>
                <w:szCs w:val="17"/>
                <w:lang w:val="en-US"/>
              </w:rPr>
              <w:t>(e)</w:t>
            </w:r>
          </w:p>
        </w:tc>
        <w:tc>
          <w:tcPr>
            <w:tcW w:w="6946" w:type="dxa"/>
            <w:vAlign w:val="center"/>
          </w:tcPr>
          <w:p w:rsidR="003B2498" w:rsidRDefault="00BF2FAB" w:rsidP="003B2498">
            <w:pPr>
              <w:autoSpaceDE w:val="0"/>
              <w:autoSpaceDN w:val="0"/>
              <w:adjustRightInd w:val="0"/>
              <w:rPr>
                <w:rFonts w:cs="Arial"/>
                <w:sz w:val="17"/>
                <w:szCs w:val="17"/>
                <w:lang w:val="en-GB"/>
              </w:rPr>
            </w:pPr>
            <w:r>
              <w:rPr>
                <w:rFonts w:cs="Arial"/>
                <w:sz w:val="17"/>
                <w:szCs w:val="17"/>
                <w:lang w:val="en-GB"/>
              </w:rPr>
              <w:t>MANAGEMENT OF CHANGE</w:t>
            </w:r>
          </w:p>
          <w:p w:rsidR="00BF2FAB" w:rsidRDefault="00BF2FAB" w:rsidP="003B2498">
            <w:pPr>
              <w:autoSpaceDE w:val="0"/>
              <w:autoSpaceDN w:val="0"/>
              <w:adjustRightInd w:val="0"/>
              <w:rPr>
                <w:rFonts w:cs="Arial"/>
                <w:sz w:val="17"/>
                <w:szCs w:val="17"/>
                <w:lang w:val="en-GB"/>
              </w:rPr>
            </w:pPr>
          </w:p>
          <w:p w:rsidR="00BF2FAB" w:rsidRPr="001E6B4A" w:rsidRDefault="00BF2FAB" w:rsidP="00BF2FAB">
            <w:pPr>
              <w:autoSpaceDE w:val="0"/>
              <w:autoSpaceDN w:val="0"/>
              <w:adjustRightInd w:val="0"/>
              <w:rPr>
                <w:rFonts w:cs="Arial"/>
                <w:sz w:val="17"/>
                <w:szCs w:val="17"/>
                <w:lang w:val="en-GB"/>
              </w:rPr>
            </w:pPr>
            <w:r w:rsidRPr="00BF2FAB">
              <w:rPr>
                <w:rFonts w:cs="Arial"/>
                <w:sz w:val="17"/>
                <w:szCs w:val="17"/>
                <w:lang w:val="en-GB"/>
              </w:rPr>
              <w:t>Changes may introduce new hazards or threaten existing safety risk controls. The management of</w:t>
            </w:r>
            <w:r>
              <w:rPr>
                <w:rFonts w:cs="Arial"/>
                <w:sz w:val="17"/>
                <w:szCs w:val="17"/>
                <w:lang w:val="en-GB"/>
              </w:rPr>
              <w:t xml:space="preserve"> </w:t>
            </w:r>
            <w:r w:rsidRPr="00BF2FAB">
              <w:rPr>
                <w:rFonts w:cs="Arial"/>
                <w:sz w:val="17"/>
                <w:szCs w:val="17"/>
                <w:lang w:val="en-GB"/>
              </w:rPr>
              <w:t>change should be a documented process established by the organisation to identify external and</w:t>
            </w:r>
            <w:r>
              <w:rPr>
                <w:rFonts w:cs="Arial"/>
                <w:sz w:val="17"/>
                <w:szCs w:val="17"/>
                <w:lang w:val="en-GB"/>
              </w:rPr>
              <w:t xml:space="preserve"> </w:t>
            </w:r>
            <w:r w:rsidRPr="00BF2FAB">
              <w:rPr>
                <w:rFonts w:cs="Arial"/>
                <w:sz w:val="17"/>
                <w:szCs w:val="17"/>
                <w:lang w:val="en-GB"/>
              </w:rPr>
              <w:t>internal changes that may have an adverse effect on the safety of its maintenance activities. It</w:t>
            </w:r>
            <w:r>
              <w:rPr>
                <w:rFonts w:cs="Arial"/>
                <w:sz w:val="17"/>
                <w:szCs w:val="17"/>
                <w:lang w:val="en-GB"/>
              </w:rPr>
              <w:t xml:space="preserve"> </w:t>
            </w:r>
            <w:r w:rsidRPr="00BF2FAB">
              <w:rPr>
                <w:rFonts w:cs="Arial"/>
                <w:sz w:val="17"/>
                <w:szCs w:val="17"/>
                <w:lang w:val="en-GB"/>
              </w:rPr>
              <w:t>should make use of the organisation’s existing hazard identification, risk assessment and</w:t>
            </w:r>
            <w:r>
              <w:rPr>
                <w:rFonts w:cs="Arial"/>
                <w:sz w:val="17"/>
                <w:szCs w:val="17"/>
                <w:lang w:val="en-GB"/>
              </w:rPr>
              <w:t xml:space="preserve"> </w:t>
            </w:r>
            <w:r w:rsidRPr="00BF2FAB">
              <w:rPr>
                <w:rFonts w:cs="Arial"/>
                <w:sz w:val="17"/>
                <w:szCs w:val="17"/>
                <w:lang w:val="en-GB"/>
              </w:rPr>
              <w:t>mitigation</w:t>
            </w:r>
            <w:r>
              <w:rPr>
                <w:rFonts w:cs="Arial"/>
                <w:sz w:val="17"/>
                <w:szCs w:val="17"/>
                <w:lang w:val="en-GB"/>
              </w:rPr>
              <w:t xml:space="preserve"> </w:t>
            </w:r>
            <w:r w:rsidRPr="00BF2FAB">
              <w:rPr>
                <w:rFonts w:cs="Arial"/>
                <w:sz w:val="17"/>
                <w:szCs w:val="17"/>
                <w:lang w:val="en-GB"/>
              </w:rPr>
              <w:t>processes.</w:t>
            </w:r>
          </w:p>
        </w:tc>
        <w:tc>
          <w:tcPr>
            <w:tcW w:w="638" w:type="dxa"/>
            <w:vAlign w:val="center"/>
          </w:tcPr>
          <w:p w:rsidR="003B2498" w:rsidRPr="000F083E" w:rsidRDefault="003B2498" w:rsidP="003B2498">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3B2498" w:rsidRPr="000F405C" w:rsidRDefault="003B2498" w:rsidP="003B2498">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3B2498" w:rsidRPr="007A7ECF" w:rsidRDefault="003B2498" w:rsidP="003B2498">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E147A" w:rsidRPr="00EB4BA1" w:rsidTr="006A2960">
        <w:trPr>
          <w:trHeight w:val="179"/>
        </w:trPr>
        <w:tc>
          <w:tcPr>
            <w:tcW w:w="817" w:type="dxa"/>
            <w:vAlign w:val="center"/>
          </w:tcPr>
          <w:p w:rsidR="000E147A" w:rsidRDefault="000E147A" w:rsidP="000E147A">
            <w:pPr>
              <w:jc w:val="center"/>
              <w:rPr>
                <w:rFonts w:cs="Arial"/>
                <w:sz w:val="17"/>
                <w:szCs w:val="17"/>
                <w:lang w:val="en-GB"/>
              </w:rPr>
            </w:pPr>
          </w:p>
          <w:p w:rsidR="000E147A" w:rsidRPr="001E6B4A" w:rsidRDefault="000E147A" w:rsidP="000E147A">
            <w:pPr>
              <w:jc w:val="center"/>
              <w:rPr>
                <w:rFonts w:cs="Arial"/>
                <w:sz w:val="17"/>
                <w:szCs w:val="17"/>
                <w:lang w:val="en-GB"/>
              </w:rPr>
            </w:pPr>
          </w:p>
        </w:tc>
        <w:tc>
          <w:tcPr>
            <w:tcW w:w="2835" w:type="dxa"/>
          </w:tcPr>
          <w:p w:rsidR="000E147A" w:rsidRDefault="000E147A" w:rsidP="000E147A">
            <w:pPr>
              <w:autoSpaceDE w:val="0"/>
              <w:autoSpaceDN w:val="0"/>
              <w:adjustRightInd w:val="0"/>
              <w:rPr>
                <w:rFonts w:cstheme="minorHAnsi"/>
                <w:sz w:val="17"/>
                <w:szCs w:val="17"/>
                <w:lang w:val="en-US"/>
              </w:rPr>
            </w:pPr>
          </w:p>
          <w:p w:rsidR="000E147A" w:rsidRDefault="000E147A" w:rsidP="000E147A">
            <w:pPr>
              <w:autoSpaceDE w:val="0"/>
              <w:autoSpaceDN w:val="0"/>
              <w:adjustRightInd w:val="0"/>
              <w:rPr>
                <w:rFonts w:cstheme="minorHAnsi"/>
                <w:sz w:val="17"/>
                <w:szCs w:val="17"/>
                <w:lang w:val="en-US"/>
              </w:rPr>
            </w:pPr>
            <w:r>
              <w:rPr>
                <w:rFonts w:cstheme="minorHAnsi"/>
                <w:sz w:val="17"/>
                <w:szCs w:val="17"/>
                <w:lang w:val="en-US"/>
              </w:rPr>
              <w:t>145.A.200(a)(5)</w:t>
            </w:r>
          </w:p>
        </w:tc>
        <w:tc>
          <w:tcPr>
            <w:tcW w:w="6946" w:type="dxa"/>
            <w:vAlign w:val="center"/>
          </w:tcPr>
          <w:p w:rsidR="000E147A" w:rsidRDefault="000E147A" w:rsidP="000E147A">
            <w:pPr>
              <w:autoSpaceDE w:val="0"/>
              <w:autoSpaceDN w:val="0"/>
              <w:adjustRightInd w:val="0"/>
              <w:rPr>
                <w:rFonts w:cs="Arial"/>
                <w:sz w:val="17"/>
                <w:szCs w:val="17"/>
                <w:lang w:val="en-GB"/>
              </w:rPr>
            </w:pPr>
            <w:r>
              <w:rPr>
                <w:rFonts w:cs="Arial"/>
                <w:sz w:val="17"/>
                <w:szCs w:val="17"/>
                <w:lang w:val="en-GB"/>
              </w:rPr>
              <w:t>Change management documentation</w:t>
            </w:r>
          </w:p>
        </w:tc>
        <w:tc>
          <w:tcPr>
            <w:tcW w:w="638" w:type="dxa"/>
            <w:vAlign w:val="center"/>
          </w:tcPr>
          <w:p w:rsidR="000E147A" w:rsidRPr="000F083E" w:rsidRDefault="000E147A" w:rsidP="000E147A">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0E147A" w:rsidRPr="000F405C" w:rsidRDefault="000E147A" w:rsidP="000E147A">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E147A" w:rsidRPr="007A7ECF" w:rsidRDefault="000E147A" w:rsidP="000E147A">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2341C8" w:rsidRPr="00364E33" w:rsidTr="00CF10E7">
        <w:trPr>
          <w:trHeight w:val="179"/>
        </w:trPr>
        <w:tc>
          <w:tcPr>
            <w:tcW w:w="817" w:type="dxa"/>
            <w:vAlign w:val="center"/>
          </w:tcPr>
          <w:p w:rsidR="002341C8" w:rsidRPr="002341C8" w:rsidRDefault="002341C8" w:rsidP="006A2960">
            <w:pPr>
              <w:jc w:val="center"/>
              <w:rPr>
                <w:rFonts w:cs="Arial"/>
                <w:b/>
                <w:sz w:val="17"/>
                <w:szCs w:val="17"/>
                <w:lang w:val="en-GB"/>
              </w:rPr>
            </w:pPr>
            <w:r w:rsidRPr="002341C8">
              <w:rPr>
                <w:rFonts w:cs="Arial"/>
                <w:b/>
                <w:sz w:val="17"/>
                <w:szCs w:val="17"/>
                <w:lang w:val="en-GB"/>
              </w:rPr>
              <w:t>3.6</w:t>
            </w:r>
          </w:p>
        </w:tc>
        <w:tc>
          <w:tcPr>
            <w:tcW w:w="13969" w:type="dxa"/>
            <w:gridSpan w:val="5"/>
          </w:tcPr>
          <w:p w:rsidR="007D6C8A" w:rsidRDefault="007D6C8A" w:rsidP="006A2960">
            <w:pPr>
              <w:autoSpaceDE w:val="0"/>
              <w:autoSpaceDN w:val="0"/>
              <w:adjustRightInd w:val="0"/>
              <w:rPr>
                <w:rFonts w:cs="Arial"/>
                <w:b/>
                <w:sz w:val="17"/>
                <w:szCs w:val="17"/>
                <w:lang w:val="en-US"/>
              </w:rPr>
            </w:pPr>
          </w:p>
          <w:p w:rsidR="002341C8" w:rsidRDefault="002341C8" w:rsidP="006A2960">
            <w:pPr>
              <w:autoSpaceDE w:val="0"/>
              <w:autoSpaceDN w:val="0"/>
              <w:adjustRightInd w:val="0"/>
              <w:rPr>
                <w:rFonts w:cs="Arial"/>
                <w:b/>
                <w:sz w:val="17"/>
                <w:szCs w:val="17"/>
                <w:lang w:val="en-US"/>
              </w:rPr>
            </w:pPr>
            <w:r w:rsidRPr="002341C8">
              <w:rPr>
                <w:rFonts w:cs="Arial"/>
                <w:b/>
                <w:sz w:val="17"/>
                <w:szCs w:val="17"/>
                <w:lang w:val="en-US"/>
              </w:rPr>
              <w:t>Safety training (including human factors) and promotion</w:t>
            </w:r>
          </w:p>
          <w:p w:rsidR="007D6C8A" w:rsidRPr="002341C8" w:rsidRDefault="007D6C8A" w:rsidP="006A2960">
            <w:pPr>
              <w:autoSpaceDE w:val="0"/>
              <w:autoSpaceDN w:val="0"/>
              <w:adjustRightInd w:val="0"/>
              <w:rPr>
                <w:rFonts w:cs="Arial"/>
                <w:b/>
                <w:sz w:val="17"/>
                <w:szCs w:val="17"/>
                <w:lang w:val="en-US"/>
              </w:rPr>
            </w:pPr>
          </w:p>
        </w:tc>
      </w:tr>
      <w:tr w:rsidR="006E7D38" w:rsidRPr="006E7D38" w:rsidTr="006A2960">
        <w:trPr>
          <w:trHeight w:val="179"/>
        </w:trPr>
        <w:tc>
          <w:tcPr>
            <w:tcW w:w="817" w:type="dxa"/>
            <w:vAlign w:val="center"/>
          </w:tcPr>
          <w:p w:rsidR="006E7D38" w:rsidRPr="001E6B4A" w:rsidRDefault="006E7D38" w:rsidP="006E7D38">
            <w:pPr>
              <w:jc w:val="center"/>
              <w:rPr>
                <w:rFonts w:cs="Arial"/>
                <w:sz w:val="17"/>
                <w:szCs w:val="17"/>
                <w:lang w:val="en-GB"/>
              </w:rPr>
            </w:pPr>
          </w:p>
        </w:tc>
        <w:tc>
          <w:tcPr>
            <w:tcW w:w="2835" w:type="dxa"/>
          </w:tcPr>
          <w:p w:rsidR="006E7D38" w:rsidRDefault="006E7D38" w:rsidP="006E7D38">
            <w:pPr>
              <w:autoSpaceDE w:val="0"/>
              <w:autoSpaceDN w:val="0"/>
              <w:adjustRightInd w:val="0"/>
              <w:rPr>
                <w:rFonts w:cstheme="minorHAnsi"/>
                <w:sz w:val="17"/>
                <w:szCs w:val="17"/>
                <w:lang w:val="en-US"/>
              </w:rPr>
            </w:pPr>
            <w:r w:rsidRPr="006E7D38">
              <w:rPr>
                <w:rFonts w:cstheme="minorHAnsi"/>
                <w:sz w:val="17"/>
                <w:szCs w:val="17"/>
                <w:lang w:val="en-US"/>
              </w:rPr>
              <w:t xml:space="preserve">GM1 to Annex II (Part-145) </w:t>
            </w:r>
            <w:r w:rsidRPr="006E7D38">
              <w:rPr>
                <w:rFonts w:cstheme="minorHAnsi"/>
                <w:sz w:val="17"/>
                <w:szCs w:val="17"/>
                <w:lang w:val="en-US"/>
              </w:rPr>
              <w:lastRenderedPageBreak/>
              <w:t>Definitions</w:t>
            </w:r>
          </w:p>
          <w:p w:rsidR="00350597" w:rsidRPr="006E7D38" w:rsidRDefault="00350597" w:rsidP="006E7D38">
            <w:pPr>
              <w:autoSpaceDE w:val="0"/>
              <w:autoSpaceDN w:val="0"/>
              <w:adjustRightInd w:val="0"/>
              <w:rPr>
                <w:rFonts w:cstheme="minorHAnsi"/>
                <w:sz w:val="17"/>
                <w:szCs w:val="17"/>
                <w:lang w:val="en-US"/>
              </w:rPr>
            </w:pPr>
          </w:p>
        </w:tc>
        <w:tc>
          <w:tcPr>
            <w:tcW w:w="6946" w:type="dxa"/>
            <w:vAlign w:val="center"/>
          </w:tcPr>
          <w:p w:rsidR="006E7D38" w:rsidRPr="00FC502D" w:rsidRDefault="006E7D38" w:rsidP="006E7D38">
            <w:pPr>
              <w:autoSpaceDE w:val="0"/>
              <w:autoSpaceDN w:val="0"/>
              <w:adjustRightInd w:val="0"/>
              <w:rPr>
                <w:rFonts w:cs="Arial"/>
                <w:sz w:val="17"/>
                <w:szCs w:val="17"/>
                <w:lang w:val="en-US"/>
              </w:rPr>
            </w:pPr>
            <w:r>
              <w:rPr>
                <w:rFonts w:cs="Arial"/>
                <w:sz w:val="17"/>
                <w:szCs w:val="17"/>
                <w:lang w:val="en-US"/>
              </w:rPr>
              <w:lastRenderedPageBreak/>
              <w:t>Definition of safety training</w:t>
            </w:r>
          </w:p>
        </w:tc>
        <w:tc>
          <w:tcPr>
            <w:tcW w:w="638" w:type="dxa"/>
            <w:vAlign w:val="center"/>
          </w:tcPr>
          <w:p w:rsidR="006E7D38" w:rsidRPr="000F083E" w:rsidRDefault="006E7D38" w:rsidP="006E7D38">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6E7D38" w:rsidRPr="000F405C" w:rsidRDefault="006E7D38" w:rsidP="006E7D38">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6E7D38" w:rsidRPr="007A7ECF" w:rsidRDefault="006E7D38" w:rsidP="006E7D38">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8373BC" w:rsidRPr="003B2498" w:rsidTr="006A2960">
        <w:trPr>
          <w:trHeight w:val="179"/>
        </w:trPr>
        <w:tc>
          <w:tcPr>
            <w:tcW w:w="817" w:type="dxa"/>
            <w:vAlign w:val="center"/>
          </w:tcPr>
          <w:p w:rsidR="008373BC" w:rsidRPr="001E6B4A" w:rsidRDefault="008373BC" w:rsidP="008373BC">
            <w:pPr>
              <w:jc w:val="center"/>
              <w:rPr>
                <w:rFonts w:cs="Arial"/>
                <w:sz w:val="17"/>
                <w:szCs w:val="17"/>
                <w:lang w:val="en-GB"/>
              </w:rPr>
            </w:pPr>
          </w:p>
        </w:tc>
        <w:tc>
          <w:tcPr>
            <w:tcW w:w="2835" w:type="dxa"/>
          </w:tcPr>
          <w:p w:rsidR="00993307" w:rsidRDefault="00993307" w:rsidP="008373BC">
            <w:pPr>
              <w:autoSpaceDE w:val="0"/>
              <w:autoSpaceDN w:val="0"/>
              <w:adjustRightInd w:val="0"/>
              <w:rPr>
                <w:rFonts w:cstheme="minorHAnsi"/>
                <w:sz w:val="17"/>
                <w:szCs w:val="17"/>
                <w:lang w:val="en-US"/>
              </w:rPr>
            </w:pPr>
          </w:p>
          <w:p w:rsidR="008373BC" w:rsidRDefault="008373BC" w:rsidP="008373BC">
            <w:pPr>
              <w:autoSpaceDE w:val="0"/>
              <w:autoSpaceDN w:val="0"/>
              <w:adjustRightInd w:val="0"/>
              <w:rPr>
                <w:rFonts w:cstheme="minorHAnsi"/>
                <w:sz w:val="17"/>
                <w:szCs w:val="17"/>
                <w:lang w:val="en-US"/>
              </w:rPr>
            </w:pPr>
            <w:r>
              <w:rPr>
                <w:rFonts w:cstheme="minorHAnsi"/>
                <w:sz w:val="17"/>
                <w:szCs w:val="17"/>
                <w:lang w:val="en-US"/>
              </w:rPr>
              <w:t>145.A.30(e)</w:t>
            </w:r>
          </w:p>
          <w:p w:rsidR="008373BC" w:rsidRDefault="008373BC" w:rsidP="008373BC">
            <w:pPr>
              <w:autoSpaceDE w:val="0"/>
              <w:autoSpaceDN w:val="0"/>
              <w:adjustRightInd w:val="0"/>
              <w:rPr>
                <w:rFonts w:cstheme="minorHAnsi"/>
                <w:sz w:val="17"/>
                <w:szCs w:val="17"/>
                <w:lang w:val="en-US"/>
              </w:rPr>
            </w:pPr>
            <w:r>
              <w:rPr>
                <w:rFonts w:cstheme="minorHAnsi"/>
                <w:sz w:val="17"/>
                <w:szCs w:val="17"/>
                <w:lang w:val="en-US"/>
              </w:rPr>
              <w:t>AMC4 145.A.30(e)(a)</w:t>
            </w:r>
          </w:p>
          <w:p w:rsidR="008373BC" w:rsidRPr="001E6B4A" w:rsidRDefault="008373BC" w:rsidP="008373BC">
            <w:pPr>
              <w:autoSpaceDE w:val="0"/>
              <w:autoSpaceDN w:val="0"/>
              <w:adjustRightInd w:val="0"/>
              <w:rPr>
                <w:rFonts w:cstheme="minorHAnsi"/>
                <w:sz w:val="17"/>
                <w:szCs w:val="17"/>
                <w:lang w:val="en-US"/>
              </w:rPr>
            </w:pPr>
          </w:p>
        </w:tc>
        <w:tc>
          <w:tcPr>
            <w:tcW w:w="6946" w:type="dxa"/>
            <w:vAlign w:val="center"/>
          </w:tcPr>
          <w:p w:rsidR="00993307" w:rsidRDefault="00993307" w:rsidP="008373BC">
            <w:pPr>
              <w:autoSpaceDE w:val="0"/>
              <w:autoSpaceDN w:val="0"/>
              <w:adjustRightInd w:val="0"/>
              <w:rPr>
                <w:rFonts w:cs="Arial"/>
                <w:sz w:val="17"/>
                <w:szCs w:val="17"/>
                <w:lang w:val="en-US"/>
              </w:rPr>
            </w:pPr>
          </w:p>
          <w:p w:rsidR="003B3485" w:rsidRDefault="002922E4" w:rsidP="008373BC">
            <w:pPr>
              <w:autoSpaceDE w:val="0"/>
              <w:autoSpaceDN w:val="0"/>
              <w:adjustRightInd w:val="0"/>
              <w:rPr>
                <w:rFonts w:cs="Arial"/>
                <w:sz w:val="17"/>
                <w:szCs w:val="17"/>
                <w:lang w:val="en-US"/>
              </w:rPr>
            </w:pPr>
            <w:r>
              <w:rPr>
                <w:rFonts w:cs="Arial"/>
                <w:sz w:val="17"/>
                <w:szCs w:val="17"/>
                <w:lang w:val="en-US"/>
              </w:rPr>
              <w:t xml:space="preserve">SAFETY </w:t>
            </w:r>
            <w:r w:rsidR="003B3485">
              <w:rPr>
                <w:rFonts w:cs="Arial"/>
                <w:sz w:val="17"/>
                <w:szCs w:val="17"/>
                <w:lang w:val="en-US"/>
              </w:rPr>
              <w:t>TRAINING NEED</w:t>
            </w:r>
            <w:r w:rsidR="0059494E">
              <w:rPr>
                <w:rFonts w:cs="Arial"/>
                <w:sz w:val="17"/>
                <w:szCs w:val="17"/>
                <w:lang w:val="en-US"/>
              </w:rPr>
              <w:t>S</w:t>
            </w:r>
          </w:p>
          <w:p w:rsidR="00993307" w:rsidRDefault="00993307" w:rsidP="008373BC">
            <w:pPr>
              <w:autoSpaceDE w:val="0"/>
              <w:autoSpaceDN w:val="0"/>
              <w:adjustRightInd w:val="0"/>
              <w:rPr>
                <w:rFonts w:cs="Arial"/>
                <w:sz w:val="17"/>
                <w:szCs w:val="17"/>
                <w:lang w:val="en-US"/>
              </w:rPr>
            </w:pPr>
          </w:p>
          <w:p w:rsidR="008373BC" w:rsidRDefault="008373BC" w:rsidP="008373BC">
            <w:pPr>
              <w:autoSpaceDE w:val="0"/>
              <w:autoSpaceDN w:val="0"/>
              <w:adjustRightInd w:val="0"/>
              <w:rPr>
                <w:rFonts w:cs="Arial"/>
                <w:sz w:val="17"/>
                <w:szCs w:val="17"/>
                <w:lang w:val="en-US"/>
              </w:rPr>
            </w:pPr>
            <w:r w:rsidRPr="00DC0B0D">
              <w:rPr>
                <w:rFonts w:cs="Arial"/>
                <w:sz w:val="17"/>
                <w:szCs w:val="17"/>
                <w:lang w:val="en-US"/>
              </w:rPr>
              <w:t>With respect to the understanding of the application of safety management principles (including</w:t>
            </w:r>
            <w:r>
              <w:rPr>
                <w:rFonts w:cs="Arial"/>
                <w:sz w:val="17"/>
                <w:szCs w:val="17"/>
                <w:lang w:val="en-US"/>
              </w:rPr>
              <w:t xml:space="preserve"> </w:t>
            </w:r>
            <w:r w:rsidRPr="00DC0B0D">
              <w:rPr>
                <w:rFonts w:cs="Arial"/>
                <w:sz w:val="17"/>
                <w:szCs w:val="17"/>
                <w:lang w:val="en-US"/>
              </w:rPr>
              <w:t>human factors), all maintenance organisation personnel should be assessed for the need to receive</w:t>
            </w:r>
            <w:r>
              <w:rPr>
                <w:rFonts w:cs="Arial"/>
                <w:sz w:val="17"/>
                <w:szCs w:val="17"/>
                <w:lang w:val="en-US"/>
              </w:rPr>
              <w:t xml:space="preserve"> </w:t>
            </w:r>
            <w:r w:rsidRPr="00DC0B0D">
              <w:rPr>
                <w:rFonts w:cs="Arial"/>
                <w:sz w:val="17"/>
                <w:szCs w:val="17"/>
                <w:lang w:val="en-US"/>
              </w:rPr>
              <w:t>initial safety training. Personnel involved in the delivery of the basic maintenance service of the</w:t>
            </w:r>
            <w:r>
              <w:rPr>
                <w:rFonts w:cs="Arial"/>
                <w:sz w:val="17"/>
                <w:szCs w:val="17"/>
                <w:lang w:val="en-US"/>
              </w:rPr>
              <w:t xml:space="preserve"> </w:t>
            </w:r>
            <w:r w:rsidRPr="00DC0B0D">
              <w:rPr>
                <w:rFonts w:cs="Arial"/>
                <w:sz w:val="17"/>
                <w:szCs w:val="17"/>
                <w:lang w:val="en-US"/>
              </w:rPr>
              <w:t>organisation should receive both an initial and recurrent safety training, appropriate for their</w:t>
            </w:r>
            <w:r>
              <w:rPr>
                <w:rFonts w:cs="Arial"/>
                <w:sz w:val="17"/>
                <w:szCs w:val="17"/>
                <w:lang w:val="en-US"/>
              </w:rPr>
              <w:t xml:space="preserve"> </w:t>
            </w:r>
            <w:r w:rsidRPr="00DC0B0D">
              <w:rPr>
                <w:rFonts w:cs="Arial"/>
                <w:sz w:val="17"/>
                <w:szCs w:val="17"/>
                <w:lang w:val="en-US"/>
              </w:rPr>
              <w:t>responsibilities. This should include at least the following staff members:</w:t>
            </w:r>
          </w:p>
          <w:p w:rsidR="008373BC" w:rsidRDefault="008373BC" w:rsidP="008373BC">
            <w:pPr>
              <w:pStyle w:val="ListParagraph"/>
              <w:numPr>
                <w:ilvl w:val="0"/>
                <w:numId w:val="34"/>
              </w:numPr>
              <w:autoSpaceDE w:val="0"/>
              <w:autoSpaceDN w:val="0"/>
              <w:adjustRightInd w:val="0"/>
              <w:rPr>
                <w:rFonts w:cs="Arial"/>
                <w:sz w:val="17"/>
                <w:szCs w:val="17"/>
                <w:lang w:val="en-US"/>
              </w:rPr>
            </w:pPr>
            <w:r w:rsidRPr="00DC0B0D">
              <w:rPr>
                <w:rFonts w:cs="Arial"/>
                <w:sz w:val="17"/>
                <w:szCs w:val="17"/>
                <w:lang w:val="en-US"/>
              </w:rPr>
              <w:t>Nominated persons, line managers, supervisors;</w:t>
            </w:r>
          </w:p>
          <w:p w:rsidR="008373BC" w:rsidRDefault="008373BC" w:rsidP="008373BC">
            <w:pPr>
              <w:pStyle w:val="ListParagraph"/>
              <w:numPr>
                <w:ilvl w:val="0"/>
                <w:numId w:val="34"/>
              </w:numPr>
              <w:autoSpaceDE w:val="0"/>
              <w:autoSpaceDN w:val="0"/>
              <w:adjustRightInd w:val="0"/>
              <w:rPr>
                <w:rFonts w:cs="Arial"/>
                <w:sz w:val="17"/>
                <w:szCs w:val="17"/>
                <w:lang w:val="en-US"/>
              </w:rPr>
            </w:pPr>
            <w:r w:rsidRPr="00DC0B0D">
              <w:rPr>
                <w:rFonts w:cs="Arial"/>
                <w:sz w:val="17"/>
                <w:szCs w:val="17"/>
                <w:lang w:val="en-US"/>
              </w:rPr>
              <w:t>Certifying staff, support staff and mechanics;</w:t>
            </w:r>
          </w:p>
          <w:p w:rsidR="008373BC" w:rsidRDefault="008373BC" w:rsidP="008373BC">
            <w:pPr>
              <w:pStyle w:val="ListParagraph"/>
              <w:numPr>
                <w:ilvl w:val="0"/>
                <w:numId w:val="34"/>
              </w:numPr>
              <w:autoSpaceDE w:val="0"/>
              <w:autoSpaceDN w:val="0"/>
              <w:adjustRightInd w:val="0"/>
              <w:rPr>
                <w:rFonts w:cs="Arial"/>
                <w:sz w:val="17"/>
                <w:szCs w:val="17"/>
                <w:lang w:val="en-US"/>
              </w:rPr>
            </w:pPr>
            <w:r w:rsidRPr="00DC0B0D">
              <w:rPr>
                <w:rFonts w:cs="Arial"/>
                <w:sz w:val="17"/>
                <w:szCs w:val="17"/>
                <w:lang w:val="en-US"/>
              </w:rPr>
              <w:t>Technical support personnel such as planners, engineers, technical record staff;</w:t>
            </w:r>
          </w:p>
          <w:p w:rsidR="008373BC" w:rsidRDefault="008373BC" w:rsidP="008373BC">
            <w:pPr>
              <w:pStyle w:val="ListParagraph"/>
              <w:numPr>
                <w:ilvl w:val="0"/>
                <w:numId w:val="34"/>
              </w:numPr>
              <w:autoSpaceDE w:val="0"/>
              <w:autoSpaceDN w:val="0"/>
              <w:adjustRightInd w:val="0"/>
              <w:rPr>
                <w:rFonts w:cs="Arial"/>
                <w:sz w:val="17"/>
                <w:szCs w:val="17"/>
                <w:lang w:val="en-US"/>
              </w:rPr>
            </w:pPr>
            <w:r w:rsidRPr="00DC0B0D">
              <w:rPr>
                <w:rFonts w:cs="Arial"/>
                <w:sz w:val="17"/>
                <w:szCs w:val="17"/>
                <w:lang w:val="en-US"/>
              </w:rPr>
              <w:t>Persons involved in compliance monitoring and/or safety management-related processes and tasks, including the application of human factors principles, internal investigations and safety</w:t>
            </w:r>
            <w:r>
              <w:rPr>
                <w:rFonts w:cs="Arial"/>
                <w:sz w:val="17"/>
                <w:szCs w:val="17"/>
                <w:lang w:val="en-US"/>
              </w:rPr>
              <w:t xml:space="preserve"> </w:t>
            </w:r>
            <w:r w:rsidRPr="00DC0B0D">
              <w:rPr>
                <w:rFonts w:cs="Arial"/>
                <w:sz w:val="17"/>
                <w:szCs w:val="17"/>
                <w:lang w:val="en-US"/>
              </w:rPr>
              <w:t>training</w:t>
            </w:r>
          </w:p>
          <w:p w:rsidR="008373BC" w:rsidRDefault="008373BC" w:rsidP="008373BC">
            <w:pPr>
              <w:pStyle w:val="ListParagraph"/>
              <w:numPr>
                <w:ilvl w:val="0"/>
                <w:numId w:val="34"/>
              </w:numPr>
              <w:autoSpaceDE w:val="0"/>
              <w:autoSpaceDN w:val="0"/>
              <w:adjustRightInd w:val="0"/>
              <w:rPr>
                <w:rFonts w:cs="Arial"/>
                <w:sz w:val="17"/>
                <w:szCs w:val="17"/>
                <w:lang w:val="en-US"/>
              </w:rPr>
            </w:pPr>
            <w:r w:rsidRPr="00DC0B0D">
              <w:rPr>
                <w:rFonts w:cs="Arial"/>
                <w:sz w:val="17"/>
                <w:szCs w:val="17"/>
                <w:lang w:val="en-US"/>
              </w:rPr>
              <w:t>Specialised services staff;</w:t>
            </w:r>
          </w:p>
          <w:p w:rsidR="008373BC" w:rsidRDefault="008373BC" w:rsidP="008373BC">
            <w:pPr>
              <w:pStyle w:val="ListParagraph"/>
              <w:numPr>
                <w:ilvl w:val="0"/>
                <w:numId w:val="34"/>
              </w:numPr>
              <w:autoSpaceDE w:val="0"/>
              <w:autoSpaceDN w:val="0"/>
              <w:adjustRightInd w:val="0"/>
              <w:rPr>
                <w:rFonts w:cs="Arial"/>
                <w:sz w:val="17"/>
                <w:szCs w:val="17"/>
                <w:lang w:val="en-US"/>
              </w:rPr>
            </w:pPr>
            <w:r w:rsidRPr="00DC0B0D">
              <w:rPr>
                <w:rFonts w:cs="Arial"/>
                <w:sz w:val="17"/>
                <w:szCs w:val="17"/>
                <w:lang w:val="en-US"/>
              </w:rPr>
              <w:t>Stores department staff, purchasing department staff;</w:t>
            </w:r>
          </w:p>
          <w:p w:rsidR="008373BC" w:rsidRPr="00DC0B0D" w:rsidRDefault="008373BC" w:rsidP="008373BC">
            <w:pPr>
              <w:pStyle w:val="ListParagraph"/>
              <w:numPr>
                <w:ilvl w:val="0"/>
                <w:numId w:val="34"/>
              </w:numPr>
              <w:autoSpaceDE w:val="0"/>
              <w:autoSpaceDN w:val="0"/>
              <w:adjustRightInd w:val="0"/>
              <w:rPr>
                <w:rFonts w:cs="Arial"/>
                <w:sz w:val="17"/>
                <w:szCs w:val="17"/>
                <w:lang w:val="en-US"/>
              </w:rPr>
            </w:pPr>
            <w:r w:rsidRPr="00DC0B0D">
              <w:rPr>
                <w:rFonts w:cs="Arial"/>
                <w:sz w:val="17"/>
                <w:szCs w:val="17"/>
                <w:lang w:val="en-US"/>
              </w:rPr>
              <w:t>Ground equipment operators.</w:t>
            </w:r>
          </w:p>
          <w:p w:rsidR="008373BC" w:rsidRDefault="008373BC" w:rsidP="008373BC">
            <w:pPr>
              <w:autoSpaceDE w:val="0"/>
              <w:autoSpaceDN w:val="0"/>
              <w:adjustRightInd w:val="0"/>
              <w:rPr>
                <w:rFonts w:cs="Arial"/>
                <w:sz w:val="17"/>
                <w:szCs w:val="17"/>
                <w:lang w:val="en-US"/>
              </w:rPr>
            </w:pPr>
          </w:p>
          <w:p w:rsidR="008373BC" w:rsidRPr="00FC502D" w:rsidRDefault="008373BC" w:rsidP="008373BC">
            <w:pPr>
              <w:autoSpaceDE w:val="0"/>
              <w:autoSpaceDN w:val="0"/>
              <w:adjustRightInd w:val="0"/>
              <w:rPr>
                <w:rFonts w:cs="Arial"/>
                <w:sz w:val="17"/>
                <w:szCs w:val="17"/>
                <w:lang w:val="en-US"/>
              </w:rPr>
            </w:pPr>
            <w:r w:rsidRPr="00DC0B0D">
              <w:rPr>
                <w:rFonts w:cs="Arial"/>
                <w:sz w:val="17"/>
                <w:szCs w:val="17"/>
                <w:lang w:val="en-US"/>
              </w:rPr>
              <w:t>The generic term ‘line managers’ refers to departmental heads or persons responsible for</w:t>
            </w:r>
            <w:r>
              <w:rPr>
                <w:rFonts w:cs="Arial"/>
                <w:sz w:val="17"/>
                <w:szCs w:val="17"/>
                <w:lang w:val="en-US"/>
              </w:rPr>
              <w:t xml:space="preserve"> </w:t>
            </w:r>
            <w:r w:rsidRPr="00DC0B0D">
              <w:rPr>
                <w:rFonts w:cs="Arial"/>
                <w:sz w:val="17"/>
                <w:szCs w:val="17"/>
                <w:lang w:val="en-US"/>
              </w:rPr>
              <w:t>operational departments or functional units that are directly involved in the delivery of the basic</w:t>
            </w:r>
            <w:r>
              <w:rPr>
                <w:rFonts w:cs="Arial"/>
                <w:sz w:val="17"/>
                <w:szCs w:val="17"/>
                <w:lang w:val="en-US"/>
              </w:rPr>
              <w:t xml:space="preserve"> </w:t>
            </w:r>
            <w:r w:rsidRPr="00DC0B0D">
              <w:rPr>
                <w:rFonts w:cs="Arial"/>
                <w:sz w:val="17"/>
                <w:szCs w:val="17"/>
                <w:lang w:val="en-US"/>
              </w:rPr>
              <w:t>maintenance services of the organisation.</w:t>
            </w:r>
          </w:p>
        </w:tc>
        <w:tc>
          <w:tcPr>
            <w:tcW w:w="638" w:type="dxa"/>
            <w:vAlign w:val="center"/>
          </w:tcPr>
          <w:p w:rsidR="008373BC" w:rsidRPr="000F083E" w:rsidRDefault="008373BC" w:rsidP="008373BC">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8373BC" w:rsidRPr="000F405C" w:rsidRDefault="008373BC" w:rsidP="008373BC">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373BC" w:rsidRPr="007A7ECF" w:rsidRDefault="008373BC" w:rsidP="008373BC">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3B2498" w:rsidRPr="003B2498" w:rsidTr="006A2960">
        <w:trPr>
          <w:trHeight w:val="179"/>
        </w:trPr>
        <w:tc>
          <w:tcPr>
            <w:tcW w:w="817" w:type="dxa"/>
            <w:vAlign w:val="center"/>
          </w:tcPr>
          <w:p w:rsidR="003B2498" w:rsidRPr="001E6B4A" w:rsidRDefault="003B2498" w:rsidP="003B2498">
            <w:pPr>
              <w:jc w:val="center"/>
              <w:rPr>
                <w:rFonts w:cs="Arial"/>
                <w:sz w:val="17"/>
                <w:szCs w:val="17"/>
                <w:lang w:val="en-GB"/>
              </w:rPr>
            </w:pPr>
          </w:p>
        </w:tc>
        <w:tc>
          <w:tcPr>
            <w:tcW w:w="2835" w:type="dxa"/>
          </w:tcPr>
          <w:p w:rsidR="008D4A75" w:rsidRDefault="008D4A75" w:rsidP="00482715">
            <w:pPr>
              <w:autoSpaceDE w:val="0"/>
              <w:autoSpaceDN w:val="0"/>
              <w:adjustRightInd w:val="0"/>
              <w:rPr>
                <w:rFonts w:cstheme="minorHAnsi"/>
                <w:sz w:val="17"/>
                <w:szCs w:val="17"/>
                <w:lang w:val="en-US"/>
              </w:rPr>
            </w:pPr>
          </w:p>
          <w:p w:rsidR="00482715" w:rsidRDefault="00482715" w:rsidP="00482715">
            <w:pPr>
              <w:autoSpaceDE w:val="0"/>
              <w:autoSpaceDN w:val="0"/>
              <w:adjustRightInd w:val="0"/>
              <w:rPr>
                <w:rFonts w:cstheme="minorHAnsi"/>
                <w:sz w:val="17"/>
                <w:szCs w:val="17"/>
                <w:lang w:val="en-US"/>
              </w:rPr>
            </w:pPr>
            <w:r>
              <w:rPr>
                <w:rFonts w:cstheme="minorHAnsi"/>
                <w:sz w:val="17"/>
                <w:szCs w:val="17"/>
                <w:lang w:val="en-US"/>
              </w:rPr>
              <w:t>AMC4 145.A.30(e)</w:t>
            </w:r>
            <w:r w:rsidR="008373BC">
              <w:rPr>
                <w:rFonts w:cstheme="minorHAnsi"/>
                <w:sz w:val="17"/>
                <w:szCs w:val="17"/>
                <w:lang w:val="en-US"/>
              </w:rPr>
              <w:t>(b)</w:t>
            </w:r>
          </w:p>
          <w:p w:rsidR="003B2498" w:rsidRPr="001E6B4A" w:rsidRDefault="003B2498" w:rsidP="003B2498">
            <w:pPr>
              <w:autoSpaceDE w:val="0"/>
              <w:autoSpaceDN w:val="0"/>
              <w:adjustRightInd w:val="0"/>
              <w:rPr>
                <w:rFonts w:cstheme="minorHAnsi"/>
                <w:sz w:val="17"/>
                <w:szCs w:val="17"/>
                <w:lang w:val="en-US"/>
              </w:rPr>
            </w:pPr>
          </w:p>
        </w:tc>
        <w:tc>
          <w:tcPr>
            <w:tcW w:w="6946" w:type="dxa"/>
            <w:vAlign w:val="center"/>
          </w:tcPr>
          <w:p w:rsidR="008D4A75" w:rsidRDefault="008D4A75" w:rsidP="00482715">
            <w:pPr>
              <w:autoSpaceDE w:val="0"/>
              <w:autoSpaceDN w:val="0"/>
              <w:adjustRightInd w:val="0"/>
              <w:rPr>
                <w:rFonts w:cs="Arial"/>
                <w:sz w:val="17"/>
                <w:szCs w:val="17"/>
                <w:lang w:val="en-US"/>
              </w:rPr>
            </w:pPr>
          </w:p>
          <w:p w:rsidR="008373BC" w:rsidRDefault="008373BC" w:rsidP="00482715">
            <w:pPr>
              <w:autoSpaceDE w:val="0"/>
              <w:autoSpaceDN w:val="0"/>
              <w:adjustRightInd w:val="0"/>
              <w:rPr>
                <w:rFonts w:cs="Arial"/>
                <w:sz w:val="17"/>
                <w:szCs w:val="17"/>
                <w:lang w:val="en-US"/>
              </w:rPr>
            </w:pPr>
            <w:r>
              <w:rPr>
                <w:rFonts w:cs="Arial"/>
                <w:sz w:val="17"/>
                <w:szCs w:val="17"/>
                <w:lang w:val="en-US"/>
              </w:rPr>
              <w:t>INITIAL SAFETY</w:t>
            </w:r>
            <w:r w:rsidR="008D4A75">
              <w:rPr>
                <w:rFonts w:cs="Arial"/>
                <w:sz w:val="17"/>
                <w:szCs w:val="17"/>
                <w:lang w:val="en-US"/>
              </w:rPr>
              <w:t xml:space="preserve"> T</w:t>
            </w:r>
            <w:r>
              <w:rPr>
                <w:rFonts w:cs="Arial"/>
                <w:sz w:val="17"/>
                <w:szCs w:val="17"/>
                <w:lang w:val="en-US"/>
              </w:rPr>
              <w:t>R</w:t>
            </w:r>
            <w:r w:rsidR="008D4A75">
              <w:rPr>
                <w:rFonts w:cs="Arial"/>
                <w:sz w:val="17"/>
                <w:szCs w:val="17"/>
                <w:lang w:val="en-US"/>
              </w:rPr>
              <w:t>A</w:t>
            </w:r>
            <w:r>
              <w:rPr>
                <w:rFonts w:cs="Arial"/>
                <w:sz w:val="17"/>
                <w:szCs w:val="17"/>
                <w:lang w:val="en-US"/>
              </w:rPr>
              <w:t>INING</w:t>
            </w:r>
          </w:p>
          <w:p w:rsidR="008D4A75" w:rsidRDefault="008D4A75" w:rsidP="00482715">
            <w:pPr>
              <w:autoSpaceDE w:val="0"/>
              <w:autoSpaceDN w:val="0"/>
              <w:adjustRightInd w:val="0"/>
              <w:rPr>
                <w:rFonts w:cs="Arial"/>
                <w:sz w:val="17"/>
                <w:szCs w:val="17"/>
                <w:lang w:val="en-US"/>
              </w:rPr>
            </w:pPr>
          </w:p>
          <w:p w:rsidR="00482715" w:rsidRDefault="00482715" w:rsidP="00482715">
            <w:pPr>
              <w:autoSpaceDE w:val="0"/>
              <w:autoSpaceDN w:val="0"/>
              <w:adjustRightInd w:val="0"/>
              <w:rPr>
                <w:rFonts w:cs="Arial"/>
                <w:sz w:val="17"/>
                <w:szCs w:val="17"/>
                <w:lang w:val="en-GB"/>
              </w:rPr>
            </w:pPr>
            <w:r w:rsidRPr="00482715">
              <w:rPr>
                <w:rFonts w:cs="Arial"/>
                <w:sz w:val="17"/>
                <w:szCs w:val="17"/>
                <w:lang w:val="en-GB"/>
              </w:rPr>
              <w:t>Initial safety training should cover all the topics of the training syllabus specified in</w:t>
            </w:r>
            <w:r>
              <w:rPr>
                <w:rFonts w:cs="Arial"/>
                <w:sz w:val="17"/>
                <w:szCs w:val="17"/>
                <w:lang w:val="en-GB"/>
              </w:rPr>
              <w:t xml:space="preserve"> </w:t>
            </w:r>
            <w:r w:rsidRPr="00482715">
              <w:rPr>
                <w:rFonts w:cs="Arial"/>
                <w:sz w:val="17"/>
                <w:szCs w:val="17"/>
                <w:lang w:val="en-GB"/>
              </w:rPr>
              <w:t>GM1 145.A.30(e) either as a dedicated course or else integrated within other training. The syllabus</w:t>
            </w:r>
            <w:r>
              <w:rPr>
                <w:rFonts w:cs="Arial"/>
                <w:sz w:val="17"/>
                <w:szCs w:val="17"/>
                <w:lang w:val="en-GB"/>
              </w:rPr>
              <w:t xml:space="preserve"> </w:t>
            </w:r>
            <w:r w:rsidRPr="00482715">
              <w:rPr>
                <w:rFonts w:cs="Arial"/>
                <w:sz w:val="17"/>
                <w:szCs w:val="17"/>
                <w:lang w:val="en-GB"/>
              </w:rPr>
              <w:t>may be adjusted to reflect the particular nature of the organisation. The syllabus may also be</w:t>
            </w:r>
            <w:r>
              <w:rPr>
                <w:rFonts w:cs="Arial"/>
                <w:sz w:val="17"/>
                <w:szCs w:val="17"/>
                <w:lang w:val="en-GB"/>
              </w:rPr>
              <w:t xml:space="preserve"> </w:t>
            </w:r>
            <w:r w:rsidRPr="00482715">
              <w:rPr>
                <w:rFonts w:cs="Arial"/>
                <w:sz w:val="17"/>
                <w:szCs w:val="17"/>
                <w:lang w:val="en-GB"/>
              </w:rPr>
              <w:t>adjusted to suit the particular nature of work for each function within the organisation. For example:</w:t>
            </w:r>
          </w:p>
          <w:p w:rsidR="00482715" w:rsidRDefault="00482715" w:rsidP="00FA2B30">
            <w:pPr>
              <w:pStyle w:val="ListParagraph"/>
              <w:numPr>
                <w:ilvl w:val="0"/>
                <w:numId w:val="35"/>
              </w:numPr>
              <w:autoSpaceDE w:val="0"/>
              <w:autoSpaceDN w:val="0"/>
              <w:adjustRightInd w:val="0"/>
              <w:rPr>
                <w:rFonts w:cs="Arial"/>
                <w:sz w:val="17"/>
                <w:szCs w:val="17"/>
                <w:lang w:val="en-GB"/>
              </w:rPr>
            </w:pPr>
            <w:r w:rsidRPr="00482715">
              <w:rPr>
                <w:rFonts w:cs="Arial"/>
                <w:sz w:val="17"/>
                <w:szCs w:val="17"/>
                <w:lang w:val="en-GB"/>
              </w:rPr>
              <w:t>small organisations not working in shifts may cover in less depth subjects related to teamwork and communication;</w:t>
            </w:r>
          </w:p>
          <w:p w:rsidR="00482715" w:rsidRDefault="00482715" w:rsidP="00FA2B30">
            <w:pPr>
              <w:pStyle w:val="ListParagraph"/>
              <w:numPr>
                <w:ilvl w:val="0"/>
                <w:numId w:val="35"/>
              </w:numPr>
              <w:autoSpaceDE w:val="0"/>
              <w:autoSpaceDN w:val="0"/>
              <w:adjustRightInd w:val="0"/>
              <w:rPr>
                <w:rFonts w:cs="Arial"/>
                <w:sz w:val="17"/>
                <w:szCs w:val="17"/>
                <w:lang w:val="en-GB"/>
              </w:rPr>
            </w:pPr>
            <w:r w:rsidRPr="00482715">
              <w:rPr>
                <w:rFonts w:cs="Arial"/>
                <w:sz w:val="17"/>
                <w:szCs w:val="17"/>
                <w:lang w:val="en-GB"/>
              </w:rPr>
              <w:t>planners may cover in more depth the scheduling and planning objectives of the syllabus, and in less depth the objective of developing skills for shift working.</w:t>
            </w:r>
          </w:p>
          <w:p w:rsidR="00482715" w:rsidRDefault="00482715" w:rsidP="00482715">
            <w:pPr>
              <w:pStyle w:val="ListParagraph"/>
              <w:autoSpaceDE w:val="0"/>
              <w:autoSpaceDN w:val="0"/>
              <w:adjustRightInd w:val="0"/>
              <w:rPr>
                <w:rFonts w:cs="Arial"/>
                <w:sz w:val="17"/>
                <w:szCs w:val="17"/>
                <w:lang w:val="en-GB"/>
              </w:rPr>
            </w:pPr>
          </w:p>
          <w:p w:rsidR="00482715" w:rsidRPr="00482715" w:rsidRDefault="00482715" w:rsidP="00482715">
            <w:pPr>
              <w:autoSpaceDE w:val="0"/>
              <w:autoSpaceDN w:val="0"/>
              <w:adjustRightInd w:val="0"/>
              <w:rPr>
                <w:rFonts w:cs="Arial"/>
                <w:sz w:val="17"/>
                <w:szCs w:val="17"/>
                <w:lang w:val="en-GB"/>
              </w:rPr>
            </w:pPr>
            <w:r w:rsidRPr="00482715">
              <w:rPr>
                <w:rFonts w:cs="Arial"/>
                <w:sz w:val="17"/>
                <w:szCs w:val="17"/>
                <w:lang w:val="en-GB"/>
              </w:rPr>
              <w:t>All personnel identified in accordance with point (a) of this AMC, including personnel being recruited</w:t>
            </w:r>
            <w:r>
              <w:rPr>
                <w:rFonts w:cs="Arial"/>
                <w:sz w:val="17"/>
                <w:szCs w:val="17"/>
                <w:lang w:val="en-GB"/>
              </w:rPr>
              <w:t xml:space="preserve"> </w:t>
            </w:r>
            <w:r w:rsidRPr="00482715">
              <w:rPr>
                <w:rFonts w:cs="Arial"/>
                <w:sz w:val="17"/>
                <w:szCs w:val="17"/>
                <w:lang w:val="en-GB"/>
              </w:rPr>
              <w:t>from any other organisation should receive initial safety training compliant with the organisation’s</w:t>
            </w:r>
            <w:r>
              <w:rPr>
                <w:rFonts w:cs="Arial"/>
                <w:sz w:val="17"/>
                <w:szCs w:val="17"/>
                <w:lang w:val="en-GB"/>
              </w:rPr>
              <w:t xml:space="preserve"> </w:t>
            </w:r>
            <w:r w:rsidRPr="00482715">
              <w:rPr>
                <w:rFonts w:cs="Arial"/>
                <w:sz w:val="17"/>
                <w:szCs w:val="17"/>
                <w:lang w:val="en-GB"/>
              </w:rPr>
              <w:t xml:space="preserve">training standards prior to </w:t>
            </w:r>
            <w:r w:rsidRPr="00482715">
              <w:rPr>
                <w:rFonts w:cs="Arial"/>
                <w:sz w:val="17"/>
                <w:szCs w:val="17"/>
                <w:lang w:val="en-GB"/>
              </w:rPr>
              <w:lastRenderedPageBreak/>
              <w:t>commencing the actual job function, unless their competency assessment</w:t>
            </w:r>
          </w:p>
          <w:p w:rsidR="00B83A31" w:rsidRDefault="00482715" w:rsidP="00482715">
            <w:pPr>
              <w:autoSpaceDE w:val="0"/>
              <w:autoSpaceDN w:val="0"/>
              <w:adjustRightInd w:val="0"/>
              <w:rPr>
                <w:rFonts w:cs="Arial"/>
                <w:sz w:val="17"/>
                <w:szCs w:val="17"/>
                <w:lang w:val="en-GB"/>
              </w:rPr>
            </w:pPr>
            <w:r w:rsidRPr="00482715">
              <w:rPr>
                <w:rFonts w:cs="Arial"/>
                <w:sz w:val="17"/>
                <w:szCs w:val="17"/>
                <w:lang w:val="en-GB"/>
              </w:rPr>
              <w:t>justifies that there is no need for such training. New, directly employed personnel working under</w:t>
            </w:r>
            <w:r>
              <w:rPr>
                <w:rFonts w:cs="Arial"/>
                <w:sz w:val="17"/>
                <w:szCs w:val="17"/>
                <w:lang w:val="en-GB"/>
              </w:rPr>
              <w:t xml:space="preserve"> </w:t>
            </w:r>
            <w:r w:rsidRPr="00482715">
              <w:rPr>
                <w:rFonts w:cs="Arial"/>
                <w:sz w:val="17"/>
                <w:szCs w:val="17"/>
                <w:lang w:val="en-GB"/>
              </w:rPr>
              <w:t>direct supervision may receive training within 6 months after joining the maintenance organisation.</w:t>
            </w:r>
          </w:p>
          <w:p w:rsidR="00B83A31" w:rsidRDefault="00B83A31" w:rsidP="003B2498">
            <w:pPr>
              <w:autoSpaceDE w:val="0"/>
              <w:autoSpaceDN w:val="0"/>
              <w:adjustRightInd w:val="0"/>
              <w:rPr>
                <w:rFonts w:cs="Arial"/>
                <w:sz w:val="17"/>
                <w:szCs w:val="17"/>
                <w:lang w:val="en-GB"/>
              </w:rPr>
            </w:pPr>
          </w:p>
          <w:p w:rsidR="00B83A31" w:rsidRPr="001E6B4A" w:rsidRDefault="00B83A31" w:rsidP="003B2498">
            <w:pPr>
              <w:autoSpaceDE w:val="0"/>
              <w:autoSpaceDN w:val="0"/>
              <w:adjustRightInd w:val="0"/>
              <w:rPr>
                <w:rFonts w:cs="Arial"/>
                <w:sz w:val="17"/>
                <w:szCs w:val="17"/>
                <w:lang w:val="en-GB"/>
              </w:rPr>
            </w:pPr>
          </w:p>
        </w:tc>
        <w:tc>
          <w:tcPr>
            <w:tcW w:w="638" w:type="dxa"/>
            <w:vAlign w:val="center"/>
          </w:tcPr>
          <w:p w:rsidR="003B2498" w:rsidRPr="000F083E" w:rsidRDefault="003B2498" w:rsidP="003B2498">
            <w:pPr>
              <w:autoSpaceDE w:val="0"/>
              <w:autoSpaceDN w:val="0"/>
              <w:adjustRightInd w:val="0"/>
              <w:jc w:val="center"/>
              <w:rPr>
                <w:rFonts w:cs="Arial"/>
                <w:sz w:val="17"/>
                <w:szCs w:val="17"/>
                <w:lang w:val="en-GB"/>
              </w:rPr>
            </w:pPr>
            <w:r w:rsidRPr="000F083E">
              <w:rPr>
                <w:rFonts w:cs="Arial"/>
                <w:sz w:val="17"/>
                <w:szCs w:val="17"/>
                <w:lang w:val="en-GB"/>
              </w:rPr>
              <w:lastRenderedPageBreak/>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3B2498" w:rsidRPr="000F405C" w:rsidRDefault="003B2498" w:rsidP="003B2498">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3B2498" w:rsidRPr="007A7ECF" w:rsidRDefault="003B2498" w:rsidP="003B2498">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B83A31" w:rsidRPr="003B2498" w:rsidTr="006A2960">
        <w:trPr>
          <w:trHeight w:val="179"/>
        </w:trPr>
        <w:tc>
          <w:tcPr>
            <w:tcW w:w="817" w:type="dxa"/>
            <w:vAlign w:val="center"/>
          </w:tcPr>
          <w:p w:rsidR="00B83A31" w:rsidRDefault="00B83A31" w:rsidP="00B83A31">
            <w:pPr>
              <w:jc w:val="center"/>
              <w:rPr>
                <w:rFonts w:cs="Arial"/>
                <w:sz w:val="17"/>
                <w:szCs w:val="17"/>
                <w:lang w:val="en-GB"/>
              </w:rPr>
            </w:pPr>
          </w:p>
          <w:p w:rsidR="00B83A31" w:rsidRPr="001E6B4A" w:rsidRDefault="00B83A31" w:rsidP="00B83A31">
            <w:pPr>
              <w:jc w:val="center"/>
              <w:rPr>
                <w:rFonts w:cs="Arial"/>
                <w:sz w:val="17"/>
                <w:szCs w:val="17"/>
                <w:lang w:val="en-GB"/>
              </w:rPr>
            </w:pPr>
          </w:p>
        </w:tc>
        <w:tc>
          <w:tcPr>
            <w:tcW w:w="2835" w:type="dxa"/>
          </w:tcPr>
          <w:p w:rsidR="008D4A75" w:rsidRDefault="008D4A75" w:rsidP="003A5D05">
            <w:pPr>
              <w:autoSpaceDE w:val="0"/>
              <w:autoSpaceDN w:val="0"/>
              <w:adjustRightInd w:val="0"/>
              <w:rPr>
                <w:rFonts w:cstheme="minorHAnsi"/>
                <w:sz w:val="17"/>
                <w:szCs w:val="17"/>
                <w:lang w:val="en-US"/>
              </w:rPr>
            </w:pPr>
          </w:p>
          <w:p w:rsidR="003A5D05" w:rsidRDefault="003A5D05" w:rsidP="003A5D05">
            <w:pPr>
              <w:autoSpaceDE w:val="0"/>
              <w:autoSpaceDN w:val="0"/>
              <w:adjustRightInd w:val="0"/>
              <w:rPr>
                <w:rFonts w:cstheme="minorHAnsi"/>
                <w:sz w:val="17"/>
                <w:szCs w:val="17"/>
                <w:lang w:val="en-US"/>
              </w:rPr>
            </w:pPr>
            <w:r>
              <w:rPr>
                <w:rFonts w:cstheme="minorHAnsi"/>
                <w:sz w:val="17"/>
                <w:szCs w:val="17"/>
                <w:lang w:val="en-US"/>
              </w:rPr>
              <w:t>AMC4 145.A.30(e)(c)</w:t>
            </w:r>
          </w:p>
          <w:p w:rsidR="00B83A31" w:rsidRPr="001E6B4A" w:rsidRDefault="00B83A31" w:rsidP="00B83A31">
            <w:pPr>
              <w:autoSpaceDE w:val="0"/>
              <w:autoSpaceDN w:val="0"/>
              <w:adjustRightInd w:val="0"/>
              <w:rPr>
                <w:rFonts w:cstheme="minorHAnsi"/>
                <w:sz w:val="17"/>
                <w:szCs w:val="17"/>
                <w:lang w:val="en-US"/>
              </w:rPr>
            </w:pPr>
          </w:p>
        </w:tc>
        <w:tc>
          <w:tcPr>
            <w:tcW w:w="6946" w:type="dxa"/>
            <w:vAlign w:val="center"/>
          </w:tcPr>
          <w:p w:rsidR="008D4A75" w:rsidRDefault="008D4A75" w:rsidP="008373BC">
            <w:pPr>
              <w:autoSpaceDE w:val="0"/>
              <w:autoSpaceDN w:val="0"/>
              <w:adjustRightInd w:val="0"/>
              <w:rPr>
                <w:rFonts w:cs="Arial"/>
                <w:sz w:val="17"/>
                <w:szCs w:val="17"/>
                <w:lang w:val="en-GB"/>
              </w:rPr>
            </w:pPr>
          </w:p>
          <w:p w:rsidR="003A5D05" w:rsidRDefault="003A5D05" w:rsidP="008373BC">
            <w:pPr>
              <w:autoSpaceDE w:val="0"/>
              <w:autoSpaceDN w:val="0"/>
              <w:adjustRightInd w:val="0"/>
              <w:rPr>
                <w:rFonts w:cs="Arial"/>
                <w:sz w:val="17"/>
                <w:szCs w:val="17"/>
                <w:lang w:val="en-GB"/>
              </w:rPr>
            </w:pPr>
            <w:r>
              <w:rPr>
                <w:rFonts w:cs="Arial"/>
                <w:sz w:val="17"/>
                <w:szCs w:val="17"/>
                <w:lang w:val="en-GB"/>
              </w:rPr>
              <w:t>RECURRENT SAFETY TRAINING</w:t>
            </w:r>
          </w:p>
          <w:p w:rsidR="008D4A75" w:rsidRDefault="008D4A75" w:rsidP="008373BC">
            <w:pPr>
              <w:autoSpaceDE w:val="0"/>
              <w:autoSpaceDN w:val="0"/>
              <w:adjustRightInd w:val="0"/>
              <w:rPr>
                <w:rFonts w:cs="Arial"/>
                <w:sz w:val="17"/>
                <w:szCs w:val="17"/>
                <w:lang w:val="en-GB"/>
              </w:rPr>
            </w:pPr>
          </w:p>
          <w:p w:rsidR="008373BC" w:rsidRPr="008373BC" w:rsidRDefault="008373BC" w:rsidP="008373BC">
            <w:pPr>
              <w:autoSpaceDE w:val="0"/>
              <w:autoSpaceDN w:val="0"/>
              <w:adjustRightInd w:val="0"/>
              <w:rPr>
                <w:rFonts w:cs="Arial"/>
                <w:sz w:val="17"/>
                <w:szCs w:val="17"/>
                <w:lang w:val="en-GB"/>
              </w:rPr>
            </w:pPr>
            <w:r w:rsidRPr="008373BC">
              <w:rPr>
                <w:rFonts w:cs="Arial"/>
                <w:sz w:val="17"/>
                <w:szCs w:val="17"/>
                <w:lang w:val="en-GB"/>
              </w:rPr>
              <w:t>The purpose of recurrent safety training is primarily to ensure that staff remain current in terms of</w:t>
            </w:r>
            <w:r w:rsidR="003A5D05">
              <w:rPr>
                <w:rFonts w:cs="Arial"/>
                <w:sz w:val="17"/>
                <w:szCs w:val="17"/>
                <w:lang w:val="en-GB"/>
              </w:rPr>
              <w:t xml:space="preserve"> </w:t>
            </w:r>
            <w:r w:rsidRPr="008373BC">
              <w:rPr>
                <w:rFonts w:cs="Arial"/>
                <w:sz w:val="17"/>
                <w:szCs w:val="17"/>
                <w:lang w:val="en-GB"/>
              </w:rPr>
              <w:t>SMS principles and human factors and also to collect feedback on safety and human factors issues.</w:t>
            </w:r>
            <w:r w:rsidR="003A5D05">
              <w:rPr>
                <w:rFonts w:cs="Arial"/>
                <w:sz w:val="17"/>
                <w:szCs w:val="17"/>
                <w:lang w:val="en-GB"/>
              </w:rPr>
              <w:t xml:space="preserve"> </w:t>
            </w:r>
            <w:r w:rsidRPr="008373BC">
              <w:rPr>
                <w:rFonts w:cs="Arial"/>
                <w:sz w:val="17"/>
                <w:szCs w:val="17"/>
                <w:lang w:val="en-GB"/>
              </w:rPr>
              <w:t>Consideration should be given to involving compliance monitoring staff and the key safety</w:t>
            </w:r>
            <w:r w:rsidR="003A5D05">
              <w:rPr>
                <w:rFonts w:cs="Arial"/>
                <w:sz w:val="17"/>
                <w:szCs w:val="17"/>
                <w:lang w:val="en-GB"/>
              </w:rPr>
              <w:t xml:space="preserve"> m</w:t>
            </w:r>
            <w:r w:rsidRPr="008373BC">
              <w:rPr>
                <w:rFonts w:cs="Arial"/>
                <w:sz w:val="17"/>
                <w:szCs w:val="17"/>
                <w:lang w:val="en-GB"/>
              </w:rPr>
              <w:t>anagement personnel in this training to provide a consistent presence and facilitate feedback.</w:t>
            </w:r>
            <w:r w:rsidR="003A5D05">
              <w:rPr>
                <w:rFonts w:cs="Arial"/>
                <w:sz w:val="17"/>
                <w:szCs w:val="17"/>
                <w:lang w:val="en-GB"/>
              </w:rPr>
              <w:t xml:space="preserve"> </w:t>
            </w:r>
            <w:r w:rsidRPr="008373BC">
              <w:rPr>
                <w:rFonts w:cs="Arial"/>
                <w:sz w:val="17"/>
                <w:szCs w:val="17"/>
                <w:lang w:val="en-GB"/>
              </w:rPr>
              <w:t>There should be a procedure to ensure that feedback is formally reported by the trainers through</w:t>
            </w:r>
            <w:r w:rsidR="003A5D05">
              <w:rPr>
                <w:rFonts w:cs="Arial"/>
                <w:sz w:val="17"/>
                <w:szCs w:val="17"/>
                <w:lang w:val="en-GB"/>
              </w:rPr>
              <w:t xml:space="preserve"> </w:t>
            </w:r>
            <w:r w:rsidRPr="008373BC">
              <w:rPr>
                <w:rFonts w:cs="Arial"/>
                <w:sz w:val="17"/>
                <w:szCs w:val="17"/>
                <w:lang w:val="en-GB"/>
              </w:rPr>
              <w:t>the internal safety reporting scheme to initiate action where necessary.</w:t>
            </w:r>
          </w:p>
          <w:p w:rsidR="003A5D05" w:rsidRDefault="003A5D05" w:rsidP="008373BC">
            <w:pPr>
              <w:autoSpaceDE w:val="0"/>
              <w:autoSpaceDN w:val="0"/>
              <w:adjustRightInd w:val="0"/>
              <w:rPr>
                <w:rFonts w:cs="Arial"/>
                <w:sz w:val="17"/>
                <w:szCs w:val="17"/>
                <w:lang w:val="en-GB"/>
              </w:rPr>
            </w:pPr>
          </w:p>
          <w:p w:rsidR="008373BC" w:rsidRPr="008373BC" w:rsidRDefault="008373BC" w:rsidP="008373BC">
            <w:pPr>
              <w:autoSpaceDE w:val="0"/>
              <w:autoSpaceDN w:val="0"/>
              <w:adjustRightInd w:val="0"/>
              <w:rPr>
                <w:rFonts w:cs="Arial"/>
                <w:sz w:val="17"/>
                <w:szCs w:val="17"/>
                <w:lang w:val="en-GB"/>
              </w:rPr>
            </w:pPr>
            <w:r w:rsidRPr="008373BC">
              <w:rPr>
                <w:rFonts w:cs="Arial"/>
                <w:sz w:val="17"/>
                <w:szCs w:val="17"/>
                <w:lang w:val="en-GB"/>
              </w:rPr>
              <w:t>Recurrent safety training should be delivered either as a dedicated course or integrated within other</w:t>
            </w:r>
            <w:r w:rsidR="003A5D05">
              <w:rPr>
                <w:rFonts w:cs="Arial"/>
                <w:sz w:val="17"/>
                <w:szCs w:val="17"/>
                <w:lang w:val="en-GB"/>
              </w:rPr>
              <w:t xml:space="preserve"> </w:t>
            </w:r>
            <w:r w:rsidRPr="008373BC">
              <w:rPr>
                <w:rFonts w:cs="Arial"/>
                <w:sz w:val="17"/>
                <w:szCs w:val="17"/>
                <w:lang w:val="en-GB"/>
              </w:rPr>
              <w:t>training. It should be of an appropriate duration in each two 2-year period in relation to the relevant</w:t>
            </w:r>
            <w:r w:rsidR="003A5D05">
              <w:rPr>
                <w:rFonts w:cs="Arial"/>
                <w:sz w:val="17"/>
                <w:szCs w:val="17"/>
                <w:lang w:val="en-GB"/>
              </w:rPr>
              <w:t xml:space="preserve"> </w:t>
            </w:r>
            <w:r w:rsidRPr="008373BC">
              <w:rPr>
                <w:rFonts w:cs="Arial"/>
                <w:sz w:val="17"/>
                <w:szCs w:val="17"/>
                <w:lang w:val="en-GB"/>
              </w:rPr>
              <w:t>compliance monitoring audit findings and other internal/external sources of information available to</w:t>
            </w:r>
          </w:p>
          <w:p w:rsidR="00B83A31" w:rsidRDefault="008373BC" w:rsidP="008373BC">
            <w:pPr>
              <w:autoSpaceDE w:val="0"/>
              <w:autoSpaceDN w:val="0"/>
              <w:adjustRightInd w:val="0"/>
              <w:rPr>
                <w:rFonts w:cs="Arial"/>
                <w:sz w:val="17"/>
                <w:szCs w:val="17"/>
                <w:lang w:val="en-GB"/>
              </w:rPr>
            </w:pPr>
            <w:r w:rsidRPr="008373BC">
              <w:rPr>
                <w:rFonts w:cs="Arial"/>
                <w:sz w:val="17"/>
                <w:szCs w:val="17"/>
                <w:lang w:val="en-GB"/>
              </w:rPr>
              <w:t>the organisation on safety and human factors maintenance issues.</w:t>
            </w:r>
          </w:p>
        </w:tc>
        <w:tc>
          <w:tcPr>
            <w:tcW w:w="638" w:type="dxa"/>
            <w:vAlign w:val="center"/>
          </w:tcPr>
          <w:p w:rsidR="00B83A31" w:rsidRPr="000F083E" w:rsidRDefault="00B83A31" w:rsidP="00B83A31">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B83A31" w:rsidRPr="000F405C" w:rsidRDefault="00B83A31" w:rsidP="00B83A3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83A31" w:rsidRPr="007A7ECF" w:rsidRDefault="00B83A31" w:rsidP="00B83A31">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3A5D05" w:rsidRPr="003A5D05" w:rsidTr="006A2960">
        <w:trPr>
          <w:trHeight w:val="179"/>
        </w:trPr>
        <w:tc>
          <w:tcPr>
            <w:tcW w:w="817" w:type="dxa"/>
            <w:vAlign w:val="center"/>
          </w:tcPr>
          <w:p w:rsidR="003A5D05" w:rsidRDefault="003A5D05" w:rsidP="003A5D05">
            <w:pPr>
              <w:jc w:val="center"/>
              <w:rPr>
                <w:rFonts w:cs="Arial"/>
                <w:sz w:val="17"/>
                <w:szCs w:val="17"/>
                <w:lang w:val="en-GB"/>
              </w:rPr>
            </w:pPr>
          </w:p>
          <w:p w:rsidR="003A5D05" w:rsidRDefault="003A5D05" w:rsidP="003A5D05">
            <w:pPr>
              <w:jc w:val="center"/>
              <w:rPr>
                <w:rFonts w:cs="Arial"/>
                <w:sz w:val="17"/>
                <w:szCs w:val="17"/>
                <w:lang w:val="en-GB"/>
              </w:rPr>
            </w:pPr>
          </w:p>
        </w:tc>
        <w:tc>
          <w:tcPr>
            <w:tcW w:w="2835" w:type="dxa"/>
          </w:tcPr>
          <w:p w:rsidR="00A3196B" w:rsidRDefault="00A3196B" w:rsidP="003B3485">
            <w:pPr>
              <w:autoSpaceDE w:val="0"/>
              <w:autoSpaceDN w:val="0"/>
              <w:adjustRightInd w:val="0"/>
              <w:rPr>
                <w:rFonts w:cstheme="minorHAnsi"/>
                <w:sz w:val="17"/>
                <w:szCs w:val="17"/>
                <w:lang w:val="en-US"/>
              </w:rPr>
            </w:pPr>
          </w:p>
          <w:p w:rsidR="003B3485" w:rsidRDefault="003B3485" w:rsidP="003B3485">
            <w:pPr>
              <w:autoSpaceDE w:val="0"/>
              <w:autoSpaceDN w:val="0"/>
              <w:adjustRightInd w:val="0"/>
              <w:rPr>
                <w:rFonts w:cstheme="minorHAnsi"/>
                <w:sz w:val="17"/>
                <w:szCs w:val="17"/>
                <w:lang w:val="en-US"/>
              </w:rPr>
            </w:pPr>
            <w:r>
              <w:rPr>
                <w:rFonts w:cstheme="minorHAnsi"/>
                <w:sz w:val="17"/>
                <w:szCs w:val="17"/>
                <w:lang w:val="en-US"/>
              </w:rPr>
              <w:t>AMC4 145.A.30(e)(d)</w:t>
            </w:r>
          </w:p>
          <w:p w:rsidR="003A5D05" w:rsidRDefault="003A5D05" w:rsidP="003A5D05">
            <w:pPr>
              <w:autoSpaceDE w:val="0"/>
              <w:autoSpaceDN w:val="0"/>
              <w:adjustRightInd w:val="0"/>
              <w:rPr>
                <w:rFonts w:cstheme="minorHAnsi"/>
                <w:sz w:val="17"/>
                <w:szCs w:val="17"/>
                <w:lang w:val="en-US"/>
              </w:rPr>
            </w:pPr>
          </w:p>
        </w:tc>
        <w:tc>
          <w:tcPr>
            <w:tcW w:w="6946" w:type="dxa"/>
            <w:vAlign w:val="center"/>
          </w:tcPr>
          <w:p w:rsidR="008D4A75" w:rsidRDefault="008D4A75" w:rsidP="003A5D05">
            <w:pPr>
              <w:autoSpaceDE w:val="0"/>
              <w:autoSpaceDN w:val="0"/>
              <w:adjustRightInd w:val="0"/>
              <w:rPr>
                <w:rFonts w:cs="Arial"/>
                <w:sz w:val="17"/>
                <w:szCs w:val="17"/>
                <w:lang w:val="en-GB"/>
              </w:rPr>
            </w:pPr>
          </w:p>
          <w:p w:rsidR="003A5D05" w:rsidRDefault="003B3485" w:rsidP="003A5D05">
            <w:pPr>
              <w:autoSpaceDE w:val="0"/>
              <w:autoSpaceDN w:val="0"/>
              <w:adjustRightInd w:val="0"/>
              <w:rPr>
                <w:rFonts w:cs="Arial"/>
                <w:sz w:val="17"/>
                <w:szCs w:val="17"/>
                <w:lang w:val="en-GB"/>
              </w:rPr>
            </w:pPr>
            <w:r>
              <w:rPr>
                <w:rFonts w:cs="Arial"/>
                <w:sz w:val="17"/>
                <w:szCs w:val="17"/>
                <w:lang w:val="en-GB"/>
              </w:rPr>
              <w:t>TRAINING PROVIDER(S)</w:t>
            </w:r>
          </w:p>
          <w:p w:rsidR="00993307" w:rsidRDefault="00993307" w:rsidP="003A5D05">
            <w:pPr>
              <w:autoSpaceDE w:val="0"/>
              <w:autoSpaceDN w:val="0"/>
              <w:adjustRightInd w:val="0"/>
              <w:rPr>
                <w:rFonts w:cs="Arial"/>
                <w:sz w:val="17"/>
                <w:szCs w:val="17"/>
                <w:lang w:val="en-GB"/>
              </w:rPr>
            </w:pPr>
          </w:p>
          <w:p w:rsidR="003A5D05" w:rsidRDefault="003A5D05" w:rsidP="003A5D05">
            <w:pPr>
              <w:autoSpaceDE w:val="0"/>
              <w:autoSpaceDN w:val="0"/>
              <w:adjustRightInd w:val="0"/>
              <w:rPr>
                <w:rFonts w:cs="Arial"/>
                <w:sz w:val="17"/>
                <w:szCs w:val="17"/>
                <w:lang w:val="en-GB"/>
              </w:rPr>
            </w:pPr>
            <w:r w:rsidRPr="003A5D05">
              <w:rPr>
                <w:rFonts w:cs="Arial"/>
                <w:sz w:val="17"/>
                <w:szCs w:val="17"/>
                <w:lang w:val="en-GB"/>
              </w:rPr>
              <w:t>Safety</w:t>
            </w:r>
            <w:r>
              <w:rPr>
                <w:rFonts w:cs="Arial"/>
                <w:sz w:val="17"/>
                <w:szCs w:val="17"/>
                <w:lang w:val="en-GB"/>
              </w:rPr>
              <w:t>(/human</w:t>
            </w:r>
            <w:r w:rsidRPr="003A5D05">
              <w:rPr>
                <w:rFonts w:cs="Arial"/>
                <w:sz w:val="17"/>
                <w:szCs w:val="17"/>
                <w:lang w:val="en-GB"/>
              </w:rPr>
              <w:t xml:space="preserve"> factors</w:t>
            </w:r>
            <w:r>
              <w:rPr>
                <w:rFonts w:cs="Arial"/>
                <w:sz w:val="17"/>
                <w:szCs w:val="17"/>
                <w:lang w:val="en-GB"/>
              </w:rPr>
              <w:t>)</w:t>
            </w:r>
            <w:r w:rsidRPr="003A5D05">
              <w:rPr>
                <w:rFonts w:cs="Arial"/>
                <w:sz w:val="17"/>
                <w:szCs w:val="17"/>
                <w:lang w:val="en-GB"/>
              </w:rPr>
              <w:t xml:space="preserve"> training may be conducted by the maintenance organisation itself, independent</w:t>
            </w:r>
            <w:r>
              <w:rPr>
                <w:rFonts w:cs="Arial"/>
                <w:sz w:val="17"/>
                <w:szCs w:val="17"/>
                <w:lang w:val="en-GB"/>
              </w:rPr>
              <w:t xml:space="preserve"> </w:t>
            </w:r>
            <w:r w:rsidRPr="003A5D05">
              <w:rPr>
                <w:rFonts w:cs="Arial"/>
                <w:sz w:val="17"/>
                <w:szCs w:val="17"/>
                <w:lang w:val="en-GB"/>
              </w:rPr>
              <w:t>trainers, or any training organisations acceptable to the competent authority.</w:t>
            </w:r>
          </w:p>
        </w:tc>
        <w:tc>
          <w:tcPr>
            <w:tcW w:w="638" w:type="dxa"/>
            <w:vAlign w:val="center"/>
          </w:tcPr>
          <w:p w:rsidR="003A5D05" w:rsidRPr="000F083E" w:rsidRDefault="003A5D05" w:rsidP="003A5D05">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3A5D05" w:rsidRPr="000F405C" w:rsidRDefault="003A5D05" w:rsidP="003A5D05">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3A5D05" w:rsidRPr="007A7ECF" w:rsidRDefault="003A5D05" w:rsidP="003A5D05">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B83A31" w:rsidRPr="003B2498" w:rsidTr="006A2960">
        <w:trPr>
          <w:trHeight w:val="179"/>
        </w:trPr>
        <w:tc>
          <w:tcPr>
            <w:tcW w:w="817" w:type="dxa"/>
            <w:vAlign w:val="center"/>
          </w:tcPr>
          <w:p w:rsidR="00B83A31" w:rsidRDefault="00B83A31" w:rsidP="00B83A31">
            <w:pPr>
              <w:jc w:val="center"/>
              <w:rPr>
                <w:rFonts w:cs="Arial"/>
                <w:sz w:val="17"/>
                <w:szCs w:val="17"/>
                <w:lang w:val="en-GB"/>
              </w:rPr>
            </w:pPr>
          </w:p>
          <w:p w:rsidR="00B83A31" w:rsidRDefault="00B83A31" w:rsidP="00B83A31">
            <w:pPr>
              <w:jc w:val="center"/>
              <w:rPr>
                <w:rFonts w:cs="Arial"/>
                <w:sz w:val="17"/>
                <w:szCs w:val="17"/>
                <w:lang w:val="en-GB"/>
              </w:rPr>
            </w:pPr>
          </w:p>
        </w:tc>
        <w:tc>
          <w:tcPr>
            <w:tcW w:w="2835" w:type="dxa"/>
          </w:tcPr>
          <w:p w:rsidR="00B83A31" w:rsidRPr="001E6B4A" w:rsidRDefault="003B3485" w:rsidP="00B83A31">
            <w:pPr>
              <w:autoSpaceDE w:val="0"/>
              <w:autoSpaceDN w:val="0"/>
              <w:adjustRightInd w:val="0"/>
              <w:rPr>
                <w:rFonts w:cstheme="minorHAnsi"/>
                <w:sz w:val="17"/>
                <w:szCs w:val="17"/>
                <w:lang w:val="en-US"/>
              </w:rPr>
            </w:pPr>
            <w:r>
              <w:rPr>
                <w:rFonts w:cstheme="minorHAnsi"/>
                <w:sz w:val="17"/>
                <w:szCs w:val="17"/>
                <w:lang w:val="en-US"/>
              </w:rPr>
              <w:t>AMC4 145.A.30(e)(</w:t>
            </w:r>
            <w:r w:rsidR="00A3196B">
              <w:rPr>
                <w:rFonts w:cstheme="minorHAnsi"/>
                <w:sz w:val="17"/>
                <w:szCs w:val="17"/>
                <w:lang w:val="en-US"/>
              </w:rPr>
              <w:t>e</w:t>
            </w:r>
            <w:r>
              <w:rPr>
                <w:rFonts w:cstheme="minorHAnsi"/>
                <w:sz w:val="17"/>
                <w:szCs w:val="17"/>
                <w:lang w:val="en-US"/>
              </w:rPr>
              <w:t>)</w:t>
            </w:r>
          </w:p>
        </w:tc>
        <w:tc>
          <w:tcPr>
            <w:tcW w:w="6946" w:type="dxa"/>
            <w:vAlign w:val="center"/>
          </w:tcPr>
          <w:p w:rsidR="00B83A31" w:rsidRPr="003B3485" w:rsidRDefault="003B3485" w:rsidP="00B83A31">
            <w:pPr>
              <w:autoSpaceDE w:val="0"/>
              <w:autoSpaceDN w:val="0"/>
              <w:adjustRightInd w:val="0"/>
              <w:rPr>
                <w:rFonts w:cs="Arial"/>
                <w:sz w:val="17"/>
                <w:szCs w:val="17"/>
                <w:lang w:val="en-US"/>
              </w:rPr>
            </w:pPr>
            <w:r w:rsidRPr="003B3485">
              <w:rPr>
                <w:rFonts w:cs="Arial"/>
                <w:sz w:val="17"/>
                <w:szCs w:val="17"/>
                <w:lang w:val="en-US"/>
              </w:rPr>
              <w:t>The safety training pr</w:t>
            </w:r>
            <w:r>
              <w:rPr>
                <w:rFonts w:cs="Arial"/>
                <w:sz w:val="17"/>
                <w:szCs w:val="17"/>
                <w:lang w:val="en-US"/>
              </w:rPr>
              <w:t>ocedures should be specified</w:t>
            </w:r>
            <w:r w:rsidRPr="003B3485">
              <w:rPr>
                <w:rFonts w:cs="Arial"/>
                <w:sz w:val="17"/>
                <w:szCs w:val="17"/>
                <w:lang w:val="en-US"/>
              </w:rPr>
              <w:t xml:space="preserve"> in the MOE.</w:t>
            </w:r>
          </w:p>
        </w:tc>
        <w:tc>
          <w:tcPr>
            <w:tcW w:w="638" w:type="dxa"/>
            <w:vAlign w:val="center"/>
          </w:tcPr>
          <w:p w:rsidR="00B83A31" w:rsidRPr="000F083E" w:rsidRDefault="00B83A31" w:rsidP="00B83A31">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B83A31" w:rsidRPr="000F405C" w:rsidRDefault="00B83A31" w:rsidP="00B83A3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83A31" w:rsidRPr="007A7ECF" w:rsidRDefault="00B83A31" w:rsidP="00B83A31">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B83A31" w:rsidRPr="003B2498" w:rsidTr="006A2960">
        <w:trPr>
          <w:trHeight w:val="179"/>
        </w:trPr>
        <w:tc>
          <w:tcPr>
            <w:tcW w:w="817" w:type="dxa"/>
            <w:vAlign w:val="center"/>
          </w:tcPr>
          <w:p w:rsidR="00B83A31" w:rsidRPr="001E6B4A" w:rsidRDefault="00B83A31" w:rsidP="00B83A31">
            <w:pPr>
              <w:jc w:val="center"/>
              <w:rPr>
                <w:rFonts w:cs="Arial"/>
                <w:sz w:val="17"/>
                <w:szCs w:val="17"/>
                <w:lang w:val="en-GB"/>
              </w:rPr>
            </w:pPr>
          </w:p>
        </w:tc>
        <w:tc>
          <w:tcPr>
            <w:tcW w:w="2835" w:type="dxa"/>
          </w:tcPr>
          <w:p w:rsidR="002922E4" w:rsidRDefault="002922E4" w:rsidP="00B83A31">
            <w:pPr>
              <w:autoSpaceDE w:val="0"/>
              <w:autoSpaceDN w:val="0"/>
              <w:adjustRightInd w:val="0"/>
              <w:rPr>
                <w:rFonts w:cstheme="minorHAnsi"/>
                <w:sz w:val="17"/>
                <w:szCs w:val="17"/>
                <w:lang w:val="en-US"/>
              </w:rPr>
            </w:pPr>
          </w:p>
          <w:p w:rsidR="00B83A31" w:rsidRPr="001E6B4A" w:rsidRDefault="00A3196B" w:rsidP="00B83A31">
            <w:pPr>
              <w:autoSpaceDE w:val="0"/>
              <w:autoSpaceDN w:val="0"/>
              <w:adjustRightInd w:val="0"/>
              <w:rPr>
                <w:rFonts w:cstheme="minorHAnsi"/>
                <w:sz w:val="17"/>
                <w:szCs w:val="17"/>
                <w:lang w:val="en-US"/>
              </w:rPr>
            </w:pPr>
            <w:r w:rsidRPr="00A3196B">
              <w:rPr>
                <w:rFonts w:cstheme="minorHAnsi"/>
                <w:sz w:val="17"/>
                <w:szCs w:val="17"/>
                <w:lang w:val="en-US"/>
              </w:rPr>
              <w:t>GM1 145.A.200(a)(4)</w:t>
            </w:r>
          </w:p>
        </w:tc>
        <w:tc>
          <w:tcPr>
            <w:tcW w:w="6946" w:type="dxa"/>
            <w:vAlign w:val="center"/>
          </w:tcPr>
          <w:p w:rsidR="002922E4" w:rsidRDefault="002922E4" w:rsidP="00B83A31">
            <w:pPr>
              <w:autoSpaceDE w:val="0"/>
              <w:autoSpaceDN w:val="0"/>
              <w:adjustRightInd w:val="0"/>
              <w:rPr>
                <w:rFonts w:cs="Arial"/>
                <w:sz w:val="17"/>
                <w:szCs w:val="17"/>
                <w:lang w:val="en-GB"/>
              </w:rPr>
            </w:pPr>
          </w:p>
          <w:p w:rsidR="00B83A31" w:rsidRDefault="00B83A31" w:rsidP="00B83A31">
            <w:pPr>
              <w:autoSpaceDE w:val="0"/>
              <w:autoSpaceDN w:val="0"/>
              <w:adjustRightInd w:val="0"/>
              <w:rPr>
                <w:rFonts w:cs="Arial"/>
                <w:sz w:val="17"/>
                <w:szCs w:val="17"/>
                <w:lang w:val="en-GB"/>
              </w:rPr>
            </w:pPr>
            <w:r>
              <w:rPr>
                <w:rFonts w:cs="Arial"/>
                <w:sz w:val="17"/>
                <w:szCs w:val="17"/>
                <w:lang w:val="en-GB"/>
              </w:rPr>
              <w:t>SAFETY PROMOTION</w:t>
            </w:r>
          </w:p>
          <w:p w:rsidR="00993307" w:rsidRPr="00993307" w:rsidRDefault="00993307" w:rsidP="00993307">
            <w:pPr>
              <w:autoSpaceDE w:val="0"/>
              <w:autoSpaceDN w:val="0"/>
              <w:adjustRightInd w:val="0"/>
              <w:rPr>
                <w:rFonts w:cs="Arial"/>
                <w:sz w:val="17"/>
                <w:szCs w:val="17"/>
                <w:lang w:val="en-GB"/>
              </w:rPr>
            </w:pPr>
            <w:r>
              <w:rPr>
                <w:rFonts w:cs="Arial"/>
                <w:sz w:val="17"/>
                <w:szCs w:val="17"/>
                <w:lang w:val="en-GB"/>
              </w:rPr>
              <w:t xml:space="preserve">(a) </w:t>
            </w:r>
            <w:r w:rsidRPr="00993307">
              <w:rPr>
                <w:rFonts w:cs="Arial"/>
                <w:sz w:val="17"/>
                <w:szCs w:val="17"/>
                <w:lang w:val="en-GB"/>
              </w:rPr>
              <w:t>Safety training, combined with safety communication and information sharing, forms part of safety</w:t>
            </w:r>
            <w:r>
              <w:rPr>
                <w:rFonts w:cs="Arial"/>
                <w:sz w:val="17"/>
                <w:szCs w:val="17"/>
                <w:lang w:val="en-GB"/>
              </w:rPr>
              <w:t xml:space="preserve"> promotion.</w:t>
            </w:r>
          </w:p>
          <w:p w:rsidR="00993307" w:rsidRPr="00993307" w:rsidRDefault="00993307" w:rsidP="00993307">
            <w:pPr>
              <w:autoSpaceDE w:val="0"/>
              <w:autoSpaceDN w:val="0"/>
              <w:adjustRightInd w:val="0"/>
              <w:rPr>
                <w:rFonts w:cs="Arial"/>
                <w:sz w:val="17"/>
                <w:szCs w:val="17"/>
                <w:lang w:val="en-GB"/>
              </w:rPr>
            </w:pPr>
            <w:r>
              <w:rPr>
                <w:rFonts w:cs="Arial"/>
                <w:sz w:val="17"/>
                <w:szCs w:val="17"/>
                <w:lang w:val="en-GB"/>
              </w:rPr>
              <w:t>(b) Safety promotion activities</w:t>
            </w:r>
            <w:r w:rsidRPr="00993307">
              <w:rPr>
                <w:rFonts w:cs="Arial"/>
                <w:sz w:val="17"/>
                <w:szCs w:val="17"/>
                <w:lang w:val="en-GB"/>
              </w:rPr>
              <w:t xml:space="preserve"> should support:</w:t>
            </w:r>
          </w:p>
          <w:p w:rsidR="00993307" w:rsidRDefault="00993307" w:rsidP="00993307">
            <w:pPr>
              <w:pStyle w:val="ListParagraph"/>
              <w:autoSpaceDE w:val="0"/>
              <w:autoSpaceDN w:val="0"/>
              <w:adjustRightInd w:val="0"/>
              <w:rPr>
                <w:rFonts w:cs="Arial"/>
                <w:sz w:val="17"/>
                <w:szCs w:val="17"/>
                <w:lang w:val="en-GB"/>
              </w:rPr>
            </w:pPr>
            <w:r>
              <w:rPr>
                <w:rFonts w:cs="Arial"/>
                <w:sz w:val="17"/>
                <w:szCs w:val="17"/>
                <w:lang w:val="en-GB"/>
              </w:rPr>
              <w:t xml:space="preserve">(1) </w:t>
            </w:r>
            <w:r w:rsidRPr="00993307">
              <w:rPr>
                <w:rFonts w:cs="Arial"/>
                <w:sz w:val="17"/>
                <w:szCs w:val="17"/>
                <w:lang w:val="en-GB"/>
              </w:rPr>
              <w:t>the organisation’s policies, encouraging a positive safety culture, creating an environment that</w:t>
            </w:r>
            <w:r>
              <w:rPr>
                <w:rFonts w:cs="Arial"/>
                <w:sz w:val="17"/>
                <w:szCs w:val="17"/>
                <w:lang w:val="en-GB"/>
              </w:rPr>
              <w:t xml:space="preserve"> </w:t>
            </w:r>
            <w:r w:rsidRPr="00993307">
              <w:rPr>
                <w:rFonts w:cs="Arial"/>
                <w:sz w:val="17"/>
                <w:szCs w:val="17"/>
                <w:lang w:val="en-GB"/>
              </w:rPr>
              <w:t>is favourable to the achievement of the organisation’s safety objectives;</w:t>
            </w:r>
          </w:p>
          <w:p w:rsidR="00993307" w:rsidRDefault="00993307" w:rsidP="00993307">
            <w:pPr>
              <w:pStyle w:val="ListParagraph"/>
              <w:autoSpaceDE w:val="0"/>
              <w:autoSpaceDN w:val="0"/>
              <w:adjustRightInd w:val="0"/>
              <w:rPr>
                <w:rFonts w:cs="Arial"/>
                <w:sz w:val="17"/>
                <w:szCs w:val="17"/>
                <w:lang w:val="en-GB"/>
              </w:rPr>
            </w:pPr>
            <w:r>
              <w:rPr>
                <w:rFonts w:cs="Arial"/>
                <w:sz w:val="17"/>
                <w:szCs w:val="17"/>
                <w:lang w:val="en-GB"/>
              </w:rPr>
              <w:t>(2)</w:t>
            </w:r>
            <w:r w:rsidRPr="00993307">
              <w:rPr>
                <w:rFonts w:cs="Arial"/>
                <w:sz w:val="17"/>
                <w:szCs w:val="17"/>
                <w:lang w:val="en-GB"/>
              </w:rPr>
              <w:t xml:space="preserve"> organisational learning; and</w:t>
            </w:r>
          </w:p>
          <w:p w:rsidR="00993307" w:rsidRPr="00993307" w:rsidRDefault="00993307" w:rsidP="00993307">
            <w:pPr>
              <w:pStyle w:val="ListParagraph"/>
              <w:autoSpaceDE w:val="0"/>
              <w:autoSpaceDN w:val="0"/>
              <w:adjustRightInd w:val="0"/>
              <w:rPr>
                <w:rFonts w:cs="Arial"/>
                <w:sz w:val="17"/>
                <w:szCs w:val="17"/>
                <w:lang w:val="en-GB"/>
              </w:rPr>
            </w:pPr>
            <w:r>
              <w:rPr>
                <w:rFonts w:cs="Arial"/>
                <w:sz w:val="17"/>
                <w:szCs w:val="17"/>
                <w:lang w:val="en-GB"/>
              </w:rPr>
              <w:t xml:space="preserve">(3) </w:t>
            </w:r>
            <w:r w:rsidRPr="00993307">
              <w:rPr>
                <w:rFonts w:cs="Arial"/>
                <w:sz w:val="17"/>
                <w:szCs w:val="17"/>
                <w:lang w:val="en-GB"/>
              </w:rPr>
              <w:t>the implementation of an effective safety reporting scheme and the development of a just</w:t>
            </w:r>
            <w:r>
              <w:rPr>
                <w:rFonts w:cs="Arial"/>
                <w:sz w:val="17"/>
                <w:szCs w:val="17"/>
                <w:lang w:val="en-GB"/>
              </w:rPr>
              <w:t xml:space="preserve"> </w:t>
            </w:r>
            <w:r w:rsidRPr="00993307">
              <w:rPr>
                <w:rFonts w:cs="Arial"/>
                <w:sz w:val="17"/>
                <w:szCs w:val="17"/>
                <w:lang w:val="en-GB"/>
              </w:rPr>
              <w:t>culture.</w:t>
            </w:r>
          </w:p>
          <w:p w:rsidR="00993307" w:rsidRPr="00993307" w:rsidRDefault="00993307" w:rsidP="00993307">
            <w:pPr>
              <w:autoSpaceDE w:val="0"/>
              <w:autoSpaceDN w:val="0"/>
              <w:adjustRightInd w:val="0"/>
              <w:rPr>
                <w:rFonts w:cs="Arial"/>
                <w:sz w:val="17"/>
                <w:szCs w:val="17"/>
                <w:lang w:val="en-GB"/>
              </w:rPr>
            </w:pPr>
          </w:p>
          <w:p w:rsidR="00993307" w:rsidRPr="00993307" w:rsidRDefault="00993307" w:rsidP="00993307">
            <w:pPr>
              <w:autoSpaceDE w:val="0"/>
              <w:autoSpaceDN w:val="0"/>
              <w:adjustRightInd w:val="0"/>
              <w:rPr>
                <w:rFonts w:cs="Arial"/>
                <w:sz w:val="17"/>
                <w:szCs w:val="17"/>
                <w:lang w:val="en-GB"/>
              </w:rPr>
            </w:pPr>
            <w:r>
              <w:rPr>
                <w:rFonts w:cs="Arial"/>
                <w:sz w:val="17"/>
                <w:szCs w:val="17"/>
                <w:lang w:val="en-GB"/>
              </w:rPr>
              <w:lastRenderedPageBreak/>
              <w:t xml:space="preserve">(c) </w:t>
            </w:r>
            <w:r w:rsidRPr="00993307">
              <w:rPr>
                <w:rFonts w:cs="Arial"/>
                <w:sz w:val="17"/>
                <w:szCs w:val="17"/>
                <w:lang w:val="en-GB"/>
              </w:rPr>
              <w:t>Depending on the particular safety issue, safety promotion may also constitute or complement risk</w:t>
            </w:r>
            <w:r>
              <w:rPr>
                <w:rFonts w:cs="Arial"/>
                <w:sz w:val="17"/>
                <w:szCs w:val="17"/>
                <w:lang w:val="en-GB"/>
              </w:rPr>
              <w:t xml:space="preserve"> </w:t>
            </w:r>
            <w:r w:rsidRPr="00993307">
              <w:rPr>
                <w:rFonts w:cs="Arial"/>
                <w:sz w:val="17"/>
                <w:szCs w:val="17"/>
                <w:lang w:val="en-GB"/>
              </w:rPr>
              <w:t>mitigation actions.</w:t>
            </w:r>
          </w:p>
          <w:p w:rsidR="00B83A31" w:rsidRPr="001E6B4A" w:rsidRDefault="00993307" w:rsidP="00993307">
            <w:pPr>
              <w:autoSpaceDE w:val="0"/>
              <w:autoSpaceDN w:val="0"/>
              <w:adjustRightInd w:val="0"/>
              <w:rPr>
                <w:rFonts w:cs="Arial"/>
                <w:sz w:val="17"/>
                <w:szCs w:val="17"/>
                <w:lang w:val="en-GB"/>
              </w:rPr>
            </w:pPr>
            <w:r>
              <w:rPr>
                <w:rFonts w:cs="Arial"/>
                <w:sz w:val="17"/>
                <w:szCs w:val="17"/>
                <w:lang w:val="en-GB"/>
              </w:rPr>
              <w:t>(d)</w:t>
            </w:r>
            <w:r w:rsidRPr="00993307">
              <w:rPr>
                <w:rFonts w:cs="Arial"/>
                <w:sz w:val="17"/>
                <w:szCs w:val="17"/>
                <w:lang w:val="en-GB"/>
              </w:rPr>
              <w:t xml:space="preserve"> Qualifications and training aspects are further specified in the AMC and the GM to point 145.A.30.</w:t>
            </w:r>
          </w:p>
        </w:tc>
        <w:tc>
          <w:tcPr>
            <w:tcW w:w="638" w:type="dxa"/>
            <w:vAlign w:val="center"/>
          </w:tcPr>
          <w:p w:rsidR="00B83A31" w:rsidRPr="000F083E" w:rsidRDefault="00B83A31" w:rsidP="00B83A31">
            <w:pPr>
              <w:autoSpaceDE w:val="0"/>
              <w:autoSpaceDN w:val="0"/>
              <w:adjustRightInd w:val="0"/>
              <w:jc w:val="center"/>
              <w:rPr>
                <w:rFonts w:cs="Arial"/>
                <w:sz w:val="17"/>
                <w:szCs w:val="17"/>
                <w:lang w:val="en-GB"/>
              </w:rPr>
            </w:pPr>
            <w:r w:rsidRPr="000F083E">
              <w:rPr>
                <w:rFonts w:cs="Arial"/>
                <w:sz w:val="17"/>
                <w:szCs w:val="17"/>
                <w:lang w:val="en-GB"/>
              </w:rPr>
              <w:lastRenderedPageBreak/>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B83A31" w:rsidRPr="000F405C" w:rsidRDefault="00B83A31" w:rsidP="00B83A3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83A31" w:rsidRPr="007A7ECF" w:rsidRDefault="00B83A31" w:rsidP="00B83A31">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0E147A" w:rsidRPr="000E147A" w:rsidTr="006A2960">
        <w:trPr>
          <w:trHeight w:val="179"/>
        </w:trPr>
        <w:tc>
          <w:tcPr>
            <w:tcW w:w="817" w:type="dxa"/>
            <w:vAlign w:val="center"/>
          </w:tcPr>
          <w:p w:rsidR="000E147A" w:rsidRDefault="000E147A" w:rsidP="000E147A">
            <w:pPr>
              <w:jc w:val="center"/>
              <w:rPr>
                <w:rFonts w:cs="Arial"/>
                <w:sz w:val="17"/>
                <w:szCs w:val="17"/>
                <w:lang w:val="en-GB"/>
              </w:rPr>
            </w:pPr>
          </w:p>
          <w:p w:rsidR="000E147A" w:rsidRPr="001E6B4A" w:rsidRDefault="000E147A" w:rsidP="000E147A">
            <w:pPr>
              <w:jc w:val="center"/>
              <w:rPr>
                <w:rFonts w:cs="Arial"/>
                <w:sz w:val="17"/>
                <w:szCs w:val="17"/>
                <w:lang w:val="en-GB"/>
              </w:rPr>
            </w:pPr>
          </w:p>
        </w:tc>
        <w:tc>
          <w:tcPr>
            <w:tcW w:w="2835" w:type="dxa"/>
          </w:tcPr>
          <w:p w:rsidR="000E147A" w:rsidRDefault="000E147A" w:rsidP="000E147A">
            <w:pPr>
              <w:autoSpaceDE w:val="0"/>
              <w:autoSpaceDN w:val="0"/>
              <w:adjustRightInd w:val="0"/>
              <w:rPr>
                <w:rFonts w:cstheme="minorHAnsi"/>
                <w:sz w:val="17"/>
                <w:szCs w:val="17"/>
                <w:lang w:val="en-US"/>
              </w:rPr>
            </w:pPr>
            <w:r>
              <w:rPr>
                <w:rFonts w:cstheme="minorHAnsi"/>
                <w:sz w:val="17"/>
                <w:szCs w:val="17"/>
                <w:lang w:val="en-US"/>
              </w:rPr>
              <w:t>145.A.200(a)(5)</w:t>
            </w:r>
          </w:p>
        </w:tc>
        <w:tc>
          <w:tcPr>
            <w:tcW w:w="6946" w:type="dxa"/>
            <w:vAlign w:val="center"/>
          </w:tcPr>
          <w:p w:rsidR="000E147A" w:rsidRDefault="000E147A" w:rsidP="000E147A">
            <w:pPr>
              <w:autoSpaceDE w:val="0"/>
              <w:autoSpaceDN w:val="0"/>
              <w:adjustRightInd w:val="0"/>
              <w:rPr>
                <w:rFonts w:cs="Arial"/>
                <w:sz w:val="17"/>
                <w:szCs w:val="17"/>
                <w:lang w:val="en-GB"/>
              </w:rPr>
            </w:pPr>
            <w:r>
              <w:rPr>
                <w:rFonts w:cs="Arial"/>
                <w:sz w:val="17"/>
                <w:szCs w:val="17"/>
                <w:lang w:val="en-GB"/>
              </w:rPr>
              <w:t>Safety training and promotion documentation</w:t>
            </w:r>
          </w:p>
        </w:tc>
        <w:tc>
          <w:tcPr>
            <w:tcW w:w="638" w:type="dxa"/>
            <w:vAlign w:val="center"/>
          </w:tcPr>
          <w:p w:rsidR="000E147A" w:rsidRPr="000F083E" w:rsidRDefault="000E147A" w:rsidP="000E147A">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0E147A" w:rsidRPr="000F405C" w:rsidRDefault="000E147A" w:rsidP="000E147A">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E147A" w:rsidRPr="007A7ECF" w:rsidRDefault="000E147A" w:rsidP="000E147A">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B83A31" w:rsidRPr="00364E33" w:rsidTr="00CF10E7">
        <w:trPr>
          <w:trHeight w:val="179"/>
        </w:trPr>
        <w:tc>
          <w:tcPr>
            <w:tcW w:w="817" w:type="dxa"/>
            <w:vAlign w:val="center"/>
          </w:tcPr>
          <w:p w:rsidR="00B83A31" w:rsidRDefault="00B83A31" w:rsidP="00B83A31">
            <w:pPr>
              <w:jc w:val="center"/>
              <w:rPr>
                <w:rFonts w:cs="Arial"/>
                <w:b/>
                <w:sz w:val="17"/>
                <w:szCs w:val="17"/>
                <w:lang w:val="en-GB"/>
              </w:rPr>
            </w:pPr>
          </w:p>
          <w:p w:rsidR="00B83A31" w:rsidRPr="002341C8" w:rsidRDefault="00B83A31" w:rsidP="00B83A31">
            <w:pPr>
              <w:jc w:val="center"/>
              <w:rPr>
                <w:rFonts w:cs="Arial"/>
                <w:b/>
                <w:sz w:val="17"/>
                <w:szCs w:val="17"/>
                <w:lang w:val="en-GB"/>
              </w:rPr>
            </w:pPr>
            <w:r w:rsidRPr="002341C8">
              <w:rPr>
                <w:rFonts w:cs="Arial"/>
                <w:b/>
                <w:sz w:val="17"/>
                <w:szCs w:val="17"/>
                <w:lang w:val="en-GB"/>
              </w:rPr>
              <w:t>3.7</w:t>
            </w:r>
          </w:p>
        </w:tc>
        <w:tc>
          <w:tcPr>
            <w:tcW w:w="13969" w:type="dxa"/>
            <w:gridSpan w:val="5"/>
          </w:tcPr>
          <w:p w:rsidR="00B83A31" w:rsidRDefault="00B83A31" w:rsidP="00B83A31">
            <w:pPr>
              <w:autoSpaceDE w:val="0"/>
              <w:autoSpaceDN w:val="0"/>
              <w:adjustRightInd w:val="0"/>
              <w:rPr>
                <w:rFonts w:cs="Arial"/>
                <w:b/>
                <w:sz w:val="17"/>
                <w:szCs w:val="17"/>
                <w:lang w:val="en-US"/>
              </w:rPr>
            </w:pPr>
          </w:p>
          <w:p w:rsidR="00B83A31" w:rsidRDefault="00B83A31" w:rsidP="00B83A31">
            <w:pPr>
              <w:autoSpaceDE w:val="0"/>
              <w:autoSpaceDN w:val="0"/>
              <w:adjustRightInd w:val="0"/>
              <w:rPr>
                <w:rFonts w:cs="Arial"/>
                <w:b/>
                <w:sz w:val="17"/>
                <w:szCs w:val="17"/>
                <w:lang w:val="en-US"/>
              </w:rPr>
            </w:pPr>
            <w:r w:rsidRPr="002341C8">
              <w:rPr>
                <w:rFonts w:cs="Arial"/>
                <w:b/>
                <w:sz w:val="17"/>
                <w:szCs w:val="17"/>
                <w:lang w:val="en-US"/>
              </w:rPr>
              <w:t>Immediate safety action and coordination with the operator’s emergency response plan (ERP)</w:t>
            </w:r>
          </w:p>
          <w:p w:rsidR="00B83A31" w:rsidRPr="002341C8" w:rsidRDefault="00B83A31" w:rsidP="00B83A31">
            <w:pPr>
              <w:autoSpaceDE w:val="0"/>
              <w:autoSpaceDN w:val="0"/>
              <w:adjustRightInd w:val="0"/>
              <w:rPr>
                <w:rFonts w:cs="Arial"/>
                <w:b/>
                <w:sz w:val="17"/>
                <w:szCs w:val="17"/>
                <w:lang w:val="en-US"/>
              </w:rPr>
            </w:pPr>
          </w:p>
        </w:tc>
      </w:tr>
      <w:tr w:rsidR="00B83A31" w:rsidRPr="003B2498" w:rsidTr="006A2960">
        <w:trPr>
          <w:trHeight w:val="179"/>
        </w:trPr>
        <w:tc>
          <w:tcPr>
            <w:tcW w:w="817" w:type="dxa"/>
            <w:vAlign w:val="center"/>
          </w:tcPr>
          <w:p w:rsidR="00B83A31" w:rsidRPr="001E6B4A" w:rsidRDefault="00B83A31" w:rsidP="00B83A31">
            <w:pPr>
              <w:jc w:val="center"/>
              <w:rPr>
                <w:rFonts w:cs="Arial"/>
                <w:sz w:val="17"/>
                <w:szCs w:val="17"/>
                <w:lang w:val="en-GB"/>
              </w:rPr>
            </w:pPr>
          </w:p>
        </w:tc>
        <w:tc>
          <w:tcPr>
            <w:tcW w:w="2835" w:type="dxa"/>
          </w:tcPr>
          <w:p w:rsidR="00A05A64" w:rsidRDefault="00A05A64" w:rsidP="00B83A31">
            <w:pPr>
              <w:autoSpaceDE w:val="0"/>
              <w:autoSpaceDN w:val="0"/>
              <w:adjustRightInd w:val="0"/>
              <w:rPr>
                <w:rFonts w:cstheme="minorHAnsi"/>
                <w:sz w:val="17"/>
                <w:szCs w:val="17"/>
                <w:lang w:val="en-US"/>
              </w:rPr>
            </w:pPr>
          </w:p>
          <w:p w:rsidR="00B83A31" w:rsidRPr="001E6B4A" w:rsidRDefault="00B83A31" w:rsidP="00B83A31">
            <w:pPr>
              <w:autoSpaceDE w:val="0"/>
              <w:autoSpaceDN w:val="0"/>
              <w:adjustRightInd w:val="0"/>
              <w:rPr>
                <w:rFonts w:cstheme="minorHAnsi"/>
                <w:sz w:val="17"/>
                <w:szCs w:val="17"/>
                <w:lang w:val="en-US"/>
              </w:rPr>
            </w:pPr>
            <w:r w:rsidRPr="00EC19F2">
              <w:rPr>
                <w:rFonts w:cstheme="minorHAnsi"/>
                <w:sz w:val="17"/>
                <w:szCs w:val="17"/>
                <w:lang w:val="en-US"/>
              </w:rPr>
              <w:t>AMC1 145.A.200(a)(3)</w:t>
            </w:r>
            <w:r>
              <w:rPr>
                <w:rFonts w:cstheme="minorHAnsi"/>
                <w:sz w:val="17"/>
                <w:szCs w:val="17"/>
                <w:lang w:val="en-US"/>
              </w:rPr>
              <w:t>(g)</w:t>
            </w:r>
          </w:p>
        </w:tc>
        <w:tc>
          <w:tcPr>
            <w:tcW w:w="6946" w:type="dxa"/>
            <w:vAlign w:val="center"/>
          </w:tcPr>
          <w:p w:rsidR="00A05A64" w:rsidRDefault="00A05A64" w:rsidP="00B83A31">
            <w:pPr>
              <w:autoSpaceDE w:val="0"/>
              <w:autoSpaceDN w:val="0"/>
              <w:adjustRightInd w:val="0"/>
              <w:rPr>
                <w:rFonts w:cs="Arial"/>
                <w:sz w:val="17"/>
                <w:szCs w:val="17"/>
                <w:lang w:val="en-GB"/>
              </w:rPr>
            </w:pPr>
          </w:p>
          <w:p w:rsidR="00B83A31" w:rsidRDefault="00B83A31" w:rsidP="00B83A31">
            <w:pPr>
              <w:autoSpaceDE w:val="0"/>
              <w:autoSpaceDN w:val="0"/>
              <w:adjustRightInd w:val="0"/>
              <w:rPr>
                <w:rFonts w:cs="Arial"/>
                <w:sz w:val="17"/>
                <w:szCs w:val="17"/>
                <w:lang w:val="en-GB"/>
              </w:rPr>
            </w:pPr>
            <w:r>
              <w:rPr>
                <w:rFonts w:cs="Arial"/>
                <w:sz w:val="17"/>
                <w:szCs w:val="17"/>
                <w:lang w:val="en-GB"/>
              </w:rPr>
              <w:t xml:space="preserve">(1) </w:t>
            </w:r>
            <w:r w:rsidRPr="006903E5">
              <w:rPr>
                <w:rFonts w:cs="Arial"/>
                <w:sz w:val="17"/>
                <w:szCs w:val="17"/>
                <w:lang w:val="en-GB"/>
              </w:rPr>
              <w:t>Procedures should be implemented that enable the organisation to act promptly when it</w:t>
            </w:r>
            <w:r>
              <w:rPr>
                <w:rFonts w:cs="Arial"/>
                <w:sz w:val="17"/>
                <w:szCs w:val="17"/>
                <w:lang w:val="en-GB"/>
              </w:rPr>
              <w:t xml:space="preserve"> </w:t>
            </w:r>
            <w:r w:rsidRPr="006903E5">
              <w:rPr>
                <w:rFonts w:cs="Arial"/>
                <w:sz w:val="17"/>
                <w:szCs w:val="17"/>
                <w:lang w:val="en-GB"/>
              </w:rPr>
              <w:t>identifies safety concerns with the potential to have an immediate effect on flight safety,</w:t>
            </w:r>
            <w:r>
              <w:rPr>
                <w:rFonts w:cs="Arial"/>
                <w:sz w:val="17"/>
                <w:szCs w:val="17"/>
                <w:lang w:val="en-GB"/>
              </w:rPr>
              <w:t xml:space="preserve"> </w:t>
            </w:r>
            <w:r w:rsidRPr="006903E5">
              <w:rPr>
                <w:rFonts w:cs="Arial"/>
                <w:sz w:val="17"/>
                <w:szCs w:val="17"/>
                <w:lang w:val="en-GB"/>
              </w:rPr>
              <w:t>including clear instructions on who to contact at the owner/operator/CAMO, and how to contact</w:t>
            </w:r>
            <w:r>
              <w:rPr>
                <w:rFonts w:cs="Arial"/>
                <w:sz w:val="17"/>
                <w:szCs w:val="17"/>
                <w:lang w:val="en-GB"/>
              </w:rPr>
              <w:t xml:space="preserve"> </w:t>
            </w:r>
            <w:r w:rsidRPr="006903E5">
              <w:rPr>
                <w:rFonts w:cs="Arial"/>
                <w:sz w:val="17"/>
                <w:szCs w:val="17"/>
                <w:lang w:val="en-GB"/>
              </w:rPr>
              <w:t>them, including outside of normal business hours. These provisions are without prejudice to the</w:t>
            </w:r>
            <w:r>
              <w:rPr>
                <w:rFonts w:cs="Arial"/>
                <w:sz w:val="17"/>
                <w:szCs w:val="17"/>
                <w:lang w:val="en-GB"/>
              </w:rPr>
              <w:t xml:space="preserve"> </w:t>
            </w:r>
            <w:r w:rsidRPr="006903E5">
              <w:rPr>
                <w:rFonts w:cs="Arial"/>
                <w:sz w:val="17"/>
                <w:szCs w:val="17"/>
                <w:lang w:val="en-GB"/>
              </w:rPr>
              <w:t>occurrence reporting required by point 145.A.60.</w:t>
            </w:r>
          </w:p>
          <w:p w:rsidR="00A05A64" w:rsidRPr="001E6B4A" w:rsidRDefault="00A05A64" w:rsidP="00B83A31">
            <w:pPr>
              <w:autoSpaceDE w:val="0"/>
              <w:autoSpaceDN w:val="0"/>
              <w:adjustRightInd w:val="0"/>
              <w:rPr>
                <w:rFonts w:cs="Arial"/>
                <w:sz w:val="17"/>
                <w:szCs w:val="17"/>
                <w:lang w:val="en-GB"/>
              </w:rPr>
            </w:pPr>
          </w:p>
        </w:tc>
        <w:tc>
          <w:tcPr>
            <w:tcW w:w="638" w:type="dxa"/>
            <w:vAlign w:val="center"/>
          </w:tcPr>
          <w:p w:rsidR="00B83A31" w:rsidRPr="000F083E" w:rsidRDefault="00B83A31" w:rsidP="00B83A31">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B83A31" w:rsidRPr="000F405C" w:rsidRDefault="00B83A31" w:rsidP="00B83A3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83A31" w:rsidRPr="007A7ECF" w:rsidRDefault="00B83A31" w:rsidP="00B83A31">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B83A31" w:rsidRPr="003B2498" w:rsidTr="006A2960">
        <w:trPr>
          <w:trHeight w:val="179"/>
        </w:trPr>
        <w:tc>
          <w:tcPr>
            <w:tcW w:w="817" w:type="dxa"/>
            <w:vAlign w:val="center"/>
          </w:tcPr>
          <w:p w:rsidR="00B83A31" w:rsidRPr="001E6B4A" w:rsidRDefault="00B83A31" w:rsidP="00B83A31">
            <w:pPr>
              <w:jc w:val="center"/>
              <w:rPr>
                <w:rFonts w:cs="Arial"/>
                <w:sz w:val="17"/>
                <w:szCs w:val="17"/>
                <w:lang w:val="en-GB"/>
              </w:rPr>
            </w:pPr>
          </w:p>
        </w:tc>
        <w:tc>
          <w:tcPr>
            <w:tcW w:w="2835" w:type="dxa"/>
          </w:tcPr>
          <w:p w:rsidR="00B83A31" w:rsidRPr="001E6B4A" w:rsidRDefault="00B83A31" w:rsidP="00B83A31">
            <w:pPr>
              <w:autoSpaceDE w:val="0"/>
              <w:autoSpaceDN w:val="0"/>
              <w:adjustRightInd w:val="0"/>
              <w:rPr>
                <w:rFonts w:cstheme="minorHAnsi"/>
                <w:sz w:val="17"/>
                <w:szCs w:val="17"/>
                <w:lang w:val="en-US"/>
              </w:rPr>
            </w:pPr>
          </w:p>
        </w:tc>
        <w:tc>
          <w:tcPr>
            <w:tcW w:w="6946" w:type="dxa"/>
            <w:vAlign w:val="center"/>
          </w:tcPr>
          <w:p w:rsidR="00A05A64" w:rsidRDefault="00A05A64" w:rsidP="00B83A31">
            <w:pPr>
              <w:autoSpaceDE w:val="0"/>
              <w:autoSpaceDN w:val="0"/>
              <w:adjustRightInd w:val="0"/>
              <w:rPr>
                <w:rFonts w:cs="Arial"/>
                <w:sz w:val="17"/>
                <w:szCs w:val="17"/>
                <w:lang w:val="en-GB"/>
              </w:rPr>
            </w:pPr>
          </w:p>
          <w:p w:rsidR="00B83A31" w:rsidRDefault="00B83A31" w:rsidP="00B83A31">
            <w:pPr>
              <w:autoSpaceDE w:val="0"/>
              <w:autoSpaceDN w:val="0"/>
              <w:adjustRightInd w:val="0"/>
              <w:rPr>
                <w:rFonts w:cs="Arial"/>
                <w:sz w:val="17"/>
                <w:szCs w:val="17"/>
                <w:lang w:val="en-GB"/>
              </w:rPr>
            </w:pPr>
            <w:r>
              <w:rPr>
                <w:rFonts w:cs="Arial"/>
                <w:sz w:val="17"/>
                <w:szCs w:val="17"/>
                <w:lang w:val="en-GB"/>
              </w:rPr>
              <w:t xml:space="preserve">(2) </w:t>
            </w:r>
            <w:r w:rsidRPr="006903E5">
              <w:rPr>
                <w:rFonts w:cs="Arial"/>
                <w:sz w:val="17"/>
                <w:szCs w:val="17"/>
                <w:lang w:val="en-GB"/>
              </w:rPr>
              <w:t xml:space="preserve">If applicable, procedures should be implemented to enable the </w:t>
            </w:r>
            <w:r>
              <w:rPr>
                <w:rFonts w:cs="Arial"/>
                <w:sz w:val="17"/>
                <w:szCs w:val="17"/>
                <w:lang w:val="en-GB"/>
              </w:rPr>
              <w:t xml:space="preserve"> o</w:t>
            </w:r>
            <w:r w:rsidRPr="006903E5">
              <w:rPr>
                <w:rFonts w:cs="Arial"/>
                <w:sz w:val="17"/>
                <w:szCs w:val="17"/>
                <w:lang w:val="en-GB"/>
              </w:rPr>
              <w:t>rganisation to react promptly if</w:t>
            </w:r>
            <w:r>
              <w:rPr>
                <w:rFonts w:cs="Arial"/>
                <w:sz w:val="17"/>
                <w:szCs w:val="17"/>
                <w:lang w:val="en-GB"/>
              </w:rPr>
              <w:t xml:space="preserve"> </w:t>
            </w:r>
            <w:r w:rsidRPr="006903E5">
              <w:rPr>
                <w:rFonts w:cs="Arial"/>
                <w:sz w:val="17"/>
                <w:szCs w:val="17"/>
                <w:lang w:val="en-GB"/>
              </w:rPr>
              <w:t>the ERP is triggered by the operator and it requires the support of the Part-145 organisation.</w:t>
            </w:r>
          </w:p>
          <w:p w:rsidR="00A05A64" w:rsidRPr="001E6B4A" w:rsidRDefault="00A05A64" w:rsidP="00B83A31">
            <w:pPr>
              <w:autoSpaceDE w:val="0"/>
              <w:autoSpaceDN w:val="0"/>
              <w:adjustRightInd w:val="0"/>
              <w:rPr>
                <w:rFonts w:cs="Arial"/>
                <w:sz w:val="17"/>
                <w:szCs w:val="17"/>
                <w:lang w:val="en-GB"/>
              </w:rPr>
            </w:pPr>
          </w:p>
        </w:tc>
        <w:tc>
          <w:tcPr>
            <w:tcW w:w="638" w:type="dxa"/>
            <w:vAlign w:val="center"/>
          </w:tcPr>
          <w:p w:rsidR="00B83A31" w:rsidRPr="000F083E" w:rsidRDefault="00B83A31" w:rsidP="00B83A31">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B83A31" w:rsidRPr="000F405C" w:rsidRDefault="00B83A31" w:rsidP="00B83A3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83A31" w:rsidRPr="007A7ECF" w:rsidRDefault="00B83A31" w:rsidP="00B83A31">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AE47C0" w:rsidRPr="00AE47C0" w:rsidTr="006A2960">
        <w:trPr>
          <w:trHeight w:val="179"/>
        </w:trPr>
        <w:tc>
          <w:tcPr>
            <w:tcW w:w="817" w:type="dxa"/>
            <w:vAlign w:val="center"/>
          </w:tcPr>
          <w:p w:rsidR="00AE47C0" w:rsidRDefault="00AE47C0" w:rsidP="00AE47C0">
            <w:pPr>
              <w:jc w:val="center"/>
              <w:rPr>
                <w:rFonts w:cs="Arial"/>
                <w:sz w:val="17"/>
                <w:szCs w:val="17"/>
                <w:lang w:val="en-GB"/>
              </w:rPr>
            </w:pPr>
          </w:p>
          <w:p w:rsidR="00AE47C0" w:rsidRPr="001E6B4A" w:rsidRDefault="00AE47C0" w:rsidP="00AE47C0">
            <w:pPr>
              <w:jc w:val="center"/>
              <w:rPr>
                <w:rFonts w:cs="Arial"/>
                <w:sz w:val="17"/>
                <w:szCs w:val="17"/>
                <w:lang w:val="en-GB"/>
              </w:rPr>
            </w:pPr>
          </w:p>
        </w:tc>
        <w:tc>
          <w:tcPr>
            <w:tcW w:w="2835" w:type="dxa"/>
          </w:tcPr>
          <w:p w:rsidR="00AE47C0" w:rsidRPr="001E6B4A" w:rsidRDefault="00AE47C0" w:rsidP="00AE47C0">
            <w:pPr>
              <w:autoSpaceDE w:val="0"/>
              <w:autoSpaceDN w:val="0"/>
              <w:adjustRightInd w:val="0"/>
              <w:rPr>
                <w:rFonts w:cstheme="minorHAnsi"/>
                <w:sz w:val="17"/>
                <w:szCs w:val="17"/>
                <w:lang w:val="en-US"/>
              </w:rPr>
            </w:pPr>
            <w:r>
              <w:rPr>
                <w:rFonts w:cstheme="minorHAnsi"/>
                <w:sz w:val="17"/>
                <w:szCs w:val="17"/>
                <w:lang w:val="en-US"/>
              </w:rPr>
              <w:t>145.A.155</w:t>
            </w:r>
          </w:p>
        </w:tc>
        <w:tc>
          <w:tcPr>
            <w:tcW w:w="6946" w:type="dxa"/>
            <w:vAlign w:val="center"/>
          </w:tcPr>
          <w:p w:rsidR="00AE47C0" w:rsidRDefault="00AE47C0" w:rsidP="00AE47C0">
            <w:pPr>
              <w:autoSpaceDE w:val="0"/>
              <w:autoSpaceDN w:val="0"/>
              <w:adjustRightInd w:val="0"/>
              <w:rPr>
                <w:rFonts w:cs="Arial"/>
                <w:sz w:val="17"/>
                <w:szCs w:val="17"/>
                <w:lang w:val="en-GB"/>
              </w:rPr>
            </w:pPr>
            <w:r w:rsidRPr="00AE47C0">
              <w:rPr>
                <w:rFonts w:cs="Arial"/>
                <w:sz w:val="17"/>
                <w:szCs w:val="17"/>
                <w:lang w:val="en-GB"/>
              </w:rPr>
              <w:t>The organisation shall implement</w:t>
            </w:r>
            <w:r>
              <w:rPr>
                <w:rFonts w:cs="Arial"/>
                <w:sz w:val="17"/>
                <w:szCs w:val="17"/>
                <w:lang w:val="en-GB"/>
              </w:rPr>
              <w:t>:</w:t>
            </w:r>
          </w:p>
          <w:p w:rsidR="00AE47C0" w:rsidRDefault="00AE47C0" w:rsidP="00AE47C0">
            <w:pPr>
              <w:autoSpaceDE w:val="0"/>
              <w:autoSpaceDN w:val="0"/>
              <w:adjustRightInd w:val="0"/>
              <w:rPr>
                <w:rFonts w:cs="Arial"/>
                <w:sz w:val="17"/>
                <w:szCs w:val="17"/>
                <w:lang w:val="en-GB"/>
              </w:rPr>
            </w:pPr>
            <w:r w:rsidRPr="00AE47C0">
              <w:rPr>
                <w:rFonts w:cs="Arial"/>
                <w:sz w:val="17"/>
                <w:szCs w:val="17"/>
                <w:lang w:val="en-GB"/>
              </w:rPr>
              <w:t>(a) any safety measures mandated by the competent authority in accordance with point 145.B.135;</w:t>
            </w:r>
          </w:p>
          <w:p w:rsidR="00AE47C0" w:rsidRDefault="00AE47C0" w:rsidP="00AE47C0">
            <w:pPr>
              <w:autoSpaceDE w:val="0"/>
              <w:autoSpaceDN w:val="0"/>
              <w:adjustRightInd w:val="0"/>
              <w:rPr>
                <w:rFonts w:cs="Arial"/>
                <w:sz w:val="17"/>
                <w:szCs w:val="17"/>
                <w:lang w:val="en-GB"/>
              </w:rPr>
            </w:pPr>
            <w:r w:rsidRPr="00AE47C0">
              <w:rPr>
                <w:rFonts w:cs="Arial"/>
                <w:sz w:val="17"/>
                <w:szCs w:val="17"/>
                <w:lang w:val="en-GB"/>
              </w:rPr>
              <w:t>(b) any relevant mandatory safety information issued by the Agency.</w:t>
            </w:r>
          </w:p>
        </w:tc>
        <w:tc>
          <w:tcPr>
            <w:tcW w:w="638" w:type="dxa"/>
            <w:vAlign w:val="center"/>
          </w:tcPr>
          <w:p w:rsidR="00AE47C0" w:rsidRPr="000F083E" w:rsidRDefault="00AE47C0" w:rsidP="00AE47C0">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AE47C0" w:rsidRPr="000F405C" w:rsidRDefault="00AE47C0" w:rsidP="00AE47C0">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AE47C0" w:rsidRPr="007A7ECF" w:rsidRDefault="00AE47C0" w:rsidP="00AE47C0">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3B2498" w:rsidTr="00EA6983">
        <w:trPr>
          <w:trHeight w:val="179"/>
        </w:trPr>
        <w:tc>
          <w:tcPr>
            <w:tcW w:w="817" w:type="dxa"/>
            <w:vAlign w:val="center"/>
          </w:tcPr>
          <w:p w:rsidR="00847E28" w:rsidRDefault="00847E28" w:rsidP="00B83A31">
            <w:pPr>
              <w:jc w:val="center"/>
              <w:rPr>
                <w:rFonts w:cs="Arial"/>
                <w:b/>
                <w:sz w:val="17"/>
                <w:szCs w:val="17"/>
                <w:lang w:val="en-GB"/>
              </w:rPr>
            </w:pPr>
          </w:p>
          <w:p w:rsidR="00955B59" w:rsidRPr="00955B59" w:rsidRDefault="00955B59" w:rsidP="00B83A31">
            <w:pPr>
              <w:jc w:val="center"/>
              <w:rPr>
                <w:rFonts w:cs="Arial"/>
                <w:b/>
                <w:sz w:val="17"/>
                <w:szCs w:val="17"/>
                <w:lang w:val="en-GB"/>
              </w:rPr>
            </w:pPr>
            <w:r w:rsidRPr="00955B59">
              <w:rPr>
                <w:rFonts w:cs="Arial"/>
                <w:b/>
                <w:sz w:val="17"/>
                <w:szCs w:val="17"/>
                <w:lang w:val="en-GB"/>
              </w:rPr>
              <w:t>3.8</w:t>
            </w:r>
          </w:p>
          <w:p w:rsidR="00955B59" w:rsidRPr="00955B59" w:rsidRDefault="00955B59" w:rsidP="00B83A31">
            <w:pPr>
              <w:jc w:val="center"/>
              <w:rPr>
                <w:rFonts w:cs="Arial"/>
                <w:b/>
                <w:sz w:val="17"/>
                <w:szCs w:val="17"/>
                <w:lang w:val="en-GB"/>
              </w:rPr>
            </w:pPr>
          </w:p>
        </w:tc>
        <w:tc>
          <w:tcPr>
            <w:tcW w:w="13969" w:type="dxa"/>
            <w:gridSpan w:val="5"/>
          </w:tcPr>
          <w:p w:rsidR="00847E28" w:rsidRDefault="00847E28" w:rsidP="00B83A31">
            <w:pPr>
              <w:rPr>
                <w:b/>
                <w:lang w:val="en-GB"/>
              </w:rPr>
            </w:pPr>
          </w:p>
          <w:p w:rsidR="00955B59" w:rsidRPr="00955B59" w:rsidRDefault="00955B59" w:rsidP="00B83A31">
            <w:pPr>
              <w:rPr>
                <w:b/>
                <w:lang w:val="en-GB"/>
              </w:rPr>
            </w:pPr>
            <w:r w:rsidRPr="00955B59">
              <w:rPr>
                <w:b/>
                <w:lang w:val="en-GB"/>
              </w:rPr>
              <w:t>Compliance monitoring</w:t>
            </w:r>
          </w:p>
        </w:tc>
      </w:tr>
      <w:tr w:rsidR="002F62AE" w:rsidRPr="002922E4" w:rsidTr="006A2960">
        <w:trPr>
          <w:trHeight w:val="179"/>
        </w:trPr>
        <w:tc>
          <w:tcPr>
            <w:tcW w:w="817" w:type="dxa"/>
            <w:vAlign w:val="center"/>
          </w:tcPr>
          <w:p w:rsidR="002F62AE" w:rsidRPr="001E6B4A" w:rsidRDefault="002F62AE" w:rsidP="002F62AE">
            <w:pPr>
              <w:jc w:val="center"/>
              <w:rPr>
                <w:rFonts w:cs="Arial"/>
                <w:sz w:val="17"/>
                <w:szCs w:val="17"/>
                <w:lang w:val="en-GB"/>
              </w:rPr>
            </w:pPr>
          </w:p>
        </w:tc>
        <w:tc>
          <w:tcPr>
            <w:tcW w:w="2835" w:type="dxa"/>
          </w:tcPr>
          <w:p w:rsidR="002F62AE" w:rsidRPr="002F62AE" w:rsidRDefault="002F62AE" w:rsidP="002F62AE">
            <w:pPr>
              <w:autoSpaceDE w:val="0"/>
              <w:autoSpaceDN w:val="0"/>
              <w:adjustRightInd w:val="0"/>
              <w:rPr>
                <w:rFonts w:cstheme="minorHAnsi"/>
                <w:sz w:val="17"/>
                <w:szCs w:val="17"/>
                <w:lang w:val="en-US"/>
              </w:rPr>
            </w:pPr>
            <w:r w:rsidRPr="002F62AE">
              <w:rPr>
                <w:rFonts w:cstheme="minorHAnsi"/>
                <w:sz w:val="17"/>
                <w:szCs w:val="17"/>
                <w:lang w:val="en-US"/>
              </w:rPr>
              <w:t>AMC1 145.A.200(a)(6)</w:t>
            </w:r>
          </w:p>
        </w:tc>
        <w:tc>
          <w:tcPr>
            <w:tcW w:w="6946" w:type="dxa"/>
            <w:vAlign w:val="center"/>
          </w:tcPr>
          <w:p w:rsidR="002F62AE" w:rsidRDefault="002F62AE" w:rsidP="002F62AE">
            <w:pPr>
              <w:autoSpaceDE w:val="0"/>
              <w:autoSpaceDN w:val="0"/>
              <w:adjustRightInd w:val="0"/>
              <w:rPr>
                <w:rFonts w:cs="Arial"/>
                <w:sz w:val="17"/>
                <w:szCs w:val="17"/>
                <w:lang w:val="en-GB"/>
              </w:rPr>
            </w:pPr>
            <w:r>
              <w:rPr>
                <w:rFonts w:cs="Arial"/>
                <w:sz w:val="17"/>
                <w:szCs w:val="17"/>
                <w:lang w:val="en-GB"/>
              </w:rPr>
              <w:t>GENERAL</w:t>
            </w:r>
          </w:p>
          <w:p w:rsidR="002F62AE" w:rsidRPr="002F62AE" w:rsidRDefault="002F62AE" w:rsidP="002F62AE">
            <w:pPr>
              <w:autoSpaceDE w:val="0"/>
              <w:autoSpaceDN w:val="0"/>
              <w:adjustRightInd w:val="0"/>
              <w:rPr>
                <w:rFonts w:cs="Arial"/>
                <w:sz w:val="17"/>
                <w:szCs w:val="17"/>
                <w:lang w:val="en-GB"/>
              </w:rPr>
            </w:pPr>
            <w:r>
              <w:rPr>
                <w:rFonts w:cs="Arial"/>
                <w:sz w:val="17"/>
                <w:szCs w:val="17"/>
                <w:lang w:val="en-GB"/>
              </w:rPr>
              <w:t xml:space="preserve">(a) </w:t>
            </w:r>
            <w:r w:rsidRPr="002F62AE">
              <w:rPr>
                <w:rFonts w:cs="Arial"/>
                <w:sz w:val="17"/>
                <w:szCs w:val="17"/>
                <w:lang w:val="en-GB"/>
              </w:rPr>
              <w:t>The primary objectives of compliance monitoring are to provide an independent monitoring function</w:t>
            </w:r>
            <w:r>
              <w:rPr>
                <w:rFonts w:cs="Arial"/>
                <w:sz w:val="17"/>
                <w:szCs w:val="17"/>
                <w:lang w:val="en-GB"/>
              </w:rPr>
              <w:t xml:space="preserve"> </w:t>
            </w:r>
            <w:r w:rsidRPr="002F62AE">
              <w:rPr>
                <w:rFonts w:cs="Arial"/>
                <w:sz w:val="17"/>
                <w:szCs w:val="17"/>
                <w:lang w:val="en-GB"/>
              </w:rPr>
              <w:t>on how the organisation ensures compliance with the applicable requirements, policies and</w:t>
            </w:r>
            <w:r>
              <w:rPr>
                <w:rFonts w:cs="Arial"/>
                <w:sz w:val="17"/>
                <w:szCs w:val="17"/>
                <w:lang w:val="en-GB"/>
              </w:rPr>
              <w:t xml:space="preserve"> </w:t>
            </w:r>
            <w:r w:rsidRPr="002F62AE">
              <w:rPr>
                <w:rFonts w:cs="Arial"/>
                <w:sz w:val="17"/>
                <w:szCs w:val="17"/>
                <w:lang w:val="en-GB"/>
              </w:rPr>
              <w:t>procedures, and to request action where non-compliances are identified.</w:t>
            </w:r>
          </w:p>
          <w:p w:rsidR="002F62AE" w:rsidRPr="002F62AE" w:rsidRDefault="002F62AE" w:rsidP="002F62AE">
            <w:pPr>
              <w:autoSpaceDE w:val="0"/>
              <w:autoSpaceDN w:val="0"/>
              <w:adjustRightInd w:val="0"/>
              <w:rPr>
                <w:rFonts w:cs="Arial"/>
                <w:sz w:val="17"/>
                <w:szCs w:val="17"/>
                <w:lang w:val="en-GB"/>
              </w:rPr>
            </w:pPr>
          </w:p>
          <w:p w:rsidR="002F62AE" w:rsidRPr="001E6B4A" w:rsidRDefault="002F62AE" w:rsidP="002F62AE">
            <w:pPr>
              <w:autoSpaceDE w:val="0"/>
              <w:autoSpaceDN w:val="0"/>
              <w:adjustRightInd w:val="0"/>
              <w:rPr>
                <w:rFonts w:cs="Arial"/>
                <w:sz w:val="17"/>
                <w:szCs w:val="17"/>
                <w:lang w:val="en-GB"/>
              </w:rPr>
            </w:pPr>
            <w:r>
              <w:rPr>
                <w:rFonts w:cs="Arial"/>
                <w:sz w:val="17"/>
                <w:szCs w:val="17"/>
                <w:lang w:val="en-GB"/>
              </w:rPr>
              <w:t xml:space="preserve">(b) </w:t>
            </w:r>
            <w:r w:rsidRPr="002F62AE">
              <w:rPr>
                <w:rFonts w:cs="Arial"/>
                <w:sz w:val="17"/>
                <w:szCs w:val="17"/>
                <w:lang w:val="en-GB"/>
              </w:rPr>
              <w:t>The independence of the compliance monitoring should be established by always ensuring that</w:t>
            </w:r>
            <w:r>
              <w:rPr>
                <w:rFonts w:cs="Arial"/>
                <w:sz w:val="17"/>
                <w:szCs w:val="17"/>
                <w:lang w:val="en-GB"/>
              </w:rPr>
              <w:t xml:space="preserve"> </w:t>
            </w:r>
            <w:r w:rsidRPr="002F62AE">
              <w:rPr>
                <w:rFonts w:cs="Arial"/>
                <w:sz w:val="17"/>
                <w:szCs w:val="17"/>
                <w:lang w:val="en-GB"/>
              </w:rPr>
              <w:t>audits and inspections are carried out by personnel who are not responsible for the functions,</w:t>
            </w:r>
            <w:r>
              <w:rPr>
                <w:rFonts w:cs="Arial"/>
                <w:sz w:val="17"/>
                <w:szCs w:val="17"/>
                <w:lang w:val="en-GB"/>
              </w:rPr>
              <w:t xml:space="preserve"> </w:t>
            </w:r>
            <w:r w:rsidRPr="002F62AE">
              <w:rPr>
                <w:rFonts w:cs="Arial"/>
                <w:sz w:val="17"/>
                <w:szCs w:val="17"/>
                <w:lang w:val="en-GB"/>
              </w:rPr>
              <w:t>procedures or products that are audited or inspected.</w:t>
            </w:r>
          </w:p>
        </w:tc>
        <w:tc>
          <w:tcPr>
            <w:tcW w:w="638" w:type="dxa"/>
            <w:vAlign w:val="center"/>
          </w:tcPr>
          <w:p w:rsidR="002F62AE" w:rsidRPr="000F083E" w:rsidRDefault="002F62AE" w:rsidP="002F62AE">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2F62AE" w:rsidRPr="000F405C" w:rsidRDefault="002F62AE" w:rsidP="002F62AE">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F62AE" w:rsidRPr="007A7ECF" w:rsidRDefault="002F62AE" w:rsidP="002F62AE">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2922E4" w:rsidTr="006A2960">
        <w:trPr>
          <w:trHeight w:val="179"/>
        </w:trPr>
        <w:tc>
          <w:tcPr>
            <w:tcW w:w="817" w:type="dxa"/>
            <w:vAlign w:val="center"/>
          </w:tcPr>
          <w:p w:rsidR="00955B59" w:rsidRPr="001E6B4A" w:rsidRDefault="00955B59" w:rsidP="00B83A31">
            <w:pPr>
              <w:jc w:val="center"/>
              <w:rPr>
                <w:rFonts w:cs="Arial"/>
                <w:sz w:val="17"/>
                <w:szCs w:val="17"/>
                <w:lang w:val="en-GB"/>
              </w:rPr>
            </w:pPr>
          </w:p>
        </w:tc>
        <w:tc>
          <w:tcPr>
            <w:tcW w:w="2835" w:type="dxa"/>
          </w:tcPr>
          <w:p w:rsidR="00955B59" w:rsidRPr="001E6B4A" w:rsidRDefault="00955B59" w:rsidP="00B83A31">
            <w:pPr>
              <w:autoSpaceDE w:val="0"/>
              <w:autoSpaceDN w:val="0"/>
              <w:adjustRightInd w:val="0"/>
              <w:rPr>
                <w:rFonts w:cstheme="minorHAnsi"/>
                <w:b/>
                <w:sz w:val="17"/>
                <w:szCs w:val="17"/>
                <w:lang w:val="en-US"/>
              </w:rPr>
            </w:pPr>
          </w:p>
        </w:tc>
        <w:tc>
          <w:tcPr>
            <w:tcW w:w="6946" w:type="dxa"/>
            <w:vAlign w:val="center"/>
          </w:tcPr>
          <w:p w:rsidR="00955B59" w:rsidRDefault="00955B59" w:rsidP="00B83A31">
            <w:pPr>
              <w:autoSpaceDE w:val="0"/>
              <w:autoSpaceDN w:val="0"/>
              <w:adjustRightInd w:val="0"/>
              <w:rPr>
                <w:rFonts w:cs="Arial"/>
                <w:sz w:val="17"/>
                <w:szCs w:val="17"/>
                <w:lang w:val="en-GB"/>
              </w:rPr>
            </w:pPr>
          </w:p>
          <w:p w:rsidR="000D1B21" w:rsidRDefault="000D1B21" w:rsidP="00B83A31">
            <w:pPr>
              <w:autoSpaceDE w:val="0"/>
              <w:autoSpaceDN w:val="0"/>
              <w:adjustRightInd w:val="0"/>
              <w:rPr>
                <w:rFonts w:cstheme="minorHAnsi"/>
                <w:b/>
                <w:sz w:val="17"/>
                <w:szCs w:val="17"/>
                <w:lang w:val="en-US"/>
              </w:rPr>
            </w:pPr>
            <w:r w:rsidRPr="000D1B21">
              <w:rPr>
                <w:rFonts w:cstheme="minorHAnsi"/>
                <w:b/>
                <w:sz w:val="17"/>
                <w:szCs w:val="17"/>
                <w:lang w:val="en-US"/>
              </w:rPr>
              <w:t>3.8.1 Audit plan and audit procedures</w:t>
            </w:r>
          </w:p>
          <w:p w:rsidR="00453717" w:rsidRPr="001E6B4A" w:rsidRDefault="00453717" w:rsidP="00B83A31">
            <w:pPr>
              <w:autoSpaceDE w:val="0"/>
              <w:autoSpaceDN w:val="0"/>
              <w:adjustRightInd w:val="0"/>
              <w:rPr>
                <w:rFonts w:cs="Arial"/>
                <w:sz w:val="17"/>
                <w:szCs w:val="17"/>
                <w:lang w:val="en-GB"/>
              </w:rPr>
            </w:pPr>
          </w:p>
        </w:tc>
        <w:tc>
          <w:tcPr>
            <w:tcW w:w="638" w:type="dxa"/>
            <w:vAlign w:val="center"/>
          </w:tcPr>
          <w:p w:rsidR="00955B59" w:rsidRPr="00744254" w:rsidRDefault="00955B59" w:rsidP="00B83A31">
            <w:pPr>
              <w:autoSpaceDE w:val="0"/>
              <w:autoSpaceDN w:val="0"/>
              <w:adjustRightInd w:val="0"/>
              <w:jc w:val="center"/>
              <w:rPr>
                <w:rFonts w:cs="Arial"/>
                <w:sz w:val="17"/>
                <w:szCs w:val="17"/>
                <w:lang w:val="en-GB"/>
              </w:rPr>
            </w:pPr>
          </w:p>
        </w:tc>
        <w:tc>
          <w:tcPr>
            <w:tcW w:w="638" w:type="dxa"/>
            <w:vAlign w:val="center"/>
          </w:tcPr>
          <w:p w:rsidR="00955B59" w:rsidRPr="000F405C" w:rsidRDefault="00955B59" w:rsidP="00B83A31">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955B59" w:rsidRPr="00D068AE" w:rsidRDefault="00955B59" w:rsidP="00B83A31">
            <w:pPr>
              <w:autoSpaceDE w:val="0"/>
              <w:autoSpaceDN w:val="0"/>
              <w:adjustRightInd w:val="0"/>
              <w:rPr>
                <w:rFonts w:cs="Arial"/>
                <w:i/>
                <w:color w:val="800080"/>
                <w:sz w:val="17"/>
                <w:szCs w:val="17"/>
                <w:lang w:val="en-GB"/>
              </w:rPr>
            </w:pPr>
          </w:p>
        </w:tc>
      </w:tr>
      <w:tr w:rsidR="00497801" w:rsidRPr="002922E4" w:rsidTr="006A2960">
        <w:trPr>
          <w:trHeight w:val="179"/>
        </w:trPr>
        <w:tc>
          <w:tcPr>
            <w:tcW w:w="817" w:type="dxa"/>
            <w:vAlign w:val="center"/>
          </w:tcPr>
          <w:p w:rsidR="00497801" w:rsidRPr="001E6B4A" w:rsidRDefault="00497801" w:rsidP="00497801">
            <w:pPr>
              <w:jc w:val="center"/>
              <w:rPr>
                <w:rFonts w:cs="Arial"/>
                <w:sz w:val="17"/>
                <w:szCs w:val="17"/>
                <w:lang w:val="en-GB"/>
              </w:rPr>
            </w:pPr>
          </w:p>
        </w:tc>
        <w:tc>
          <w:tcPr>
            <w:tcW w:w="2835" w:type="dxa"/>
          </w:tcPr>
          <w:p w:rsidR="00BC3F56" w:rsidRDefault="00BC3F56" w:rsidP="00BC3F56">
            <w:pPr>
              <w:autoSpaceDE w:val="0"/>
              <w:autoSpaceDN w:val="0"/>
              <w:adjustRightInd w:val="0"/>
              <w:rPr>
                <w:rFonts w:cstheme="minorHAnsi"/>
                <w:sz w:val="17"/>
                <w:szCs w:val="17"/>
                <w:lang w:val="en-US"/>
              </w:rPr>
            </w:pPr>
            <w:r w:rsidRPr="003D7401">
              <w:rPr>
                <w:rFonts w:cstheme="minorHAnsi"/>
                <w:sz w:val="17"/>
                <w:szCs w:val="17"/>
                <w:lang w:val="en-US"/>
              </w:rPr>
              <w:t>AMC2 145.A.200(a)(6)</w:t>
            </w:r>
            <w:r>
              <w:rPr>
                <w:rFonts w:cstheme="minorHAnsi"/>
                <w:sz w:val="17"/>
                <w:szCs w:val="17"/>
                <w:lang w:val="en-US"/>
              </w:rPr>
              <w:t>(d)</w:t>
            </w:r>
          </w:p>
          <w:p w:rsidR="00497801" w:rsidRDefault="00497801" w:rsidP="00497801">
            <w:pPr>
              <w:autoSpaceDE w:val="0"/>
              <w:autoSpaceDN w:val="0"/>
              <w:adjustRightInd w:val="0"/>
              <w:rPr>
                <w:rFonts w:cstheme="minorHAnsi"/>
                <w:sz w:val="17"/>
                <w:szCs w:val="17"/>
                <w:lang w:val="en-US"/>
              </w:rPr>
            </w:pPr>
            <w:r w:rsidRPr="003D7401">
              <w:rPr>
                <w:rFonts w:cstheme="minorHAnsi"/>
                <w:sz w:val="17"/>
                <w:szCs w:val="17"/>
                <w:lang w:val="en-US"/>
              </w:rPr>
              <w:lastRenderedPageBreak/>
              <w:t>AMC2 145.A.200(a)(6)</w:t>
            </w:r>
            <w:r>
              <w:rPr>
                <w:rFonts w:cstheme="minorHAnsi"/>
                <w:sz w:val="17"/>
                <w:szCs w:val="17"/>
                <w:lang w:val="en-US"/>
              </w:rPr>
              <w:t>(e)</w:t>
            </w:r>
          </w:p>
          <w:p w:rsidR="00D63157" w:rsidRDefault="00D63157" w:rsidP="00D63157">
            <w:pPr>
              <w:autoSpaceDE w:val="0"/>
              <w:autoSpaceDN w:val="0"/>
              <w:adjustRightInd w:val="0"/>
              <w:rPr>
                <w:rFonts w:cstheme="minorHAnsi"/>
                <w:sz w:val="17"/>
                <w:szCs w:val="17"/>
                <w:lang w:val="en-US"/>
              </w:rPr>
            </w:pPr>
            <w:r w:rsidRPr="003D7401">
              <w:rPr>
                <w:rFonts w:cstheme="minorHAnsi"/>
                <w:sz w:val="17"/>
                <w:szCs w:val="17"/>
                <w:lang w:val="en-US"/>
              </w:rPr>
              <w:t>AMC2 145.A.200(a)(6)</w:t>
            </w:r>
            <w:r>
              <w:rPr>
                <w:rFonts w:cstheme="minorHAnsi"/>
                <w:sz w:val="17"/>
                <w:szCs w:val="17"/>
                <w:lang w:val="en-US"/>
              </w:rPr>
              <w:t>(f)</w:t>
            </w:r>
          </w:p>
          <w:p w:rsidR="00497801" w:rsidRPr="003D7401" w:rsidRDefault="00497801" w:rsidP="00497801">
            <w:pPr>
              <w:autoSpaceDE w:val="0"/>
              <w:autoSpaceDN w:val="0"/>
              <w:adjustRightInd w:val="0"/>
              <w:rPr>
                <w:rFonts w:cstheme="minorHAnsi"/>
                <w:sz w:val="17"/>
                <w:szCs w:val="17"/>
                <w:lang w:val="en-US"/>
              </w:rPr>
            </w:pPr>
            <w:r>
              <w:rPr>
                <w:rFonts w:cstheme="minorHAnsi"/>
                <w:sz w:val="17"/>
                <w:szCs w:val="17"/>
                <w:lang w:val="en-US"/>
              </w:rPr>
              <w:t>GM2 145.A.200(a)(6)</w:t>
            </w:r>
          </w:p>
        </w:tc>
        <w:tc>
          <w:tcPr>
            <w:tcW w:w="6946" w:type="dxa"/>
            <w:vAlign w:val="center"/>
          </w:tcPr>
          <w:p w:rsidR="00BC3F56" w:rsidRDefault="00BC3F56" w:rsidP="00497801">
            <w:pPr>
              <w:autoSpaceDE w:val="0"/>
              <w:autoSpaceDN w:val="0"/>
              <w:adjustRightInd w:val="0"/>
              <w:rPr>
                <w:rFonts w:cs="Arial"/>
                <w:sz w:val="17"/>
                <w:szCs w:val="17"/>
                <w:lang w:val="en-GB"/>
              </w:rPr>
            </w:pPr>
          </w:p>
          <w:p w:rsidR="00497801" w:rsidRDefault="00497801" w:rsidP="00497801">
            <w:pPr>
              <w:autoSpaceDE w:val="0"/>
              <w:autoSpaceDN w:val="0"/>
              <w:adjustRightInd w:val="0"/>
              <w:rPr>
                <w:rFonts w:cs="Arial"/>
                <w:sz w:val="17"/>
                <w:szCs w:val="17"/>
                <w:lang w:val="en-GB"/>
              </w:rPr>
            </w:pPr>
            <w:r>
              <w:rPr>
                <w:rFonts w:cs="Arial"/>
                <w:sz w:val="17"/>
                <w:szCs w:val="17"/>
                <w:lang w:val="en-GB"/>
              </w:rPr>
              <w:lastRenderedPageBreak/>
              <w:t>AUDIT PLAN</w:t>
            </w:r>
          </w:p>
          <w:p w:rsidR="00BC3F56" w:rsidRDefault="00BC3F56" w:rsidP="00497801">
            <w:pPr>
              <w:autoSpaceDE w:val="0"/>
              <w:autoSpaceDN w:val="0"/>
              <w:adjustRightInd w:val="0"/>
              <w:rPr>
                <w:rFonts w:cs="Arial"/>
                <w:sz w:val="17"/>
                <w:szCs w:val="17"/>
                <w:lang w:val="en-GB"/>
              </w:rPr>
            </w:pPr>
          </w:p>
          <w:p w:rsidR="00592EDA" w:rsidRDefault="00592EDA" w:rsidP="00497801">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audit plan showing when and how often the required activities will be audited</w:t>
            </w:r>
          </w:p>
          <w:p w:rsidR="00497801" w:rsidRPr="001E6B4A" w:rsidRDefault="00497801" w:rsidP="00497801">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audit plan</w:t>
            </w:r>
            <w:r w:rsidRPr="001E6B4A">
              <w:rPr>
                <w:rFonts w:cstheme="minorHAnsi"/>
                <w:sz w:val="17"/>
                <w:szCs w:val="17"/>
                <w:lang w:val="en-US"/>
              </w:rPr>
              <w:t xml:space="preserve"> </w:t>
            </w:r>
            <w:r w:rsidR="00BC3F56">
              <w:rPr>
                <w:rFonts w:cstheme="minorHAnsi"/>
                <w:sz w:val="17"/>
                <w:szCs w:val="17"/>
                <w:lang w:val="en-US"/>
              </w:rPr>
              <w:t>establishment (</w:t>
            </w:r>
            <w:r w:rsidRPr="001E6B4A">
              <w:rPr>
                <w:rFonts w:cstheme="minorHAnsi"/>
                <w:sz w:val="17"/>
                <w:szCs w:val="17"/>
                <w:lang w:val="en-US"/>
              </w:rPr>
              <w:t>validation/internal approval</w:t>
            </w:r>
            <w:r w:rsidR="00BC3F56">
              <w:rPr>
                <w:rFonts w:cstheme="minorHAnsi"/>
                <w:sz w:val="17"/>
                <w:szCs w:val="17"/>
                <w:lang w:val="en-US"/>
              </w:rPr>
              <w:t>)</w:t>
            </w:r>
          </w:p>
          <w:p w:rsidR="00497801" w:rsidRPr="001E6B4A" w:rsidRDefault="00497801" w:rsidP="00497801">
            <w:pPr>
              <w:pStyle w:val="ListParagraph"/>
              <w:numPr>
                <w:ilvl w:val="0"/>
                <w:numId w:val="17"/>
              </w:numPr>
              <w:autoSpaceDE w:val="0"/>
              <w:autoSpaceDN w:val="0"/>
              <w:adjustRightInd w:val="0"/>
              <w:rPr>
                <w:rFonts w:cstheme="minorHAnsi"/>
                <w:sz w:val="17"/>
                <w:szCs w:val="17"/>
                <w:lang w:val="en-US"/>
              </w:rPr>
            </w:pPr>
            <w:r w:rsidRPr="001E6B4A">
              <w:rPr>
                <w:rFonts w:cstheme="minorHAnsi"/>
                <w:sz w:val="17"/>
                <w:szCs w:val="17"/>
                <w:lang w:val="en-US"/>
              </w:rPr>
              <w:t>procedure to make changes to audit p</w:t>
            </w:r>
            <w:r>
              <w:rPr>
                <w:rFonts w:cstheme="minorHAnsi"/>
                <w:sz w:val="17"/>
                <w:szCs w:val="17"/>
                <w:lang w:val="en-US"/>
              </w:rPr>
              <w:t>lan</w:t>
            </w:r>
          </w:p>
          <w:p w:rsidR="00497801" w:rsidRPr="001E6B4A" w:rsidRDefault="00497801" w:rsidP="00497801">
            <w:pPr>
              <w:pStyle w:val="ListParagraph"/>
              <w:numPr>
                <w:ilvl w:val="0"/>
                <w:numId w:val="17"/>
              </w:numPr>
              <w:autoSpaceDE w:val="0"/>
              <w:autoSpaceDN w:val="0"/>
              <w:adjustRightInd w:val="0"/>
              <w:rPr>
                <w:rFonts w:cstheme="minorHAnsi"/>
                <w:sz w:val="17"/>
                <w:szCs w:val="17"/>
                <w:lang w:val="en-US"/>
              </w:rPr>
            </w:pPr>
            <w:r w:rsidRPr="001E6B4A">
              <w:rPr>
                <w:rFonts w:cstheme="minorHAnsi"/>
                <w:sz w:val="17"/>
                <w:szCs w:val="17"/>
                <w:lang w:val="en-US"/>
              </w:rPr>
              <w:t>compliance with applicable regulations and approved procedures and how the compliance is controlled</w:t>
            </w:r>
          </w:p>
          <w:p w:rsidR="00497801" w:rsidRPr="00D63157" w:rsidRDefault="0061641B" w:rsidP="00497801">
            <w:pPr>
              <w:pStyle w:val="ListParagraph"/>
              <w:numPr>
                <w:ilvl w:val="0"/>
                <w:numId w:val="17"/>
              </w:numPr>
              <w:autoSpaceDE w:val="0"/>
              <w:autoSpaceDN w:val="0"/>
              <w:adjustRightInd w:val="0"/>
              <w:rPr>
                <w:rFonts w:cs="Arial"/>
                <w:sz w:val="17"/>
                <w:szCs w:val="17"/>
                <w:lang w:val="en-GB"/>
              </w:rPr>
            </w:pPr>
            <w:r>
              <w:rPr>
                <w:rFonts w:cstheme="minorHAnsi"/>
                <w:sz w:val="17"/>
                <w:szCs w:val="17"/>
                <w:lang w:val="en-US"/>
              </w:rPr>
              <w:t>product audit</w:t>
            </w:r>
            <w:r w:rsidR="00D63157">
              <w:rPr>
                <w:rFonts w:cstheme="minorHAnsi"/>
                <w:sz w:val="17"/>
                <w:szCs w:val="17"/>
                <w:lang w:val="en-US"/>
              </w:rPr>
              <w:t xml:space="preserve"> of each product line</w:t>
            </w:r>
          </w:p>
          <w:p w:rsidR="00D63157" w:rsidRPr="00497801" w:rsidRDefault="00D63157" w:rsidP="00D63157">
            <w:pPr>
              <w:pStyle w:val="ListParagraph"/>
              <w:numPr>
                <w:ilvl w:val="1"/>
                <w:numId w:val="17"/>
              </w:numPr>
              <w:autoSpaceDE w:val="0"/>
              <w:autoSpaceDN w:val="0"/>
              <w:adjustRightInd w:val="0"/>
              <w:rPr>
                <w:rFonts w:cs="Arial"/>
                <w:sz w:val="17"/>
                <w:szCs w:val="17"/>
                <w:lang w:val="en-GB"/>
              </w:rPr>
            </w:pPr>
            <w:r>
              <w:rPr>
                <w:rFonts w:cs="Arial"/>
                <w:sz w:val="17"/>
                <w:szCs w:val="17"/>
                <w:lang w:val="en-GB"/>
              </w:rPr>
              <w:t xml:space="preserve">product lines </w:t>
            </w:r>
          </w:p>
          <w:p w:rsidR="00497801" w:rsidRPr="00497801" w:rsidRDefault="00497801" w:rsidP="00497801">
            <w:pPr>
              <w:pStyle w:val="ListParagraph"/>
              <w:numPr>
                <w:ilvl w:val="0"/>
                <w:numId w:val="17"/>
              </w:numPr>
              <w:autoSpaceDE w:val="0"/>
              <w:autoSpaceDN w:val="0"/>
              <w:adjustRightInd w:val="0"/>
              <w:rPr>
                <w:rFonts w:cs="Arial"/>
                <w:sz w:val="17"/>
                <w:szCs w:val="17"/>
                <w:lang w:val="en-GB"/>
              </w:rPr>
            </w:pPr>
            <w:r w:rsidRPr="00497801">
              <w:rPr>
                <w:rFonts w:cstheme="minorHAnsi"/>
                <w:sz w:val="17"/>
                <w:szCs w:val="17"/>
                <w:lang w:val="en-US"/>
              </w:rPr>
              <w:t>dates and timescales</w:t>
            </w:r>
          </w:p>
          <w:p w:rsidR="00497801" w:rsidRPr="001E6B4A" w:rsidRDefault="00497801" w:rsidP="00497801">
            <w:pPr>
              <w:autoSpaceDE w:val="0"/>
              <w:autoSpaceDN w:val="0"/>
              <w:adjustRightInd w:val="0"/>
              <w:rPr>
                <w:rFonts w:cs="Arial"/>
                <w:sz w:val="17"/>
                <w:szCs w:val="17"/>
                <w:lang w:val="en-GB"/>
              </w:rPr>
            </w:pPr>
          </w:p>
        </w:tc>
        <w:tc>
          <w:tcPr>
            <w:tcW w:w="638" w:type="dxa"/>
            <w:vAlign w:val="center"/>
          </w:tcPr>
          <w:p w:rsidR="00497801" w:rsidRPr="000F083E" w:rsidRDefault="00497801" w:rsidP="00497801">
            <w:pPr>
              <w:autoSpaceDE w:val="0"/>
              <w:autoSpaceDN w:val="0"/>
              <w:adjustRightInd w:val="0"/>
              <w:jc w:val="center"/>
              <w:rPr>
                <w:rFonts w:cs="Arial"/>
                <w:sz w:val="17"/>
                <w:szCs w:val="17"/>
                <w:lang w:val="en-GB"/>
              </w:rPr>
            </w:pPr>
            <w:r w:rsidRPr="000F083E">
              <w:rPr>
                <w:rFonts w:cs="Arial"/>
                <w:sz w:val="17"/>
                <w:szCs w:val="17"/>
                <w:lang w:val="en-GB"/>
              </w:rPr>
              <w:lastRenderedPageBreak/>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497801" w:rsidRPr="000F405C" w:rsidRDefault="00497801" w:rsidP="0049780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97801" w:rsidRPr="007A7ECF" w:rsidRDefault="00497801" w:rsidP="00497801">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2131D3" w:rsidRPr="002922E4" w:rsidTr="006A2960">
        <w:trPr>
          <w:trHeight w:val="179"/>
        </w:trPr>
        <w:tc>
          <w:tcPr>
            <w:tcW w:w="817" w:type="dxa"/>
            <w:vAlign w:val="center"/>
          </w:tcPr>
          <w:p w:rsidR="002131D3" w:rsidRDefault="002131D3" w:rsidP="002131D3">
            <w:pPr>
              <w:jc w:val="center"/>
              <w:rPr>
                <w:rFonts w:cs="Arial"/>
                <w:sz w:val="17"/>
                <w:szCs w:val="17"/>
                <w:lang w:val="en-GB"/>
              </w:rPr>
            </w:pPr>
          </w:p>
          <w:p w:rsidR="002131D3" w:rsidRPr="001E6B4A" w:rsidRDefault="002131D3" w:rsidP="002131D3">
            <w:pPr>
              <w:jc w:val="center"/>
              <w:rPr>
                <w:rFonts w:cs="Arial"/>
                <w:sz w:val="17"/>
                <w:szCs w:val="17"/>
                <w:lang w:val="en-GB"/>
              </w:rPr>
            </w:pPr>
          </w:p>
        </w:tc>
        <w:tc>
          <w:tcPr>
            <w:tcW w:w="2835" w:type="dxa"/>
          </w:tcPr>
          <w:p w:rsidR="002131D3" w:rsidRDefault="002131D3" w:rsidP="002131D3">
            <w:pPr>
              <w:autoSpaceDE w:val="0"/>
              <w:autoSpaceDN w:val="0"/>
              <w:adjustRightInd w:val="0"/>
              <w:rPr>
                <w:rFonts w:cstheme="minorHAnsi"/>
                <w:sz w:val="17"/>
                <w:szCs w:val="17"/>
                <w:lang w:val="en-US"/>
              </w:rPr>
            </w:pPr>
          </w:p>
          <w:p w:rsidR="002131D3" w:rsidRPr="003D7401" w:rsidRDefault="002131D3" w:rsidP="002131D3">
            <w:pPr>
              <w:autoSpaceDE w:val="0"/>
              <w:autoSpaceDN w:val="0"/>
              <w:adjustRightInd w:val="0"/>
              <w:rPr>
                <w:rFonts w:cstheme="minorHAnsi"/>
                <w:sz w:val="17"/>
                <w:szCs w:val="17"/>
                <w:lang w:val="en-US"/>
              </w:rPr>
            </w:pPr>
            <w:r w:rsidRPr="003D7401">
              <w:rPr>
                <w:rFonts w:cstheme="minorHAnsi"/>
                <w:sz w:val="17"/>
                <w:szCs w:val="17"/>
                <w:lang w:val="en-US"/>
              </w:rPr>
              <w:t>AMC2 145.A.200(a)(6)</w:t>
            </w:r>
            <w:r>
              <w:rPr>
                <w:rFonts w:cstheme="minorHAnsi"/>
                <w:sz w:val="17"/>
                <w:szCs w:val="17"/>
                <w:lang w:val="en-US"/>
              </w:rPr>
              <w:t>(c)</w:t>
            </w:r>
          </w:p>
        </w:tc>
        <w:tc>
          <w:tcPr>
            <w:tcW w:w="6946" w:type="dxa"/>
            <w:vAlign w:val="center"/>
          </w:tcPr>
          <w:p w:rsidR="002131D3" w:rsidRDefault="002131D3" w:rsidP="002131D3">
            <w:pPr>
              <w:autoSpaceDE w:val="0"/>
              <w:autoSpaceDN w:val="0"/>
              <w:adjustRightInd w:val="0"/>
              <w:rPr>
                <w:rFonts w:cs="Arial"/>
                <w:sz w:val="17"/>
                <w:szCs w:val="17"/>
                <w:lang w:val="en-GB"/>
              </w:rPr>
            </w:pPr>
            <w:r>
              <w:rPr>
                <w:rFonts w:cs="Arial"/>
                <w:sz w:val="17"/>
                <w:szCs w:val="17"/>
                <w:lang w:val="en-GB"/>
              </w:rPr>
              <w:t xml:space="preserve">Unannounced audits and audits of nightshift </w:t>
            </w:r>
            <w:r w:rsidRPr="001E6B4A">
              <w:rPr>
                <w:rFonts w:cstheme="minorHAnsi"/>
                <w:sz w:val="17"/>
                <w:szCs w:val="17"/>
                <w:lang w:val="en-US"/>
              </w:rPr>
              <w:t>(if applicable)</w:t>
            </w:r>
          </w:p>
        </w:tc>
        <w:tc>
          <w:tcPr>
            <w:tcW w:w="638" w:type="dxa"/>
            <w:vAlign w:val="center"/>
          </w:tcPr>
          <w:p w:rsidR="002131D3" w:rsidRPr="000F083E" w:rsidRDefault="002131D3" w:rsidP="002131D3">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2131D3" w:rsidRPr="000F405C" w:rsidRDefault="002131D3" w:rsidP="002131D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131D3" w:rsidRPr="007A7ECF" w:rsidRDefault="002131D3" w:rsidP="002131D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2131D3" w:rsidRPr="002922E4" w:rsidTr="006A2960">
        <w:trPr>
          <w:trHeight w:val="179"/>
        </w:trPr>
        <w:tc>
          <w:tcPr>
            <w:tcW w:w="817" w:type="dxa"/>
            <w:vAlign w:val="center"/>
          </w:tcPr>
          <w:p w:rsidR="002131D3" w:rsidRDefault="002131D3" w:rsidP="002131D3">
            <w:pPr>
              <w:jc w:val="center"/>
              <w:rPr>
                <w:rFonts w:cs="Arial"/>
                <w:sz w:val="17"/>
                <w:szCs w:val="17"/>
                <w:lang w:val="en-GB"/>
              </w:rPr>
            </w:pPr>
          </w:p>
          <w:p w:rsidR="002131D3" w:rsidRDefault="002131D3" w:rsidP="002131D3">
            <w:pPr>
              <w:jc w:val="center"/>
              <w:rPr>
                <w:rFonts w:cs="Arial"/>
                <w:sz w:val="17"/>
                <w:szCs w:val="17"/>
                <w:lang w:val="en-GB"/>
              </w:rPr>
            </w:pPr>
          </w:p>
        </w:tc>
        <w:tc>
          <w:tcPr>
            <w:tcW w:w="2835" w:type="dxa"/>
          </w:tcPr>
          <w:p w:rsidR="002131D3" w:rsidRDefault="002131D3" w:rsidP="002131D3">
            <w:pPr>
              <w:autoSpaceDE w:val="0"/>
              <w:autoSpaceDN w:val="0"/>
              <w:adjustRightInd w:val="0"/>
              <w:rPr>
                <w:rFonts w:cstheme="minorHAnsi"/>
                <w:sz w:val="17"/>
                <w:szCs w:val="17"/>
                <w:lang w:val="en-US"/>
              </w:rPr>
            </w:pPr>
          </w:p>
          <w:p w:rsidR="002131D3" w:rsidRDefault="002131D3" w:rsidP="002131D3">
            <w:pPr>
              <w:autoSpaceDE w:val="0"/>
              <w:autoSpaceDN w:val="0"/>
              <w:adjustRightInd w:val="0"/>
              <w:rPr>
                <w:rFonts w:cstheme="minorHAnsi"/>
                <w:sz w:val="17"/>
                <w:szCs w:val="17"/>
                <w:lang w:val="en-US"/>
              </w:rPr>
            </w:pPr>
            <w:r w:rsidRPr="003D7401">
              <w:rPr>
                <w:rFonts w:cstheme="minorHAnsi"/>
                <w:sz w:val="17"/>
                <w:szCs w:val="17"/>
                <w:lang w:val="en-US"/>
              </w:rPr>
              <w:t>AMC2 145.A.200(a)(6)</w:t>
            </w:r>
            <w:r>
              <w:rPr>
                <w:rFonts w:cstheme="minorHAnsi"/>
                <w:sz w:val="17"/>
                <w:szCs w:val="17"/>
                <w:lang w:val="en-US"/>
              </w:rPr>
              <w:t>(e)</w:t>
            </w:r>
          </w:p>
        </w:tc>
        <w:tc>
          <w:tcPr>
            <w:tcW w:w="6946" w:type="dxa"/>
            <w:vAlign w:val="center"/>
          </w:tcPr>
          <w:p w:rsidR="002131D3" w:rsidRDefault="002131D3" w:rsidP="002131D3">
            <w:pPr>
              <w:autoSpaceDE w:val="0"/>
              <w:autoSpaceDN w:val="0"/>
              <w:adjustRightInd w:val="0"/>
              <w:rPr>
                <w:rFonts w:cs="Arial"/>
                <w:sz w:val="17"/>
                <w:szCs w:val="17"/>
                <w:lang w:val="en-GB"/>
              </w:rPr>
            </w:pPr>
            <w:r w:rsidRPr="001E6B4A">
              <w:rPr>
                <w:rFonts w:cstheme="minorHAnsi"/>
                <w:sz w:val="17"/>
                <w:szCs w:val="17"/>
                <w:lang w:val="en-US"/>
              </w:rPr>
              <w:t>Audit of subcontractors (and suppliers if applicable)</w:t>
            </w:r>
          </w:p>
        </w:tc>
        <w:tc>
          <w:tcPr>
            <w:tcW w:w="638" w:type="dxa"/>
            <w:vAlign w:val="center"/>
          </w:tcPr>
          <w:p w:rsidR="002131D3" w:rsidRPr="000F083E" w:rsidRDefault="002131D3" w:rsidP="002131D3">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2131D3" w:rsidRPr="000F405C" w:rsidRDefault="002131D3" w:rsidP="002131D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2131D3" w:rsidRPr="007A7ECF" w:rsidRDefault="002131D3" w:rsidP="002131D3">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497801" w:rsidRPr="002922E4" w:rsidTr="00EA6983">
        <w:trPr>
          <w:trHeight w:val="179"/>
        </w:trPr>
        <w:tc>
          <w:tcPr>
            <w:tcW w:w="817" w:type="dxa"/>
            <w:vAlign w:val="center"/>
          </w:tcPr>
          <w:p w:rsidR="00497801" w:rsidRPr="001E6B4A" w:rsidRDefault="00497801" w:rsidP="00497801">
            <w:pPr>
              <w:jc w:val="center"/>
              <w:rPr>
                <w:rFonts w:cs="Arial"/>
                <w:sz w:val="17"/>
                <w:szCs w:val="17"/>
                <w:lang w:val="en-GB"/>
              </w:rPr>
            </w:pPr>
          </w:p>
        </w:tc>
        <w:tc>
          <w:tcPr>
            <w:tcW w:w="2835" w:type="dxa"/>
          </w:tcPr>
          <w:p w:rsidR="0047479E" w:rsidRDefault="0047479E" w:rsidP="0047479E">
            <w:pPr>
              <w:autoSpaceDE w:val="0"/>
              <w:autoSpaceDN w:val="0"/>
              <w:adjustRightInd w:val="0"/>
              <w:rPr>
                <w:rFonts w:cstheme="minorHAnsi"/>
                <w:sz w:val="17"/>
                <w:szCs w:val="17"/>
                <w:lang w:val="en-US"/>
              </w:rPr>
            </w:pPr>
          </w:p>
          <w:p w:rsidR="0047479E" w:rsidRDefault="0047479E" w:rsidP="0047479E">
            <w:pPr>
              <w:autoSpaceDE w:val="0"/>
              <w:autoSpaceDN w:val="0"/>
              <w:adjustRightInd w:val="0"/>
              <w:rPr>
                <w:rFonts w:cstheme="minorHAnsi"/>
                <w:sz w:val="17"/>
                <w:szCs w:val="17"/>
                <w:lang w:val="en-US"/>
              </w:rPr>
            </w:pPr>
            <w:r w:rsidRPr="003D7401">
              <w:rPr>
                <w:rFonts w:cstheme="minorHAnsi"/>
                <w:sz w:val="17"/>
                <w:szCs w:val="17"/>
                <w:lang w:val="en-US"/>
              </w:rPr>
              <w:t>AMC2 145.A.200(a)(6)</w:t>
            </w:r>
            <w:r>
              <w:rPr>
                <w:rFonts w:cstheme="minorHAnsi"/>
                <w:sz w:val="17"/>
                <w:szCs w:val="17"/>
                <w:lang w:val="en-US"/>
              </w:rPr>
              <w:t>(i)</w:t>
            </w:r>
          </w:p>
          <w:p w:rsidR="00497801" w:rsidRPr="003D7401" w:rsidRDefault="00497801" w:rsidP="00497801">
            <w:pPr>
              <w:autoSpaceDE w:val="0"/>
              <w:autoSpaceDN w:val="0"/>
              <w:adjustRightInd w:val="0"/>
              <w:rPr>
                <w:rFonts w:cstheme="minorHAnsi"/>
                <w:sz w:val="17"/>
                <w:szCs w:val="17"/>
                <w:lang w:val="en-US"/>
              </w:rPr>
            </w:pPr>
          </w:p>
        </w:tc>
        <w:tc>
          <w:tcPr>
            <w:tcW w:w="6946" w:type="dxa"/>
          </w:tcPr>
          <w:p w:rsidR="00497801" w:rsidRPr="001E6B4A" w:rsidRDefault="00497801" w:rsidP="00497801">
            <w:pPr>
              <w:autoSpaceDE w:val="0"/>
              <w:autoSpaceDN w:val="0"/>
              <w:adjustRightInd w:val="0"/>
              <w:rPr>
                <w:rFonts w:cstheme="minorHAnsi"/>
                <w:sz w:val="17"/>
                <w:szCs w:val="17"/>
                <w:lang w:val="en-US"/>
              </w:rPr>
            </w:pPr>
          </w:p>
          <w:p w:rsidR="00497801" w:rsidRPr="001E6B4A" w:rsidRDefault="00497801" w:rsidP="00497801">
            <w:pPr>
              <w:autoSpaceDE w:val="0"/>
              <w:autoSpaceDN w:val="0"/>
              <w:adjustRightInd w:val="0"/>
              <w:rPr>
                <w:rFonts w:cstheme="minorHAnsi"/>
                <w:sz w:val="17"/>
                <w:szCs w:val="17"/>
                <w:lang w:val="en-US"/>
              </w:rPr>
            </w:pPr>
            <w:r w:rsidRPr="001E6B4A">
              <w:rPr>
                <w:rFonts w:cstheme="minorHAnsi"/>
                <w:sz w:val="17"/>
                <w:szCs w:val="17"/>
                <w:lang w:val="en-US"/>
              </w:rPr>
              <w:t>Audit of line stations (if applicable)</w:t>
            </w:r>
          </w:p>
        </w:tc>
        <w:tc>
          <w:tcPr>
            <w:tcW w:w="638" w:type="dxa"/>
            <w:vAlign w:val="center"/>
          </w:tcPr>
          <w:p w:rsidR="00497801" w:rsidRPr="000F083E" w:rsidRDefault="00497801" w:rsidP="00497801">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497801" w:rsidRPr="000F405C" w:rsidRDefault="00497801" w:rsidP="0049780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97801" w:rsidRPr="007A7ECF" w:rsidRDefault="00497801" w:rsidP="00497801">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A5502" w:rsidRPr="002922E4" w:rsidTr="006A2960">
        <w:trPr>
          <w:trHeight w:val="179"/>
        </w:trPr>
        <w:tc>
          <w:tcPr>
            <w:tcW w:w="817" w:type="dxa"/>
            <w:vAlign w:val="center"/>
          </w:tcPr>
          <w:p w:rsidR="009A5502" w:rsidRPr="001E6B4A" w:rsidRDefault="009A5502" w:rsidP="009A5502">
            <w:pPr>
              <w:jc w:val="center"/>
              <w:rPr>
                <w:rFonts w:cs="Arial"/>
                <w:sz w:val="17"/>
                <w:szCs w:val="17"/>
                <w:lang w:val="en-GB"/>
              </w:rPr>
            </w:pPr>
          </w:p>
        </w:tc>
        <w:tc>
          <w:tcPr>
            <w:tcW w:w="2835" w:type="dxa"/>
          </w:tcPr>
          <w:p w:rsidR="009A5502" w:rsidRDefault="009A5502" w:rsidP="009A5502">
            <w:pPr>
              <w:autoSpaceDE w:val="0"/>
              <w:autoSpaceDN w:val="0"/>
              <w:adjustRightInd w:val="0"/>
              <w:rPr>
                <w:rFonts w:cstheme="minorHAnsi"/>
                <w:sz w:val="17"/>
                <w:szCs w:val="17"/>
                <w:lang w:val="en-US"/>
              </w:rPr>
            </w:pPr>
            <w:r w:rsidRPr="003D7401">
              <w:rPr>
                <w:rFonts w:cstheme="minorHAnsi"/>
                <w:sz w:val="17"/>
                <w:szCs w:val="17"/>
                <w:lang w:val="en-US"/>
              </w:rPr>
              <w:t>AMC2 145.A.200(a)(6)</w:t>
            </w:r>
            <w:r>
              <w:rPr>
                <w:rFonts w:cstheme="minorHAnsi"/>
                <w:sz w:val="17"/>
                <w:szCs w:val="17"/>
                <w:lang w:val="en-US"/>
              </w:rPr>
              <w:t>(j)</w:t>
            </w:r>
          </w:p>
          <w:p w:rsidR="009A5502" w:rsidRPr="003D7401" w:rsidRDefault="009A5502" w:rsidP="009A5502">
            <w:pPr>
              <w:autoSpaceDE w:val="0"/>
              <w:autoSpaceDN w:val="0"/>
              <w:adjustRightInd w:val="0"/>
              <w:rPr>
                <w:rFonts w:cstheme="minorHAnsi"/>
                <w:sz w:val="17"/>
                <w:szCs w:val="17"/>
                <w:lang w:val="en-US"/>
              </w:rPr>
            </w:pPr>
          </w:p>
        </w:tc>
        <w:tc>
          <w:tcPr>
            <w:tcW w:w="6946" w:type="dxa"/>
            <w:vAlign w:val="center"/>
          </w:tcPr>
          <w:p w:rsidR="009A5502" w:rsidRDefault="009A5502" w:rsidP="009A5502">
            <w:pPr>
              <w:autoSpaceDE w:val="0"/>
              <w:autoSpaceDN w:val="0"/>
              <w:adjustRightInd w:val="0"/>
              <w:rPr>
                <w:rFonts w:cs="Arial"/>
                <w:sz w:val="17"/>
                <w:szCs w:val="17"/>
                <w:lang w:val="en-GB"/>
              </w:rPr>
            </w:pPr>
            <w:r w:rsidRPr="001E6B4A">
              <w:rPr>
                <w:rFonts w:cstheme="minorHAnsi"/>
                <w:sz w:val="17"/>
                <w:szCs w:val="17"/>
                <w:lang w:val="en-US"/>
              </w:rPr>
              <w:t>Procedure to increase audit time periods (if applicable)</w:t>
            </w:r>
          </w:p>
        </w:tc>
        <w:tc>
          <w:tcPr>
            <w:tcW w:w="638" w:type="dxa"/>
            <w:vAlign w:val="center"/>
          </w:tcPr>
          <w:p w:rsidR="009A5502" w:rsidRPr="000F083E" w:rsidRDefault="009A5502" w:rsidP="009A5502">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A5502" w:rsidRPr="000F405C" w:rsidRDefault="009A5502" w:rsidP="009A5502">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A5502" w:rsidRPr="007A7ECF" w:rsidRDefault="009A5502" w:rsidP="009A5502">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D2B67" w:rsidRPr="002922E4" w:rsidTr="006A2960">
        <w:trPr>
          <w:trHeight w:val="179"/>
        </w:trPr>
        <w:tc>
          <w:tcPr>
            <w:tcW w:w="817" w:type="dxa"/>
            <w:vAlign w:val="center"/>
          </w:tcPr>
          <w:p w:rsidR="001D2B67" w:rsidRPr="001E6B4A" w:rsidRDefault="001D2B67" w:rsidP="001D2B67">
            <w:pPr>
              <w:jc w:val="center"/>
              <w:rPr>
                <w:rFonts w:cs="Arial"/>
                <w:sz w:val="17"/>
                <w:szCs w:val="17"/>
                <w:lang w:val="en-GB"/>
              </w:rPr>
            </w:pPr>
          </w:p>
        </w:tc>
        <w:tc>
          <w:tcPr>
            <w:tcW w:w="2835" w:type="dxa"/>
          </w:tcPr>
          <w:p w:rsidR="001D2B67" w:rsidRDefault="001D2B67" w:rsidP="001D2B67">
            <w:pPr>
              <w:autoSpaceDE w:val="0"/>
              <w:autoSpaceDN w:val="0"/>
              <w:adjustRightInd w:val="0"/>
              <w:rPr>
                <w:rFonts w:cstheme="minorHAnsi"/>
                <w:sz w:val="17"/>
                <w:szCs w:val="17"/>
                <w:lang w:val="en-US"/>
              </w:rPr>
            </w:pPr>
          </w:p>
          <w:p w:rsidR="001D2B67" w:rsidRDefault="001D2B67" w:rsidP="001D2B67">
            <w:pPr>
              <w:autoSpaceDE w:val="0"/>
              <w:autoSpaceDN w:val="0"/>
              <w:adjustRightInd w:val="0"/>
              <w:rPr>
                <w:rFonts w:cstheme="minorHAnsi"/>
                <w:sz w:val="17"/>
                <w:szCs w:val="17"/>
                <w:lang w:val="en-US"/>
              </w:rPr>
            </w:pPr>
            <w:r w:rsidRPr="002F62AE">
              <w:rPr>
                <w:rFonts w:cstheme="minorHAnsi"/>
                <w:sz w:val="17"/>
                <w:szCs w:val="17"/>
                <w:lang w:val="en-US"/>
              </w:rPr>
              <w:t>AMC1 145.A.200(a)(6)</w:t>
            </w:r>
          </w:p>
          <w:p w:rsidR="001D2B67" w:rsidRDefault="001D2B67" w:rsidP="001D2B67">
            <w:pPr>
              <w:autoSpaceDE w:val="0"/>
              <w:autoSpaceDN w:val="0"/>
              <w:adjustRightInd w:val="0"/>
              <w:rPr>
                <w:rFonts w:cstheme="minorHAnsi"/>
                <w:sz w:val="17"/>
                <w:szCs w:val="17"/>
                <w:lang w:val="en-US"/>
              </w:rPr>
            </w:pPr>
            <w:r>
              <w:rPr>
                <w:rFonts w:cstheme="minorHAnsi"/>
                <w:sz w:val="17"/>
                <w:szCs w:val="17"/>
                <w:lang w:val="en-US"/>
              </w:rPr>
              <w:t>AMC2</w:t>
            </w:r>
            <w:r w:rsidRPr="002F62AE">
              <w:rPr>
                <w:rFonts w:cstheme="minorHAnsi"/>
                <w:sz w:val="17"/>
                <w:szCs w:val="17"/>
                <w:lang w:val="en-US"/>
              </w:rPr>
              <w:t xml:space="preserve"> 145.A.200(a)(6)</w:t>
            </w:r>
            <w:r>
              <w:rPr>
                <w:rFonts w:cstheme="minorHAnsi"/>
                <w:sz w:val="17"/>
                <w:szCs w:val="17"/>
                <w:lang w:val="en-US"/>
              </w:rPr>
              <w:t>(b)</w:t>
            </w:r>
          </w:p>
          <w:p w:rsidR="001D2B67" w:rsidRDefault="001D2B67" w:rsidP="001D2B67">
            <w:pPr>
              <w:autoSpaceDE w:val="0"/>
              <w:autoSpaceDN w:val="0"/>
              <w:adjustRightInd w:val="0"/>
              <w:rPr>
                <w:rFonts w:cstheme="minorHAnsi"/>
                <w:sz w:val="17"/>
                <w:szCs w:val="17"/>
                <w:lang w:val="en-US"/>
              </w:rPr>
            </w:pPr>
            <w:r>
              <w:rPr>
                <w:rFonts w:cstheme="minorHAnsi"/>
                <w:sz w:val="17"/>
                <w:szCs w:val="17"/>
                <w:lang w:val="en-US"/>
              </w:rPr>
              <w:t>AMC2</w:t>
            </w:r>
            <w:r w:rsidRPr="002F62AE">
              <w:rPr>
                <w:rFonts w:cstheme="minorHAnsi"/>
                <w:sz w:val="17"/>
                <w:szCs w:val="17"/>
                <w:lang w:val="en-US"/>
              </w:rPr>
              <w:t xml:space="preserve"> 145.A.200(a)(6)</w:t>
            </w:r>
            <w:r>
              <w:rPr>
                <w:rFonts w:cstheme="minorHAnsi"/>
                <w:sz w:val="17"/>
                <w:szCs w:val="17"/>
                <w:lang w:val="en-US"/>
              </w:rPr>
              <w:t>(k)</w:t>
            </w:r>
          </w:p>
          <w:p w:rsidR="001D2B67" w:rsidRPr="001E6B4A" w:rsidRDefault="001D2B67" w:rsidP="001D2B67">
            <w:pPr>
              <w:autoSpaceDE w:val="0"/>
              <w:autoSpaceDN w:val="0"/>
              <w:adjustRightInd w:val="0"/>
              <w:rPr>
                <w:rFonts w:cstheme="minorHAnsi"/>
                <w:b/>
                <w:sz w:val="17"/>
                <w:szCs w:val="17"/>
                <w:lang w:val="en-US"/>
              </w:rPr>
            </w:pPr>
          </w:p>
        </w:tc>
        <w:tc>
          <w:tcPr>
            <w:tcW w:w="6946" w:type="dxa"/>
            <w:vAlign w:val="center"/>
          </w:tcPr>
          <w:p w:rsidR="001D2B67" w:rsidRDefault="001D2B67" w:rsidP="001D2B67">
            <w:pPr>
              <w:autoSpaceDE w:val="0"/>
              <w:autoSpaceDN w:val="0"/>
              <w:adjustRightInd w:val="0"/>
              <w:rPr>
                <w:rFonts w:cs="Arial"/>
                <w:sz w:val="17"/>
                <w:szCs w:val="17"/>
                <w:lang w:val="en-GB"/>
              </w:rPr>
            </w:pPr>
          </w:p>
          <w:p w:rsidR="001D2B67" w:rsidRDefault="001D2B67" w:rsidP="001D2B67">
            <w:pPr>
              <w:autoSpaceDE w:val="0"/>
              <w:autoSpaceDN w:val="0"/>
              <w:adjustRightInd w:val="0"/>
              <w:rPr>
                <w:rFonts w:cs="Arial"/>
                <w:sz w:val="17"/>
                <w:szCs w:val="17"/>
                <w:lang w:val="en-GB"/>
              </w:rPr>
            </w:pPr>
            <w:r>
              <w:rPr>
                <w:rFonts w:cs="Arial"/>
                <w:sz w:val="17"/>
                <w:szCs w:val="17"/>
                <w:lang w:val="en-GB"/>
              </w:rPr>
              <w:t>AUDIT PROCEDURES</w:t>
            </w:r>
          </w:p>
          <w:p w:rsidR="001D2B67" w:rsidRDefault="001D2B67" w:rsidP="001D2B67">
            <w:pPr>
              <w:autoSpaceDE w:val="0"/>
              <w:autoSpaceDN w:val="0"/>
              <w:adjustRightInd w:val="0"/>
              <w:rPr>
                <w:rFonts w:cs="Arial"/>
                <w:sz w:val="17"/>
                <w:szCs w:val="17"/>
                <w:lang w:val="en-GB"/>
              </w:rPr>
            </w:pPr>
          </w:p>
          <w:p w:rsidR="001D2B67" w:rsidRDefault="001D2B67" w:rsidP="001D2B67">
            <w:pPr>
              <w:pStyle w:val="ListParagraph"/>
              <w:numPr>
                <w:ilvl w:val="0"/>
                <w:numId w:val="17"/>
              </w:numPr>
              <w:autoSpaceDE w:val="0"/>
              <w:autoSpaceDN w:val="0"/>
              <w:adjustRightInd w:val="0"/>
              <w:rPr>
                <w:rFonts w:cs="Arial"/>
                <w:sz w:val="17"/>
                <w:szCs w:val="17"/>
                <w:lang w:val="en-GB"/>
              </w:rPr>
            </w:pPr>
            <w:r>
              <w:rPr>
                <w:rFonts w:cs="Arial"/>
                <w:sz w:val="17"/>
                <w:szCs w:val="17"/>
                <w:lang w:val="en-GB"/>
              </w:rPr>
              <w:t>Independence of auditors</w:t>
            </w:r>
          </w:p>
          <w:p w:rsidR="001D2B67" w:rsidRDefault="001D2B67" w:rsidP="001D2B67">
            <w:pPr>
              <w:pStyle w:val="ListParagraph"/>
              <w:numPr>
                <w:ilvl w:val="0"/>
                <w:numId w:val="17"/>
              </w:numPr>
              <w:autoSpaceDE w:val="0"/>
              <w:autoSpaceDN w:val="0"/>
              <w:adjustRightInd w:val="0"/>
              <w:rPr>
                <w:rFonts w:cstheme="minorHAnsi"/>
                <w:sz w:val="17"/>
                <w:szCs w:val="17"/>
                <w:lang w:val="en-US"/>
              </w:rPr>
            </w:pPr>
            <w:r w:rsidRPr="001E6B4A">
              <w:rPr>
                <w:rFonts w:cstheme="minorHAnsi"/>
                <w:sz w:val="17"/>
                <w:szCs w:val="17"/>
                <w:lang w:val="en-US"/>
              </w:rPr>
              <w:t>auditing techniques and procedures</w:t>
            </w:r>
          </w:p>
          <w:p w:rsidR="00F854FB" w:rsidRPr="001E6B4A" w:rsidRDefault="00F854FB" w:rsidP="001D2B67">
            <w:pPr>
              <w:pStyle w:val="ListParagraph"/>
              <w:numPr>
                <w:ilvl w:val="0"/>
                <w:numId w:val="17"/>
              </w:numPr>
              <w:autoSpaceDE w:val="0"/>
              <w:autoSpaceDN w:val="0"/>
              <w:adjustRightInd w:val="0"/>
              <w:rPr>
                <w:rFonts w:cstheme="minorHAnsi"/>
                <w:sz w:val="17"/>
                <w:szCs w:val="17"/>
                <w:lang w:val="en-US"/>
              </w:rPr>
            </w:pPr>
            <w:r>
              <w:rPr>
                <w:rFonts w:cstheme="minorHAnsi"/>
                <w:sz w:val="17"/>
                <w:szCs w:val="17"/>
                <w:lang w:val="en-US"/>
              </w:rPr>
              <w:t>finding levels and timeframes</w:t>
            </w:r>
          </w:p>
          <w:p w:rsidR="001D2B67" w:rsidRPr="00BC3F56" w:rsidRDefault="001D2B67" w:rsidP="001D2B67">
            <w:pPr>
              <w:pStyle w:val="ListParagraph"/>
              <w:numPr>
                <w:ilvl w:val="0"/>
                <w:numId w:val="17"/>
              </w:numPr>
              <w:autoSpaceDE w:val="0"/>
              <w:autoSpaceDN w:val="0"/>
              <w:adjustRightInd w:val="0"/>
              <w:rPr>
                <w:rFonts w:cs="Arial"/>
                <w:sz w:val="17"/>
                <w:szCs w:val="17"/>
                <w:lang w:val="en-GB"/>
              </w:rPr>
            </w:pPr>
            <w:r w:rsidRPr="001E6B4A">
              <w:rPr>
                <w:rFonts w:cstheme="minorHAnsi"/>
                <w:sz w:val="17"/>
                <w:szCs w:val="17"/>
                <w:lang w:val="en-US"/>
              </w:rPr>
              <w:t>audit reports (documents used, writer, issue, points checked and deviations noted, deadline for rectification)</w:t>
            </w:r>
          </w:p>
        </w:tc>
        <w:tc>
          <w:tcPr>
            <w:tcW w:w="638" w:type="dxa"/>
            <w:vAlign w:val="center"/>
          </w:tcPr>
          <w:p w:rsidR="001D2B67" w:rsidRPr="000F083E" w:rsidRDefault="001D2B67" w:rsidP="001D2B67">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1D2B67" w:rsidRPr="000F405C" w:rsidRDefault="001D2B67" w:rsidP="001D2B6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D2B67" w:rsidRPr="007A7ECF" w:rsidRDefault="001D2B67" w:rsidP="001D2B67">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BC3F56" w:rsidRPr="002922E4" w:rsidTr="006A2960">
        <w:trPr>
          <w:trHeight w:val="179"/>
        </w:trPr>
        <w:tc>
          <w:tcPr>
            <w:tcW w:w="817" w:type="dxa"/>
            <w:vAlign w:val="center"/>
          </w:tcPr>
          <w:p w:rsidR="00BC3F56" w:rsidRPr="001E6B4A" w:rsidRDefault="00BC3F56" w:rsidP="00BC3F56">
            <w:pPr>
              <w:jc w:val="center"/>
              <w:rPr>
                <w:rFonts w:cs="Arial"/>
                <w:sz w:val="17"/>
                <w:szCs w:val="17"/>
                <w:lang w:val="en-GB"/>
              </w:rPr>
            </w:pPr>
          </w:p>
        </w:tc>
        <w:tc>
          <w:tcPr>
            <w:tcW w:w="2835" w:type="dxa"/>
          </w:tcPr>
          <w:p w:rsidR="001D2B67" w:rsidRDefault="001D2B67" w:rsidP="00BC3F56">
            <w:pPr>
              <w:autoSpaceDE w:val="0"/>
              <w:autoSpaceDN w:val="0"/>
              <w:adjustRightInd w:val="0"/>
              <w:rPr>
                <w:rFonts w:cstheme="minorHAnsi"/>
                <w:sz w:val="17"/>
                <w:szCs w:val="17"/>
                <w:lang w:val="en-US"/>
              </w:rPr>
            </w:pPr>
          </w:p>
          <w:p w:rsidR="00BC3F56" w:rsidRPr="00FB4A7A" w:rsidRDefault="00BC3F56" w:rsidP="00BC3F56">
            <w:pPr>
              <w:autoSpaceDE w:val="0"/>
              <w:autoSpaceDN w:val="0"/>
              <w:adjustRightInd w:val="0"/>
              <w:rPr>
                <w:rFonts w:cstheme="minorHAnsi"/>
                <w:sz w:val="17"/>
                <w:szCs w:val="17"/>
                <w:lang w:val="en-US"/>
              </w:rPr>
            </w:pPr>
            <w:r w:rsidRPr="00FB4A7A">
              <w:rPr>
                <w:rFonts w:cstheme="minorHAnsi"/>
                <w:sz w:val="17"/>
                <w:szCs w:val="17"/>
                <w:lang w:val="en-US"/>
              </w:rPr>
              <w:t>GM1 145.A.200(a)(6)</w:t>
            </w:r>
          </w:p>
        </w:tc>
        <w:tc>
          <w:tcPr>
            <w:tcW w:w="6946" w:type="dxa"/>
            <w:vAlign w:val="center"/>
          </w:tcPr>
          <w:p w:rsidR="001D2B67" w:rsidRDefault="001D2B67" w:rsidP="0069236C">
            <w:pPr>
              <w:autoSpaceDE w:val="0"/>
              <w:autoSpaceDN w:val="0"/>
              <w:adjustRightInd w:val="0"/>
              <w:rPr>
                <w:rFonts w:cs="Arial"/>
                <w:sz w:val="17"/>
                <w:szCs w:val="17"/>
                <w:lang w:val="en-GB"/>
              </w:rPr>
            </w:pPr>
          </w:p>
          <w:p w:rsidR="00BC3F56" w:rsidRDefault="00BC3F56" w:rsidP="0069236C">
            <w:pPr>
              <w:autoSpaceDE w:val="0"/>
              <w:autoSpaceDN w:val="0"/>
              <w:adjustRightInd w:val="0"/>
              <w:rPr>
                <w:rFonts w:cs="Arial"/>
                <w:sz w:val="17"/>
                <w:szCs w:val="17"/>
                <w:lang w:val="en-GB"/>
              </w:rPr>
            </w:pPr>
            <w:r w:rsidRPr="0069236C">
              <w:rPr>
                <w:rFonts w:cs="Arial"/>
                <w:sz w:val="17"/>
                <w:szCs w:val="17"/>
                <w:lang w:val="en-GB"/>
              </w:rPr>
              <w:t>Remote audit procedures</w:t>
            </w:r>
          </w:p>
          <w:p w:rsidR="00CE6DC5" w:rsidRPr="0069236C" w:rsidRDefault="00CE6DC5" w:rsidP="0069236C">
            <w:pPr>
              <w:autoSpaceDE w:val="0"/>
              <w:autoSpaceDN w:val="0"/>
              <w:adjustRightInd w:val="0"/>
              <w:rPr>
                <w:rFonts w:cs="Arial"/>
                <w:sz w:val="17"/>
                <w:szCs w:val="17"/>
                <w:lang w:val="en-GB"/>
              </w:rPr>
            </w:pPr>
          </w:p>
        </w:tc>
        <w:tc>
          <w:tcPr>
            <w:tcW w:w="638" w:type="dxa"/>
            <w:vAlign w:val="center"/>
          </w:tcPr>
          <w:p w:rsidR="00BC3F56" w:rsidRPr="000F083E" w:rsidRDefault="00BC3F56" w:rsidP="00BC3F56">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BC3F56" w:rsidRPr="000F405C" w:rsidRDefault="00BC3F56" w:rsidP="00BC3F56">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BC3F56" w:rsidRPr="007A7ECF" w:rsidRDefault="00BC3F56" w:rsidP="00BC3F56">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1D2B67" w:rsidRPr="002922E4" w:rsidTr="006A2960">
        <w:trPr>
          <w:trHeight w:val="179"/>
        </w:trPr>
        <w:tc>
          <w:tcPr>
            <w:tcW w:w="817" w:type="dxa"/>
            <w:vAlign w:val="center"/>
          </w:tcPr>
          <w:p w:rsidR="001D2B67" w:rsidRPr="001E6B4A" w:rsidRDefault="001D2B67" w:rsidP="001D2B67">
            <w:pPr>
              <w:jc w:val="center"/>
              <w:rPr>
                <w:rFonts w:cs="Arial"/>
                <w:sz w:val="17"/>
                <w:szCs w:val="17"/>
                <w:lang w:val="en-GB"/>
              </w:rPr>
            </w:pPr>
          </w:p>
        </w:tc>
        <w:tc>
          <w:tcPr>
            <w:tcW w:w="2835" w:type="dxa"/>
          </w:tcPr>
          <w:p w:rsidR="001D2B67" w:rsidRDefault="001D2B67" w:rsidP="001D2B67">
            <w:pPr>
              <w:autoSpaceDE w:val="0"/>
              <w:autoSpaceDN w:val="0"/>
              <w:adjustRightInd w:val="0"/>
              <w:rPr>
                <w:rFonts w:cstheme="minorHAnsi"/>
                <w:sz w:val="17"/>
                <w:szCs w:val="17"/>
                <w:lang w:val="en-US"/>
              </w:rPr>
            </w:pPr>
          </w:p>
          <w:p w:rsidR="001D2B67" w:rsidRPr="006365E6" w:rsidRDefault="001D2B67" w:rsidP="001D2B67">
            <w:pPr>
              <w:autoSpaceDE w:val="0"/>
              <w:autoSpaceDN w:val="0"/>
              <w:adjustRightInd w:val="0"/>
              <w:rPr>
                <w:rFonts w:cstheme="minorHAnsi"/>
                <w:sz w:val="17"/>
                <w:szCs w:val="17"/>
                <w:lang w:val="en-US"/>
              </w:rPr>
            </w:pPr>
            <w:r w:rsidRPr="006365E6">
              <w:rPr>
                <w:rFonts w:cstheme="minorHAnsi"/>
                <w:sz w:val="17"/>
                <w:szCs w:val="17"/>
                <w:lang w:val="en-US"/>
              </w:rPr>
              <w:t>AMC3 145.A.200(a)(6)</w:t>
            </w:r>
          </w:p>
        </w:tc>
        <w:tc>
          <w:tcPr>
            <w:tcW w:w="6946" w:type="dxa"/>
            <w:vAlign w:val="center"/>
          </w:tcPr>
          <w:p w:rsidR="001D2B67" w:rsidRDefault="001D2B67" w:rsidP="001D2B67">
            <w:pPr>
              <w:autoSpaceDE w:val="0"/>
              <w:autoSpaceDN w:val="0"/>
              <w:adjustRightInd w:val="0"/>
              <w:rPr>
                <w:rFonts w:cs="Arial"/>
                <w:sz w:val="17"/>
                <w:szCs w:val="17"/>
                <w:lang w:val="en-GB"/>
              </w:rPr>
            </w:pPr>
          </w:p>
          <w:p w:rsidR="001D2B67" w:rsidRPr="0069236C" w:rsidRDefault="001D2B67" w:rsidP="001D2B67">
            <w:pPr>
              <w:autoSpaceDE w:val="0"/>
              <w:autoSpaceDN w:val="0"/>
              <w:adjustRightInd w:val="0"/>
              <w:rPr>
                <w:rFonts w:cs="Arial"/>
                <w:sz w:val="17"/>
                <w:szCs w:val="17"/>
                <w:lang w:val="en-GB"/>
              </w:rPr>
            </w:pPr>
            <w:r w:rsidRPr="0069236C">
              <w:rPr>
                <w:rFonts w:cs="Arial"/>
                <w:sz w:val="17"/>
                <w:szCs w:val="17"/>
                <w:lang w:val="en-GB"/>
              </w:rPr>
              <w:t>Contracting of the Independent audit</w:t>
            </w:r>
          </w:p>
        </w:tc>
        <w:tc>
          <w:tcPr>
            <w:tcW w:w="638" w:type="dxa"/>
            <w:vAlign w:val="center"/>
          </w:tcPr>
          <w:p w:rsidR="001D2B67" w:rsidRPr="000F083E" w:rsidRDefault="001D2B67" w:rsidP="001D2B67">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1D2B67" w:rsidRPr="000F405C" w:rsidRDefault="001D2B67" w:rsidP="001D2B6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D2B67" w:rsidRPr="007A7ECF" w:rsidRDefault="001D2B67" w:rsidP="001D2B67">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2922E4" w:rsidTr="006A2960">
        <w:trPr>
          <w:trHeight w:val="179"/>
        </w:trPr>
        <w:tc>
          <w:tcPr>
            <w:tcW w:w="817" w:type="dxa"/>
            <w:vAlign w:val="center"/>
          </w:tcPr>
          <w:p w:rsidR="00955B59" w:rsidRPr="001E6B4A" w:rsidRDefault="00955B59" w:rsidP="00B83A31">
            <w:pPr>
              <w:jc w:val="center"/>
              <w:rPr>
                <w:rFonts w:cs="Arial"/>
                <w:sz w:val="17"/>
                <w:szCs w:val="17"/>
                <w:lang w:val="en-GB"/>
              </w:rPr>
            </w:pPr>
          </w:p>
        </w:tc>
        <w:tc>
          <w:tcPr>
            <w:tcW w:w="2835" w:type="dxa"/>
          </w:tcPr>
          <w:p w:rsidR="00955B59" w:rsidRPr="001E6B4A" w:rsidRDefault="00955B59" w:rsidP="00B83A31">
            <w:pPr>
              <w:autoSpaceDE w:val="0"/>
              <w:autoSpaceDN w:val="0"/>
              <w:adjustRightInd w:val="0"/>
              <w:rPr>
                <w:rFonts w:cstheme="minorHAnsi"/>
                <w:b/>
                <w:sz w:val="17"/>
                <w:szCs w:val="17"/>
                <w:lang w:val="en-US"/>
              </w:rPr>
            </w:pPr>
          </w:p>
        </w:tc>
        <w:tc>
          <w:tcPr>
            <w:tcW w:w="6946" w:type="dxa"/>
            <w:vAlign w:val="center"/>
          </w:tcPr>
          <w:p w:rsidR="00453717" w:rsidRDefault="00453717" w:rsidP="00B83A31">
            <w:pPr>
              <w:autoSpaceDE w:val="0"/>
              <w:autoSpaceDN w:val="0"/>
              <w:adjustRightInd w:val="0"/>
              <w:rPr>
                <w:rFonts w:cstheme="minorHAnsi"/>
                <w:b/>
                <w:sz w:val="17"/>
                <w:szCs w:val="17"/>
                <w:lang w:val="en-US"/>
              </w:rPr>
            </w:pPr>
          </w:p>
          <w:p w:rsidR="00955B59" w:rsidRDefault="000D1B21" w:rsidP="00B83A31">
            <w:pPr>
              <w:autoSpaceDE w:val="0"/>
              <w:autoSpaceDN w:val="0"/>
              <w:adjustRightInd w:val="0"/>
              <w:rPr>
                <w:rFonts w:cstheme="minorHAnsi"/>
                <w:b/>
                <w:sz w:val="17"/>
                <w:szCs w:val="17"/>
                <w:lang w:val="en-US"/>
              </w:rPr>
            </w:pPr>
            <w:r w:rsidRPr="000D1B21">
              <w:rPr>
                <w:rFonts w:cstheme="minorHAnsi"/>
                <w:b/>
                <w:sz w:val="17"/>
                <w:szCs w:val="17"/>
                <w:lang w:val="en-US"/>
              </w:rPr>
              <w:t>3.8.2 Product audit and inspections</w:t>
            </w:r>
          </w:p>
          <w:p w:rsidR="00453717" w:rsidRPr="000D1B21" w:rsidRDefault="00453717" w:rsidP="00B83A31">
            <w:pPr>
              <w:autoSpaceDE w:val="0"/>
              <w:autoSpaceDN w:val="0"/>
              <w:adjustRightInd w:val="0"/>
              <w:rPr>
                <w:rFonts w:cstheme="minorHAnsi"/>
                <w:b/>
                <w:sz w:val="17"/>
                <w:szCs w:val="17"/>
                <w:lang w:val="en-US"/>
              </w:rPr>
            </w:pPr>
          </w:p>
        </w:tc>
        <w:tc>
          <w:tcPr>
            <w:tcW w:w="638" w:type="dxa"/>
            <w:vAlign w:val="center"/>
          </w:tcPr>
          <w:p w:rsidR="00955B59" w:rsidRPr="00744254" w:rsidRDefault="00955B59" w:rsidP="00B83A31">
            <w:pPr>
              <w:autoSpaceDE w:val="0"/>
              <w:autoSpaceDN w:val="0"/>
              <w:adjustRightInd w:val="0"/>
              <w:jc w:val="center"/>
              <w:rPr>
                <w:rFonts w:cs="Arial"/>
                <w:sz w:val="17"/>
                <w:szCs w:val="17"/>
                <w:lang w:val="en-GB"/>
              </w:rPr>
            </w:pPr>
          </w:p>
        </w:tc>
        <w:tc>
          <w:tcPr>
            <w:tcW w:w="638" w:type="dxa"/>
            <w:vAlign w:val="center"/>
          </w:tcPr>
          <w:p w:rsidR="00955B59" w:rsidRPr="000F405C" w:rsidRDefault="00955B59" w:rsidP="00B83A31">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955B59" w:rsidRPr="00D068AE" w:rsidRDefault="00955B59" w:rsidP="00B83A31">
            <w:pPr>
              <w:autoSpaceDE w:val="0"/>
              <w:autoSpaceDN w:val="0"/>
              <w:adjustRightInd w:val="0"/>
              <w:rPr>
                <w:rFonts w:cs="Arial"/>
                <w:i/>
                <w:color w:val="800080"/>
                <w:sz w:val="17"/>
                <w:szCs w:val="17"/>
                <w:lang w:val="en-GB"/>
              </w:rPr>
            </w:pPr>
          </w:p>
        </w:tc>
      </w:tr>
      <w:tr w:rsidR="00D63157" w:rsidRPr="002922E4" w:rsidTr="006A2960">
        <w:trPr>
          <w:trHeight w:val="179"/>
        </w:trPr>
        <w:tc>
          <w:tcPr>
            <w:tcW w:w="817" w:type="dxa"/>
            <w:vAlign w:val="center"/>
          </w:tcPr>
          <w:p w:rsidR="00D63157" w:rsidRPr="001E6B4A" w:rsidRDefault="00D63157" w:rsidP="00D63157">
            <w:pPr>
              <w:jc w:val="center"/>
              <w:rPr>
                <w:rFonts w:cs="Arial"/>
                <w:sz w:val="17"/>
                <w:szCs w:val="17"/>
                <w:lang w:val="en-GB"/>
              </w:rPr>
            </w:pPr>
          </w:p>
        </w:tc>
        <w:tc>
          <w:tcPr>
            <w:tcW w:w="2835" w:type="dxa"/>
          </w:tcPr>
          <w:p w:rsidR="00D63157" w:rsidRPr="001E6B4A" w:rsidRDefault="00D63157" w:rsidP="00D63157">
            <w:pPr>
              <w:autoSpaceDE w:val="0"/>
              <w:autoSpaceDN w:val="0"/>
              <w:adjustRightInd w:val="0"/>
              <w:rPr>
                <w:rFonts w:cstheme="minorHAnsi"/>
                <w:b/>
                <w:sz w:val="17"/>
                <w:szCs w:val="17"/>
                <w:lang w:val="en-US"/>
              </w:rPr>
            </w:pPr>
            <w:r w:rsidRPr="003D7401">
              <w:rPr>
                <w:rFonts w:cstheme="minorHAnsi"/>
                <w:sz w:val="17"/>
                <w:szCs w:val="17"/>
                <w:lang w:val="en-US"/>
              </w:rPr>
              <w:t>AMC2 145.A.200(a)(6)</w:t>
            </w:r>
            <w:r>
              <w:rPr>
                <w:rFonts w:cstheme="minorHAnsi"/>
                <w:sz w:val="17"/>
                <w:szCs w:val="17"/>
                <w:lang w:val="en-US"/>
              </w:rPr>
              <w:t>(f)</w:t>
            </w:r>
          </w:p>
        </w:tc>
        <w:tc>
          <w:tcPr>
            <w:tcW w:w="6946" w:type="dxa"/>
            <w:vAlign w:val="center"/>
          </w:tcPr>
          <w:p w:rsidR="00877437" w:rsidRDefault="00D63157" w:rsidP="00D63157">
            <w:pPr>
              <w:autoSpaceDE w:val="0"/>
              <w:autoSpaceDN w:val="0"/>
              <w:adjustRightInd w:val="0"/>
              <w:rPr>
                <w:rFonts w:cs="Arial"/>
                <w:sz w:val="17"/>
                <w:szCs w:val="17"/>
                <w:lang w:val="en-GB"/>
              </w:rPr>
            </w:pPr>
            <w:r w:rsidRPr="00274B5A">
              <w:rPr>
                <w:rFonts w:cs="Arial"/>
                <w:sz w:val="17"/>
                <w:szCs w:val="17"/>
                <w:lang w:val="en-GB"/>
              </w:rPr>
              <w:t xml:space="preserve">Product audit procedure </w:t>
            </w:r>
          </w:p>
          <w:p w:rsidR="00877437" w:rsidRDefault="00877437" w:rsidP="00877437">
            <w:pPr>
              <w:pStyle w:val="ListParagraph"/>
              <w:numPr>
                <w:ilvl w:val="0"/>
                <w:numId w:val="17"/>
              </w:numPr>
              <w:autoSpaceDE w:val="0"/>
              <w:autoSpaceDN w:val="0"/>
              <w:adjustRightInd w:val="0"/>
              <w:rPr>
                <w:rFonts w:cs="Arial"/>
                <w:sz w:val="17"/>
                <w:szCs w:val="17"/>
                <w:lang w:val="en-GB"/>
              </w:rPr>
            </w:pPr>
            <w:r>
              <w:rPr>
                <w:rFonts w:cs="Arial"/>
                <w:sz w:val="17"/>
                <w:szCs w:val="17"/>
                <w:lang w:val="en-GB"/>
              </w:rPr>
              <w:t>sample check of one product while undergoing maintenance on each product line</w:t>
            </w:r>
          </w:p>
          <w:p w:rsidR="00877437" w:rsidRPr="00877437" w:rsidRDefault="00877437" w:rsidP="00877437">
            <w:pPr>
              <w:pStyle w:val="ListParagraph"/>
              <w:autoSpaceDE w:val="0"/>
              <w:autoSpaceDN w:val="0"/>
              <w:adjustRightInd w:val="0"/>
              <w:rPr>
                <w:rFonts w:cs="Arial"/>
                <w:sz w:val="17"/>
                <w:szCs w:val="17"/>
                <w:lang w:val="en-GB"/>
              </w:rPr>
            </w:pPr>
          </w:p>
          <w:p w:rsidR="00D63157" w:rsidRPr="00274B5A" w:rsidRDefault="00D63157" w:rsidP="00D63157">
            <w:pPr>
              <w:autoSpaceDE w:val="0"/>
              <w:autoSpaceDN w:val="0"/>
              <w:adjustRightInd w:val="0"/>
              <w:rPr>
                <w:rFonts w:cs="Arial"/>
                <w:sz w:val="17"/>
                <w:szCs w:val="17"/>
                <w:lang w:val="en-GB"/>
              </w:rPr>
            </w:pPr>
            <w:r w:rsidRPr="00274B5A">
              <w:rPr>
                <w:rFonts w:cs="Arial"/>
                <w:sz w:val="17"/>
                <w:szCs w:val="17"/>
                <w:lang w:val="en-GB"/>
              </w:rPr>
              <w:t>including verification of:</w:t>
            </w:r>
          </w:p>
          <w:p w:rsidR="00D63157" w:rsidRPr="00274B5A" w:rsidRDefault="00D63157" w:rsidP="00D63157">
            <w:pPr>
              <w:pStyle w:val="ListParagraph"/>
              <w:numPr>
                <w:ilvl w:val="0"/>
                <w:numId w:val="17"/>
              </w:numPr>
              <w:autoSpaceDE w:val="0"/>
              <w:autoSpaceDN w:val="0"/>
              <w:adjustRightInd w:val="0"/>
              <w:rPr>
                <w:rFonts w:cs="Arial"/>
                <w:sz w:val="17"/>
                <w:szCs w:val="17"/>
                <w:lang w:val="en-GB"/>
              </w:rPr>
            </w:pPr>
            <w:r w:rsidRPr="00274B5A">
              <w:rPr>
                <w:rFonts w:cs="Arial"/>
                <w:sz w:val="17"/>
                <w:szCs w:val="17"/>
                <w:lang w:val="en-GB"/>
              </w:rPr>
              <w:t xml:space="preserve">the maintenance data and compliance with the organisation </w:t>
            </w:r>
            <w:r w:rsidRPr="00274B5A">
              <w:rPr>
                <w:rFonts w:cs="Arial"/>
                <w:sz w:val="17"/>
                <w:szCs w:val="17"/>
                <w:lang w:val="en-GB"/>
              </w:rPr>
              <w:lastRenderedPageBreak/>
              <w:t>procedures, including</w:t>
            </w:r>
            <w:r>
              <w:rPr>
                <w:rFonts w:cs="Arial"/>
                <w:sz w:val="17"/>
                <w:szCs w:val="17"/>
                <w:lang w:val="en-GB"/>
              </w:rPr>
              <w:t xml:space="preserve"> </w:t>
            </w:r>
            <w:r w:rsidRPr="00274B5A">
              <w:rPr>
                <w:rFonts w:cs="Arial"/>
                <w:sz w:val="17"/>
                <w:szCs w:val="17"/>
                <w:lang w:val="en-GB"/>
              </w:rPr>
              <w:t>consideration of human factors issues;</w:t>
            </w:r>
          </w:p>
          <w:p w:rsidR="00D63157" w:rsidRPr="00274B5A" w:rsidRDefault="00D63157" w:rsidP="00D63157">
            <w:pPr>
              <w:pStyle w:val="ListParagraph"/>
              <w:numPr>
                <w:ilvl w:val="0"/>
                <w:numId w:val="17"/>
              </w:numPr>
              <w:autoSpaceDE w:val="0"/>
              <w:autoSpaceDN w:val="0"/>
              <w:adjustRightInd w:val="0"/>
              <w:rPr>
                <w:rFonts w:cs="Arial"/>
                <w:sz w:val="17"/>
                <w:szCs w:val="17"/>
                <w:lang w:val="en-GB"/>
              </w:rPr>
            </w:pPr>
            <w:r>
              <w:rPr>
                <w:rFonts w:cs="Arial"/>
                <w:sz w:val="17"/>
                <w:szCs w:val="17"/>
                <w:lang w:val="en-GB"/>
              </w:rPr>
              <w:t xml:space="preserve">the facility and maintenance </w:t>
            </w:r>
            <w:r w:rsidRPr="00274B5A">
              <w:rPr>
                <w:rFonts w:cs="Arial"/>
                <w:sz w:val="17"/>
                <w:szCs w:val="17"/>
                <w:lang w:val="en-GB"/>
              </w:rPr>
              <w:t>environment;</w:t>
            </w:r>
          </w:p>
          <w:p w:rsidR="00D63157" w:rsidRPr="00274B5A" w:rsidRDefault="00D63157" w:rsidP="00D63157">
            <w:pPr>
              <w:pStyle w:val="ListParagraph"/>
              <w:numPr>
                <w:ilvl w:val="0"/>
                <w:numId w:val="17"/>
              </w:numPr>
              <w:autoSpaceDE w:val="0"/>
              <w:autoSpaceDN w:val="0"/>
              <w:adjustRightInd w:val="0"/>
              <w:rPr>
                <w:rFonts w:cs="Arial"/>
                <w:sz w:val="17"/>
                <w:szCs w:val="17"/>
                <w:lang w:val="en-GB"/>
              </w:rPr>
            </w:pPr>
            <w:r w:rsidRPr="00274B5A">
              <w:rPr>
                <w:rFonts w:cs="Arial"/>
                <w:sz w:val="17"/>
                <w:szCs w:val="17"/>
                <w:lang w:val="en-GB"/>
              </w:rPr>
              <w:t>the standard of inspection and precautions;</w:t>
            </w:r>
          </w:p>
          <w:p w:rsidR="00D63157" w:rsidRPr="00274B5A" w:rsidRDefault="00D63157" w:rsidP="00D63157">
            <w:pPr>
              <w:pStyle w:val="ListParagraph"/>
              <w:numPr>
                <w:ilvl w:val="0"/>
                <w:numId w:val="17"/>
              </w:numPr>
              <w:autoSpaceDE w:val="0"/>
              <w:autoSpaceDN w:val="0"/>
              <w:adjustRightInd w:val="0"/>
              <w:rPr>
                <w:rFonts w:cs="Arial"/>
                <w:sz w:val="17"/>
                <w:szCs w:val="17"/>
                <w:lang w:val="en-GB"/>
              </w:rPr>
            </w:pPr>
            <w:r w:rsidRPr="00274B5A">
              <w:rPr>
                <w:rFonts w:cs="Arial"/>
                <w:sz w:val="17"/>
                <w:szCs w:val="17"/>
                <w:lang w:val="en-GB"/>
              </w:rPr>
              <w:t>the completion of work cards/worksheet;</w:t>
            </w:r>
          </w:p>
          <w:p w:rsidR="00D63157" w:rsidRPr="00274B5A" w:rsidRDefault="00D63157" w:rsidP="00D63157">
            <w:pPr>
              <w:pStyle w:val="ListParagraph"/>
              <w:numPr>
                <w:ilvl w:val="0"/>
                <w:numId w:val="17"/>
              </w:numPr>
              <w:autoSpaceDE w:val="0"/>
              <w:autoSpaceDN w:val="0"/>
              <w:adjustRightInd w:val="0"/>
              <w:rPr>
                <w:rFonts w:cs="Arial"/>
                <w:sz w:val="17"/>
                <w:szCs w:val="17"/>
                <w:lang w:val="en-GB"/>
              </w:rPr>
            </w:pPr>
            <w:r w:rsidRPr="00274B5A">
              <w:rPr>
                <w:rFonts w:cs="Arial"/>
                <w:sz w:val="17"/>
                <w:szCs w:val="17"/>
                <w:lang w:val="en-GB"/>
              </w:rPr>
              <w:t>the tools and material;</w:t>
            </w:r>
          </w:p>
          <w:p w:rsidR="00D63157" w:rsidRPr="00274B5A" w:rsidRDefault="00D63157" w:rsidP="00D63157">
            <w:pPr>
              <w:pStyle w:val="ListParagraph"/>
              <w:numPr>
                <w:ilvl w:val="0"/>
                <w:numId w:val="17"/>
              </w:numPr>
              <w:autoSpaceDE w:val="0"/>
              <w:autoSpaceDN w:val="0"/>
              <w:adjustRightInd w:val="0"/>
              <w:rPr>
                <w:rFonts w:cs="Arial"/>
                <w:sz w:val="17"/>
                <w:szCs w:val="17"/>
                <w:lang w:val="en-GB"/>
              </w:rPr>
            </w:pPr>
            <w:r w:rsidRPr="00274B5A">
              <w:rPr>
                <w:rFonts w:cs="Arial"/>
                <w:sz w:val="17"/>
                <w:szCs w:val="17"/>
                <w:lang w:val="en-GB"/>
              </w:rPr>
              <w:t>the authorisation of the person carrying out maintenance.</w:t>
            </w:r>
          </w:p>
          <w:p w:rsidR="00D63157" w:rsidRPr="001E6B4A" w:rsidRDefault="00D63157" w:rsidP="00D63157">
            <w:pPr>
              <w:autoSpaceDE w:val="0"/>
              <w:autoSpaceDN w:val="0"/>
              <w:adjustRightInd w:val="0"/>
              <w:rPr>
                <w:rFonts w:cs="Arial"/>
                <w:sz w:val="17"/>
                <w:szCs w:val="17"/>
                <w:lang w:val="en-GB"/>
              </w:rPr>
            </w:pPr>
          </w:p>
        </w:tc>
        <w:tc>
          <w:tcPr>
            <w:tcW w:w="638" w:type="dxa"/>
            <w:vAlign w:val="center"/>
          </w:tcPr>
          <w:p w:rsidR="00D63157" w:rsidRPr="000F083E" w:rsidRDefault="00D63157" w:rsidP="00D63157">
            <w:pPr>
              <w:autoSpaceDE w:val="0"/>
              <w:autoSpaceDN w:val="0"/>
              <w:adjustRightInd w:val="0"/>
              <w:jc w:val="center"/>
              <w:rPr>
                <w:rFonts w:cs="Arial"/>
                <w:sz w:val="17"/>
                <w:szCs w:val="17"/>
                <w:lang w:val="en-GB"/>
              </w:rPr>
            </w:pPr>
            <w:r w:rsidRPr="000F083E">
              <w:rPr>
                <w:rFonts w:cs="Arial"/>
                <w:sz w:val="17"/>
                <w:szCs w:val="17"/>
                <w:lang w:val="en-GB"/>
              </w:rPr>
              <w:lastRenderedPageBreak/>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D63157" w:rsidRPr="000F405C" w:rsidRDefault="00D63157" w:rsidP="00D6315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D63157" w:rsidRPr="007A7ECF" w:rsidRDefault="00D63157" w:rsidP="00D63157">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453717" w:rsidRPr="002922E4" w:rsidTr="006A2960">
        <w:trPr>
          <w:trHeight w:val="179"/>
        </w:trPr>
        <w:tc>
          <w:tcPr>
            <w:tcW w:w="817" w:type="dxa"/>
            <w:vAlign w:val="center"/>
          </w:tcPr>
          <w:p w:rsidR="00453717" w:rsidRPr="001E6B4A" w:rsidRDefault="00453717" w:rsidP="00453717">
            <w:pPr>
              <w:jc w:val="center"/>
              <w:rPr>
                <w:rFonts w:cs="Arial"/>
                <w:sz w:val="17"/>
                <w:szCs w:val="17"/>
                <w:lang w:val="en-GB"/>
              </w:rPr>
            </w:pPr>
          </w:p>
        </w:tc>
        <w:tc>
          <w:tcPr>
            <w:tcW w:w="2835" w:type="dxa"/>
          </w:tcPr>
          <w:p w:rsidR="00AD74E1" w:rsidRDefault="00AD74E1" w:rsidP="00453717">
            <w:pPr>
              <w:autoSpaceDE w:val="0"/>
              <w:autoSpaceDN w:val="0"/>
              <w:adjustRightInd w:val="0"/>
              <w:rPr>
                <w:rFonts w:cstheme="minorHAnsi"/>
                <w:sz w:val="17"/>
                <w:szCs w:val="17"/>
                <w:lang w:val="en-US"/>
              </w:rPr>
            </w:pPr>
          </w:p>
          <w:p w:rsidR="00453717" w:rsidRPr="001E6B4A" w:rsidRDefault="00453717" w:rsidP="00453717">
            <w:pPr>
              <w:autoSpaceDE w:val="0"/>
              <w:autoSpaceDN w:val="0"/>
              <w:adjustRightInd w:val="0"/>
              <w:rPr>
                <w:rFonts w:cstheme="minorHAnsi"/>
                <w:b/>
                <w:sz w:val="17"/>
                <w:szCs w:val="17"/>
                <w:lang w:val="en-US"/>
              </w:rPr>
            </w:pPr>
            <w:r w:rsidRPr="003D7401">
              <w:rPr>
                <w:rFonts w:cstheme="minorHAnsi"/>
                <w:sz w:val="17"/>
                <w:szCs w:val="17"/>
                <w:lang w:val="en-US"/>
              </w:rPr>
              <w:t>AMC2 145.A.200(a)(6)</w:t>
            </w:r>
            <w:r>
              <w:rPr>
                <w:rFonts w:cstheme="minorHAnsi"/>
                <w:sz w:val="17"/>
                <w:szCs w:val="17"/>
                <w:lang w:val="en-US"/>
              </w:rPr>
              <w:t>(g)</w:t>
            </w:r>
          </w:p>
        </w:tc>
        <w:tc>
          <w:tcPr>
            <w:tcW w:w="6946" w:type="dxa"/>
            <w:vAlign w:val="center"/>
          </w:tcPr>
          <w:p w:rsidR="00AD74E1" w:rsidRDefault="00AD74E1" w:rsidP="00453717">
            <w:pPr>
              <w:autoSpaceDE w:val="0"/>
              <w:autoSpaceDN w:val="0"/>
              <w:adjustRightInd w:val="0"/>
              <w:rPr>
                <w:rFonts w:cs="Arial"/>
                <w:sz w:val="17"/>
                <w:szCs w:val="17"/>
                <w:lang w:val="en-GB"/>
              </w:rPr>
            </w:pPr>
          </w:p>
          <w:p w:rsidR="00453717" w:rsidRDefault="00453717" w:rsidP="00453717">
            <w:pPr>
              <w:autoSpaceDE w:val="0"/>
              <w:autoSpaceDN w:val="0"/>
              <w:adjustRightInd w:val="0"/>
              <w:rPr>
                <w:rFonts w:cs="Arial"/>
                <w:sz w:val="17"/>
                <w:szCs w:val="17"/>
                <w:lang w:val="en-GB"/>
              </w:rPr>
            </w:pPr>
            <w:r w:rsidRPr="00453717">
              <w:rPr>
                <w:rFonts w:cs="Arial"/>
                <w:sz w:val="17"/>
                <w:szCs w:val="17"/>
                <w:lang w:val="en-GB"/>
              </w:rPr>
              <w:t>The product audit includes witnessing any relevant testing and visually inspecting the product and</w:t>
            </w:r>
            <w:r>
              <w:rPr>
                <w:rFonts w:cs="Arial"/>
                <w:sz w:val="17"/>
                <w:szCs w:val="17"/>
                <w:lang w:val="en-GB"/>
              </w:rPr>
              <w:t xml:space="preserve"> </w:t>
            </w:r>
            <w:r w:rsidRPr="00453717">
              <w:rPr>
                <w:rFonts w:cs="Arial"/>
                <w:sz w:val="17"/>
                <w:szCs w:val="17"/>
                <w:lang w:val="en-GB"/>
              </w:rPr>
              <w:t>the associated documentation. The product audit should not involve repeated disassembly or</w:t>
            </w:r>
            <w:r>
              <w:rPr>
                <w:rFonts w:cs="Arial"/>
                <w:sz w:val="17"/>
                <w:szCs w:val="17"/>
                <w:lang w:val="en-GB"/>
              </w:rPr>
              <w:t xml:space="preserve"> </w:t>
            </w:r>
            <w:r w:rsidRPr="00453717">
              <w:rPr>
                <w:rFonts w:cs="Arial"/>
                <w:sz w:val="17"/>
                <w:szCs w:val="17"/>
                <w:lang w:val="en-GB"/>
              </w:rPr>
              <w:t>testing unless the product audit identifies findings that require such an action.</w:t>
            </w:r>
          </w:p>
          <w:p w:rsidR="00AD74E1" w:rsidRPr="001E6B4A" w:rsidRDefault="00AD74E1" w:rsidP="00453717">
            <w:pPr>
              <w:autoSpaceDE w:val="0"/>
              <w:autoSpaceDN w:val="0"/>
              <w:adjustRightInd w:val="0"/>
              <w:rPr>
                <w:rFonts w:cs="Arial"/>
                <w:sz w:val="17"/>
                <w:szCs w:val="17"/>
                <w:lang w:val="en-GB"/>
              </w:rPr>
            </w:pPr>
          </w:p>
        </w:tc>
        <w:tc>
          <w:tcPr>
            <w:tcW w:w="638" w:type="dxa"/>
            <w:vAlign w:val="center"/>
          </w:tcPr>
          <w:p w:rsidR="00453717" w:rsidRPr="000F083E" w:rsidRDefault="00453717" w:rsidP="00453717">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453717" w:rsidRPr="000F405C" w:rsidRDefault="00453717" w:rsidP="00453717">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453717" w:rsidRPr="007A7ECF" w:rsidRDefault="00453717" w:rsidP="00453717">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CD4F99" w:rsidRPr="002922E4" w:rsidTr="006A2960">
        <w:trPr>
          <w:trHeight w:val="179"/>
        </w:trPr>
        <w:tc>
          <w:tcPr>
            <w:tcW w:w="817" w:type="dxa"/>
            <w:vAlign w:val="center"/>
          </w:tcPr>
          <w:p w:rsidR="00CD4F99" w:rsidRPr="001E6B4A" w:rsidRDefault="00CD4F99" w:rsidP="00955B59">
            <w:pPr>
              <w:jc w:val="center"/>
              <w:rPr>
                <w:rFonts w:cs="Arial"/>
                <w:sz w:val="17"/>
                <w:szCs w:val="17"/>
                <w:lang w:val="en-GB"/>
              </w:rPr>
            </w:pPr>
          </w:p>
        </w:tc>
        <w:tc>
          <w:tcPr>
            <w:tcW w:w="2835" w:type="dxa"/>
          </w:tcPr>
          <w:p w:rsidR="00CD4F99" w:rsidRPr="001E6B4A" w:rsidRDefault="00CD4F99" w:rsidP="00955B59">
            <w:pPr>
              <w:autoSpaceDE w:val="0"/>
              <w:autoSpaceDN w:val="0"/>
              <w:adjustRightInd w:val="0"/>
              <w:rPr>
                <w:rFonts w:cstheme="minorHAnsi"/>
                <w:b/>
                <w:sz w:val="17"/>
                <w:szCs w:val="17"/>
                <w:lang w:val="en-US"/>
              </w:rPr>
            </w:pPr>
          </w:p>
        </w:tc>
        <w:tc>
          <w:tcPr>
            <w:tcW w:w="6946" w:type="dxa"/>
            <w:vAlign w:val="center"/>
          </w:tcPr>
          <w:p w:rsidR="00AD74E1" w:rsidRDefault="00AD74E1" w:rsidP="00955B59">
            <w:pPr>
              <w:autoSpaceDE w:val="0"/>
              <w:autoSpaceDN w:val="0"/>
              <w:adjustRightInd w:val="0"/>
              <w:rPr>
                <w:rFonts w:cs="Arial"/>
                <w:b/>
                <w:sz w:val="17"/>
                <w:szCs w:val="17"/>
                <w:lang w:val="en-US"/>
              </w:rPr>
            </w:pPr>
          </w:p>
          <w:p w:rsidR="00CD4F99" w:rsidRDefault="00CD4F99" w:rsidP="00955B59">
            <w:pPr>
              <w:autoSpaceDE w:val="0"/>
              <w:autoSpaceDN w:val="0"/>
              <w:adjustRightInd w:val="0"/>
              <w:rPr>
                <w:rFonts w:cs="Arial"/>
                <w:b/>
                <w:sz w:val="17"/>
                <w:szCs w:val="17"/>
                <w:lang w:val="en-US"/>
              </w:rPr>
            </w:pPr>
            <w:r w:rsidRPr="00CD4F99">
              <w:rPr>
                <w:rFonts w:cs="Arial"/>
                <w:b/>
                <w:sz w:val="17"/>
                <w:szCs w:val="17"/>
                <w:lang w:val="en-US"/>
              </w:rPr>
              <w:t>3.8.3 Audit findings - corrective action procedure</w:t>
            </w:r>
          </w:p>
          <w:p w:rsidR="00AD74E1" w:rsidRPr="00CD4F99" w:rsidRDefault="00AD74E1" w:rsidP="00955B59">
            <w:pPr>
              <w:autoSpaceDE w:val="0"/>
              <w:autoSpaceDN w:val="0"/>
              <w:adjustRightInd w:val="0"/>
              <w:rPr>
                <w:rFonts w:cs="Arial"/>
                <w:b/>
                <w:sz w:val="17"/>
                <w:szCs w:val="17"/>
                <w:lang w:val="en-US"/>
              </w:rPr>
            </w:pPr>
          </w:p>
        </w:tc>
        <w:tc>
          <w:tcPr>
            <w:tcW w:w="638" w:type="dxa"/>
            <w:vAlign w:val="center"/>
          </w:tcPr>
          <w:p w:rsidR="00CD4F99" w:rsidRPr="00744254" w:rsidRDefault="00CD4F99" w:rsidP="00955B59">
            <w:pPr>
              <w:autoSpaceDE w:val="0"/>
              <w:autoSpaceDN w:val="0"/>
              <w:adjustRightInd w:val="0"/>
              <w:jc w:val="center"/>
              <w:rPr>
                <w:rFonts w:cs="Arial"/>
                <w:sz w:val="17"/>
                <w:szCs w:val="17"/>
                <w:lang w:val="en-GB"/>
              </w:rPr>
            </w:pPr>
          </w:p>
        </w:tc>
        <w:tc>
          <w:tcPr>
            <w:tcW w:w="638" w:type="dxa"/>
            <w:vAlign w:val="center"/>
          </w:tcPr>
          <w:p w:rsidR="00CD4F99" w:rsidRPr="000F405C" w:rsidRDefault="00CD4F99" w:rsidP="00955B59">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CD4F99" w:rsidRPr="00D068AE" w:rsidRDefault="00CD4F99" w:rsidP="00955B59">
            <w:pPr>
              <w:autoSpaceDE w:val="0"/>
              <w:autoSpaceDN w:val="0"/>
              <w:adjustRightInd w:val="0"/>
              <w:rPr>
                <w:rFonts w:cs="Arial"/>
                <w:i/>
                <w:color w:val="800080"/>
                <w:sz w:val="17"/>
                <w:szCs w:val="17"/>
                <w:lang w:val="en-GB"/>
              </w:rPr>
            </w:pPr>
          </w:p>
        </w:tc>
      </w:tr>
      <w:tr w:rsidR="005E5896" w:rsidRPr="002922E4" w:rsidTr="006A2960">
        <w:trPr>
          <w:trHeight w:val="179"/>
        </w:trPr>
        <w:tc>
          <w:tcPr>
            <w:tcW w:w="817" w:type="dxa"/>
            <w:vAlign w:val="center"/>
          </w:tcPr>
          <w:p w:rsidR="005E5896" w:rsidRPr="001E6B4A" w:rsidRDefault="005E5896" w:rsidP="005E5896">
            <w:pPr>
              <w:jc w:val="center"/>
              <w:rPr>
                <w:rFonts w:cs="Arial"/>
                <w:sz w:val="17"/>
                <w:szCs w:val="17"/>
                <w:lang w:val="en-GB"/>
              </w:rPr>
            </w:pPr>
          </w:p>
        </w:tc>
        <w:tc>
          <w:tcPr>
            <w:tcW w:w="2835" w:type="dxa"/>
          </w:tcPr>
          <w:p w:rsidR="005E5896" w:rsidRDefault="005E5896" w:rsidP="005E5896">
            <w:pPr>
              <w:autoSpaceDE w:val="0"/>
              <w:autoSpaceDN w:val="0"/>
              <w:adjustRightInd w:val="0"/>
              <w:rPr>
                <w:rFonts w:cstheme="minorHAnsi"/>
                <w:sz w:val="17"/>
                <w:szCs w:val="17"/>
                <w:lang w:val="en-US"/>
              </w:rPr>
            </w:pPr>
            <w:r w:rsidRPr="00CD4F99">
              <w:rPr>
                <w:rFonts w:cstheme="minorHAnsi"/>
                <w:sz w:val="17"/>
                <w:szCs w:val="17"/>
                <w:lang w:val="en-US"/>
              </w:rPr>
              <w:t>AMC4 145.A.200(a)(6)</w:t>
            </w:r>
          </w:p>
          <w:p w:rsidR="00ED6377" w:rsidRPr="00CD4F99" w:rsidRDefault="00ED6377" w:rsidP="005E5896">
            <w:pPr>
              <w:autoSpaceDE w:val="0"/>
              <w:autoSpaceDN w:val="0"/>
              <w:adjustRightInd w:val="0"/>
              <w:rPr>
                <w:rFonts w:cstheme="minorHAnsi"/>
                <w:sz w:val="17"/>
                <w:szCs w:val="17"/>
                <w:lang w:val="en-US"/>
              </w:rPr>
            </w:pPr>
          </w:p>
        </w:tc>
        <w:tc>
          <w:tcPr>
            <w:tcW w:w="6946" w:type="dxa"/>
            <w:vAlign w:val="center"/>
          </w:tcPr>
          <w:p w:rsidR="005E5896" w:rsidRDefault="005E5896" w:rsidP="005E5896">
            <w:pPr>
              <w:autoSpaceDE w:val="0"/>
              <w:autoSpaceDN w:val="0"/>
              <w:adjustRightInd w:val="0"/>
              <w:rPr>
                <w:rFonts w:cstheme="minorHAnsi"/>
                <w:sz w:val="17"/>
                <w:szCs w:val="17"/>
                <w:lang w:val="en-US"/>
              </w:rPr>
            </w:pPr>
          </w:p>
          <w:p w:rsidR="005E5896" w:rsidRPr="000F5223" w:rsidRDefault="005E5896" w:rsidP="005E5896">
            <w:pPr>
              <w:autoSpaceDE w:val="0"/>
              <w:autoSpaceDN w:val="0"/>
              <w:adjustRightInd w:val="0"/>
              <w:rPr>
                <w:rFonts w:cstheme="minorHAnsi"/>
                <w:sz w:val="17"/>
                <w:szCs w:val="17"/>
                <w:lang w:val="en-US"/>
              </w:rPr>
            </w:pPr>
            <w:r w:rsidRPr="000F5223">
              <w:rPr>
                <w:rFonts w:cstheme="minorHAnsi"/>
                <w:sz w:val="17"/>
                <w:szCs w:val="17"/>
                <w:lang w:val="en-US"/>
              </w:rPr>
              <w:t>Handling of non</w:t>
            </w:r>
            <w:r>
              <w:rPr>
                <w:rFonts w:cstheme="minorHAnsi"/>
                <w:sz w:val="17"/>
                <w:szCs w:val="17"/>
                <w:lang w:val="en-US"/>
              </w:rPr>
              <w:t>-compliances</w:t>
            </w:r>
          </w:p>
          <w:p w:rsidR="005E5896" w:rsidRDefault="005E5896" w:rsidP="005E5896">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duties and responsibilities</w:t>
            </w:r>
          </w:p>
          <w:p w:rsidR="00ED6377" w:rsidRPr="000F5223" w:rsidRDefault="00ED6377" w:rsidP="005E5896">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identification of root cause(s) and contributing factor(s)</w:t>
            </w:r>
          </w:p>
          <w:p w:rsidR="005E5896" w:rsidRPr="00F854FB" w:rsidRDefault="005E5896" w:rsidP="005E5896">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corrective actions planning and follow up (immediate actions, long term preventive actions, root cause analysis, follow up)</w:t>
            </w:r>
          </w:p>
          <w:p w:rsidR="005E5896" w:rsidRDefault="005E5896" w:rsidP="005E5896">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procedure and terms to postpone deadline</w:t>
            </w:r>
          </w:p>
          <w:p w:rsidR="005E5896" w:rsidRDefault="005E5896" w:rsidP="005E5896">
            <w:pPr>
              <w:pStyle w:val="ListParagraph"/>
              <w:numPr>
                <w:ilvl w:val="0"/>
                <w:numId w:val="16"/>
              </w:numPr>
              <w:autoSpaceDE w:val="0"/>
              <w:autoSpaceDN w:val="0"/>
              <w:adjustRightInd w:val="0"/>
              <w:rPr>
                <w:rFonts w:cstheme="minorHAnsi"/>
                <w:sz w:val="17"/>
                <w:szCs w:val="17"/>
                <w:lang w:val="en-US"/>
              </w:rPr>
            </w:pPr>
            <w:r w:rsidRPr="00963429">
              <w:rPr>
                <w:rFonts w:cstheme="minorHAnsi"/>
                <w:sz w:val="17"/>
                <w:szCs w:val="17"/>
                <w:lang w:val="en-US"/>
              </w:rPr>
              <w:t>overdue NC:s to Accountable manager</w:t>
            </w:r>
          </w:p>
          <w:p w:rsidR="005E5896" w:rsidRDefault="00EC5103" w:rsidP="005E5896">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h</w:t>
            </w:r>
            <w:r w:rsidR="005E5896">
              <w:rPr>
                <w:rFonts w:cstheme="minorHAnsi"/>
                <w:sz w:val="17"/>
                <w:szCs w:val="17"/>
                <w:lang w:val="en-US"/>
              </w:rPr>
              <w:t>andling of findings issued by CAA</w:t>
            </w:r>
          </w:p>
          <w:p w:rsidR="005E5896" w:rsidRPr="00963429" w:rsidRDefault="005E5896" w:rsidP="005E5896">
            <w:pPr>
              <w:pStyle w:val="ListParagraph"/>
              <w:autoSpaceDE w:val="0"/>
              <w:autoSpaceDN w:val="0"/>
              <w:adjustRightInd w:val="0"/>
              <w:rPr>
                <w:rFonts w:cstheme="minorHAnsi"/>
                <w:sz w:val="17"/>
                <w:szCs w:val="17"/>
                <w:lang w:val="en-US"/>
              </w:rPr>
            </w:pPr>
          </w:p>
        </w:tc>
        <w:tc>
          <w:tcPr>
            <w:tcW w:w="638" w:type="dxa"/>
            <w:vAlign w:val="center"/>
          </w:tcPr>
          <w:p w:rsidR="005E5896" w:rsidRPr="000F083E" w:rsidRDefault="005E5896" w:rsidP="005E5896">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5E5896" w:rsidRPr="000F405C" w:rsidRDefault="005E5896" w:rsidP="005E5896">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E5896" w:rsidRPr="007A7ECF" w:rsidRDefault="005E5896" w:rsidP="005E5896">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5E5896" w:rsidRPr="002922E4" w:rsidTr="006A2960">
        <w:trPr>
          <w:trHeight w:val="179"/>
        </w:trPr>
        <w:tc>
          <w:tcPr>
            <w:tcW w:w="817" w:type="dxa"/>
            <w:vAlign w:val="center"/>
          </w:tcPr>
          <w:p w:rsidR="005E5896" w:rsidRPr="001E6B4A" w:rsidRDefault="005E5896" w:rsidP="005E5896">
            <w:pPr>
              <w:jc w:val="center"/>
              <w:rPr>
                <w:rFonts w:cs="Arial"/>
                <w:sz w:val="17"/>
                <w:szCs w:val="17"/>
                <w:lang w:val="en-GB"/>
              </w:rPr>
            </w:pPr>
          </w:p>
        </w:tc>
        <w:tc>
          <w:tcPr>
            <w:tcW w:w="2835" w:type="dxa"/>
          </w:tcPr>
          <w:p w:rsidR="005E5896" w:rsidRDefault="005E5896" w:rsidP="005E5896">
            <w:pPr>
              <w:autoSpaceDE w:val="0"/>
              <w:autoSpaceDN w:val="0"/>
              <w:adjustRightInd w:val="0"/>
              <w:rPr>
                <w:rFonts w:cstheme="minorHAnsi"/>
                <w:sz w:val="17"/>
                <w:szCs w:val="17"/>
                <w:lang w:val="en-US"/>
              </w:rPr>
            </w:pPr>
            <w:r w:rsidRPr="00963429">
              <w:rPr>
                <w:rFonts w:cstheme="minorHAnsi"/>
                <w:sz w:val="17"/>
                <w:szCs w:val="17"/>
                <w:lang w:val="en-US"/>
              </w:rPr>
              <w:t>145.A.200(a)(6)</w:t>
            </w:r>
          </w:p>
          <w:p w:rsidR="00ED6377" w:rsidRDefault="00ED6377" w:rsidP="00ED6377">
            <w:pPr>
              <w:autoSpaceDE w:val="0"/>
              <w:autoSpaceDN w:val="0"/>
              <w:adjustRightInd w:val="0"/>
              <w:rPr>
                <w:rFonts w:cstheme="minorHAnsi"/>
                <w:sz w:val="17"/>
                <w:szCs w:val="17"/>
                <w:lang w:val="en-US"/>
              </w:rPr>
            </w:pPr>
            <w:r w:rsidRPr="00CD4F99">
              <w:rPr>
                <w:rFonts w:cstheme="minorHAnsi"/>
                <w:sz w:val="17"/>
                <w:szCs w:val="17"/>
                <w:lang w:val="en-US"/>
              </w:rPr>
              <w:t>AMC4 145.A.200(a)(6)</w:t>
            </w:r>
          </w:p>
          <w:p w:rsidR="00ED6377" w:rsidRDefault="00ED6377" w:rsidP="005E5896">
            <w:pPr>
              <w:autoSpaceDE w:val="0"/>
              <w:autoSpaceDN w:val="0"/>
              <w:adjustRightInd w:val="0"/>
              <w:rPr>
                <w:rFonts w:cstheme="minorHAnsi"/>
                <w:sz w:val="17"/>
                <w:szCs w:val="17"/>
                <w:lang w:val="en-US"/>
              </w:rPr>
            </w:pPr>
          </w:p>
          <w:p w:rsidR="005E5896" w:rsidRPr="00963429" w:rsidRDefault="005E5896" w:rsidP="005E5896">
            <w:pPr>
              <w:autoSpaceDE w:val="0"/>
              <w:autoSpaceDN w:val="0"/>
              <w:adjustRightInd w:val="0"/>
              <w:rPr>
                <w:rFonts w:cstheme="minorHAnsi"/>
                <w:sz w:val="17"/>
                <w:szCs w:val="17"/>
                <w:lang w:val="en-US"/>
              </w:rPr>
            </w:pPr>
          </w:p>
        </w:tc>
        <w:tc>
          <w:tcPr>
            <w:tcW w:w="6946" w:type="dxa"/>
            <w:vAlign w:val="center"/>
          </w:tcPr>
          <w:p w:rsidR="005E5896" w:rsidRDefault="005E5896" w:rsidP="005E5896">
            <w:pPr>
              <w:autoSpaceDE w:val="0"/>
              <w:autoSpaceDN w:val="0"/>
              <w:adjustRightInd w:val="0"/>
              <w:rPr>
                <w:rFonts w:cs="Arial"/>
                <w:sz w:val="17"/>
                <w:szCs w:val="17"/>
                <w:lang w:val="en-GB"/>
              </w:rPr>
            </w:pPr>
            <w:r>
              <w:rPr>
                <w:rFonts w:cs="Arial"/>
                <w:sz w:val="17"/>
                <w:szCs w:val="17"/>
                <w:lang w:val="en-GB"/>
              </w:rPr>
              <w:t>Feedback system of findings to the accountable manager</w:t>
            </w:r>
          </w:p>
          <w:p w:rsidR="005E5896" w:rsidRDefault="005E5896" w:rsidP="005E5896">
            <w:pPr>
              <w:pStyle w:val="ListParagraph"/>
              <w:numPr>
                <w:ilvl w:val="0"/>
                <w:numId w:val="16"/>
              </w:numPr>
              <w:autoSpaceDE w:val="0"/>
              <w:autoSpaceDN w:val="0"/>
              <w:adjustRightInd w:val="0"/>
              <w:rPr>
                <w:rFonts w:cs="Arial"/>
                <w:sz w:val="17"/>
                <w:szCs w:val="17"/>
                <w:lang w:val="en-GB"/>
              </w:rPr>
            </w:pPr>
            <w:r>
              <w:rPr>
                <w:rFonts w:cs="Arial"/>
                <w:sz w:val="17"/>
                <w:szCs w:val="17"/>
                <w:lang w:val="en-GB"/>
              </w:rPr>
              <w:t>review by Safety Review Board, or</w:t>
            </w:r>
          </w:p>
          <w:p w:rsidR="005E5896" w:rsidRPr="00963429" w:rsidRDefault="005E5896" w:rsidP="005E5896">
            <w:pPr>
              <w:pStyle w:val="ListParagraph"/>
              <w:numPr>
                <w:ilvl w:val="0"/>
                <w:numId w:val="16"/>
              </w:numPr>
              <w:autoSpaceDE w:val="0"/>
              <w:autoSpaceDN w:val="0"/>
              <w:adjustRightInd w:val="0"/>
              <w:rPr>
                <w:rFonts w:cs="Arial"/>
                <w:sz w:val="17"/>
                <w:szCs w:val="17"/>
                <w:lang w:val="en-GB"/>
              </w:rPr>
            </w:pPr>
            <w:r>
              <w:rPr>
                <w:rFonts w:cs="Arial"/>
                <w:sz w:val="17"/>
                <w:szCs w:val="17"/>
                <w:lang w:val="en-GB"/>
              </w:rPr>
              <w:t xml:space="preserve">review by regular management meetings </w:t>
            </w:r>
          </w:p>
        </w:tc>
        <w:tc>
          <w:tcPr>
            <w:tcW w:w="638" w:type="dxa"/>
            <w:vAlign w:val="center"/>
          </w:tcPr>
          <w:p w:rsidR="005E5896" w:rsidRPr="000F083E" w:rsidRDefault="005E5896" w:rsidP="005E5896">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5E5896" w:rsidRPr="000F405C" w:rsidRDefault="005E5896" w:rsidP="005E5896">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5E5896" w:rsidRPr="007A7ECF" w:rsidRDefault="005E5896" w:rsidP="005E5896">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364E33" w:rsidTr="006A2960">
        <w:trPr>
          <w:trHeight w:val="179"/>
        </w:trPr>
        <w:tc>
          <w:tcPr>
            <w:tcW w:w="817" w:type="dxa"/>
          </w:tcPr>
          <w:p w:rsidR="00955B59" w:rsidRPr="000F5223" w:rsidRDefault="00955B59" w:rsidP="00955B59">
            <w:pPr>
              <w:autoSpaceDE w:val="0"/>
              <w:autoSpaceDN w:val="0"/>
              <w:adjustRightInd w:val="0"/>
              <w:rPr>
                <w:rFonts w:cstheme="minorHAnsi"/>
                <w:b/>
                <w:sz w:val="17"/>
                <w:szCs w:val="17"/>
                <w:lang w:val="en-US"/>
              </w:rPr>
            </w:pPr>
          </w:p>
          <w:p w:rsidR="00955B59" w:rsidRDefault="007377AD" w:rsidP="00955B59">
            <w:pPr>
              <w:autoSpaceDE w:val="0"/>
              <w:autoSpaceDN w:val="0"/>
              <w:adjustRightInd w:val="0"/>
              <w:rPr>
                <w:rFonts w:cstheme="minorHAnsi"/>
                <w:b/>
                <w:sz w:val="17"/>
                <w:szCs w:val="17"/>
                <w:lang w:val="en-US"/>
              </w:rPr>
            </w:pPr>
            <w:r>
              <w:rPr>
                <w:rFonts w:cstheme="minorHAnsi"/>
                <w:b/>
                <w:sz w:val="17"/>
                <w:szCs w:val="17"/>
                <w:lang w:val="en-US"/>
              </w:rPr>
              <w:t>3.9</w:t>
            </w:r>
          </w:p>
          <w:p w:rsidR="00955B59" w:rsidRPr="000F5223" w:rsidRDefault="00955B59" w:rsidP="00955B59">
            <w:pPr>
              <w:autoSpaceDE w:val="0"/>
              <w:autoSpaceDN w:val="0"/>
              <w:adjustRightInd w:val="0"/>
              <w:rPr>
                <w:rFonts w:cstheme="minorHAnsi"/>
                <w:sz w:val="17"/>
                <w:szCs w:val="17"/>
                <w:lang w:val="en-US"/>
              </w:rPr>
            </w:pPr>
          </w:p>
        </w:tc>
        <w:tc>
          <w:tcPr>
            <w:tcW w:w="13969" w:type="dxa"/>
            <w:gridSpan w:val="5"/>
          </w:tcPr>
          <w:p w:rsidR="00955B59" w:rsidRPr="000F5223" w:rsidRDefault="00955B59" w:rsidP="00955B59">
            <w:pPr>
              <w:autoSpaceDE w:val="0"/>
              <w:autoSpaceDN w:val="0"/>
              <w:adjustRightInd w:val="0"/>
              <w:rPr>
                <w:rFonts w:cstheme="minorHAnsi"/>
                <w:b/>
                <w:sz w:val="17"/>
                <w:szCs w:val="17"/>
                <w:lang w:val="en-US"/>
              </w:rPr>
            </w:pPr>
          </w:p>
          <w:p w:rsidR="00955B59" w:rsidRPr="007377AD" w:rsidRDefault="007377AD" w:rsidP="00955B59">
            <w:pPr>
              <w:autoSpaceDE w:val="0"/>
              <w:autoSpaceDN w:val="0"/>
              <w:adjustRightInd w:val="0"/>
              <w:rPr>
                <w:rFonts w:cs="Arial"/>
                <w:sz w:val="17"/>
                <w:szCs w:val="17"/>
                <w:lang w:val="en-US"/>
              </w:rPr>
            </w:pPr>
            <w:r w:rsidRPr="007377AD">
              <w:rPr>
                <w:rFonts w:cstheme="minorHAnsi"/>
                <w:b/>
                <w:sz w:val="17"/>
                <w:szCs w:val="17"/>
                <w:lang w:val="en-US"/>
              </w:rPr>
              <w:t>Certifying staff and support staff qualifications, authorisation and training procedures</w:t>
            </w:r>
          </w:p>
        </w:tc>
      </w:tr>
      <w:tr w:rsidR="00955B59" w:rsidRPr="00524063" w:rsidTr="006A2960">
        <w:trPr>
          <w:trHeight w:val="179"/>
        </w:trPr>
        <w:tc>
          <w:tcPr>
            <w:tcW w:w="817" w:type="dxa"/>
            <w:vAlign w:val="center"/>
          </w:tcPr>
          <w:p w:rsidR="00955B59" w:rsidRPr="000F5223" w:rsidRDefault="00955B59" w:rsidP="00955B59">
            <w:pPr>
              <w:jc w:val="center"/>
              <w:rPr>
                <w:rFonts w:cs="Arial"/>
                <w:sz w:val="17"/>
                <w:szCs w:val="17"/>
                <w:lang w:val="en-GB"/>
              </w:rPr>
            </w:pPr>
          </w:p>
        </w:tc>
        <w:tc>
          <w:tcPr>
            <w:tcW w:w="2835" w:type="dxa"/>
          </w:tcPr>
          <w:p w:rsidR="00955B59" w:rsidRPr="000F5223" w:rsidRDefault="00EB3747" w:rsidP="00955B59">
            <w:pPr>
              <w:autoSpaceDE w:val="0"/>
              <w:autoSpaceDN w:val="0"/>
              <w:adjustRightInd w:val="0"/>
              <w:rPr>
                <w:rFonts w:cstheme="minorHAnsi"/>
                <w:sz w:val="17"/>
                <w:szCs w:val="17"/>
                <w:lang w:val="en-US"/>
              </w:rPr>
            </w:pPr>
            <w:r>
              <w:rPr>
                <w:rFonts w:cstheme="minorHAnsi"/>
                <w:sz w:val="17"/>
                <w:szCs w:val="17"/>
                <w:lang w:val="en-US"/>
              </w:rPr>
              <w:t>145.A.30(e)</w:t>
            </w:r>
          </w:p>
          <w:p w:rsidR="00955B59"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145.A.35</w:t>
            </w:r>
          </w:p>
          <w:p w:rsidR="007377AD" w:rsidRPr="000F5223" w:rsidRDefault="007377AD" w:rsidP="00955B59">
            <w:pPr>
              <w:autoSpaceDE w:val="0"/>
              <w:autoSpaceDN w:val="0"/>
              <w:adjustRightInd w:val="0"/>
              <w:rPr>
                <w:rFonts w:cstheme="minorHAnsi"/>
                <w:sz w:val="17"/>
                <w:szCs w:val="17"/>
                <w:lang w:val="en-US"/>
              </w:rPr>
            </w:pPr>
            <w:r>
              <w:rPr>
                <w:rFonts w:cstheme="minorHAnsi"/>
                <w:sz w:val="17"/>
                <w:szCs w:val="17"/>
                <w:lang w:val="en-US"/>
              </w:rPr>
              <w:t>AMC 145.A.35</w:t>
            </w:r>
          </w:p>
          <w:p w:rsidR="00955B59" w:rsidRPr="000F5223" w:rsidRDefault="00955B59" w:rsidP="00955B59">
            <w:pPr>
              <w:autoSpaceDE w:val="0"/>
              <w:autoSpaceDN w:val="0"/>
              <w:adjustRightInd w:val="0"/>
              <w:rPr>
                <w:rFonts w:cstheme="minorHAnsi"/>
                <w:sz w:val="17"/>
                <w:szCs w:val="17"/>
                <w:lang w:val="en-US"/>
              </w:rPr>
            </w:pPr>
          </w:p>
        </w:tc>
        <w:tc>
          <w:tcPr>
            <w:tcW w:w="6946" w:type="dxa"/>
          </w:tcPr>
          <w:p w:rsidR="00955B59" w:rsidRPr="000F5223" w:rsidRDefault="00955B59" w:rsidP="00955B59">
            <w:pPr>
              <w:autoSpaceDE w:val="0"/>
              <w:autoSpaceDN w:val="0"/>
              <w:adjustRightInd w:val="0"/>
              <w:rPr>
                <w:rFonts w:cstheme="minorHAnsi"/>
                <w:sz w:val="17"/>
                <w:szCs w:val="17"/>
                <w:lang w:val="en-US"/>
              </w:rPr>
            </w:pP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955B59" w:rsidRDefault="00955B59" w:rsidP="00955B59">
            <w:pPr>
              <w:autoSpaceDE w:val="0"/>
              <w:autoSpaceDN w:val="0"/>
              <w:adjustRightInd w:val="0"/>
              <w:rPr>
                <w:rFonts w:cs="Arial"/>
                <w:sz w:val="17"/>
                <w:szCs w:val="17"/>
                <w:lang w:val="en-GB"/>
              </w:rPr>
            </w:pPr>
          </w:p>
        </w:tc>
      </w:tr>
      <w:tr w:rsidR="00955B59" w:rsidRPr="00524063" w:rsidTr="006A2960">
        <w:trPr>
          <w:trHeight w:val="179"/>
        </w:trPr>
        <w:tc>
          <w:tcPr>
            <w:tcW w:w="817" w:type="dxa"/>
            <w:vAlign w:val="center"/>
          </w:tcPr>
          <w:p w:rsidR="00955B59" w:rsidRPr="000F5223" w:rsidRDefault="00955B59" w:rsidP="00955B59">
            <w:pPr>
              <w:jc w:val="center"/>
              <w:rPr>
                <w:rFonts w:cs="Arial"/>
                <w:sz w:val="17"/>
                <w:szCs w:val="17"/>
                <w:lang w:val="en-GB"/>
              </w:rPr>
            </w:pPr>
          </w:p>
        </w:tc>
        <w:tc>
          <w:tcPr>
            <w:tcW w:w="2835"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145.A.35(i)</w:t>
            </w:r>
          </w:p>
        </w:tc>
        <w:tc>
          <w:tcPr>
            <w:tcW w:w="6946" w:type="dxa"/>
          </w:tcPr>
          <w:p w:rsidR="00955B59" w:rsidRPr="000F5223" w:rsidRDefault="00955B59" w:rsidP="00955B59">
            <w:pPr>
              <w:autoSpaceDE w:val="0"/>
              <w:autoSpaceDN w:val="0"/>
              <w:adjustRightInd w:val="0"/>
              <w:rPr>
                <w:rFonts w:cstheme="minorHAnsi"/>
                <w:sz w:val="17"/>
                <w:szCs w:val="17"/>
                <w:lang w:val="en-US"/>
              </w:rPr>
            </w:pPr>
          </w:p>
          <w:p w:rsidR="00955B59"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Duties and responsibilities</w:t>
            </w:r>
          </w:p>
          <w:p w:rsidR="00DA7B3A" w:rsidRDefault="00DA7B3A" w:rsidP="00DA7B3A">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Compliance Monitoring Manager (CMM) responsibility to issue certification authorisations</w:t>
            </w:r>
          </w:p>
          <w:p w:rsidR="00955B59" w:rsidRPr="00DA7B3A" w:rsidRDefault="00DA7B3A" w:rsidP="00DA7B3A">
            <w:pPr>
              <w:pStyle w:val="ListParagraph"/>
              <w:numPr>
                <w:ilvl w:val="0"/>
                <w:numId w:val="16"/>
              </w:numPr>
              <w:autoSpaceDE w:val="0"/>
              <w:autoSpaceDN w:val="0"/>
              <w:adjustRightInd w:val="0"/>
              <w:rPr>
                <w:rFonts w:cstheme="minorHAnsi"/>
                <w:sz w:val="17"/>
                <w:szCs w:val="17"/>
                <w:lang w:val="en-US"/>
              </w:rPr>
            </w:pPr>
            <w:r w:rsidRPr="00DA7B3A">
              <w:rPr>
                <w:rFonts w:cstheme="minorHAnsi"/>
                <w:sz w:val="17"/>
                <w:szCs w:val="17"/>
                <w:lang w:val="en-US"/>
              </w:rPr>
              <w:t>If applicable: procedure for CMM</w:t>
            </w:r>
            <w:r w:rsidR="00955B59" w:rsidRPr="00DA7B3A">
              <w:rPr>
                <w:rFonts w:cstheme="minorHAnsi"/>
                <w:sz w:val="17"/>
                <w:szCs w:val="17"/>
                <w:lang w:val="en-US"/>
              </w:rPr>
              <w:t xml:space="preserve"> to nominate other persons to issue or revoke authorizations.</w:t>
            </w: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7A7ECF" w:rsidRDefault="00955B59" w:rsidP="00955B59">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Pr>
                <w:lang w:val="en-GB"/>
              </w:rPr>
              <w:t> </w:t>
            </w:r>
            <w:r>
              <w:rPr>
                <w:lang w:val="en-GB"/>
              </w:rPr>
              <w:t> </w:t>
            </w:r>
            <w:r>
              <w:rPr>
                <w:lang w:val="en-GB"/>
              </w:rPr>
              <w:t> </w:t>
            </w:r>
            <w:r>
              <w:rPr>
                <w:lang w:val="en-GB"/>
              </w:rPr>
              <w:t> </w:t>
            </w:r>
            <w:r>
              <w:rPr>
                <w:lang w:val="en-GB"/>
              </w:rPr>
              <w:t> </w:t>
            </w:r>
            <w:r w:rsidRPr="007A7ECF">
              <w:rPr>
                <w:lang w:val="en-GB"/>
              </w:rPr>
              <w:fldChar w:fldCharType="end"/>
            </w:r>
          </w:p>
        </w:tc>
      </w:tr>
      <w:tr w:rsidR="00955B59" w:rsidRPr="00524063" w:rsidTr="006A2960">
        <w:trPr>
          <w:trHeight w:val="179"/>
        </w:trPr>
        <w:tc>
          <w:tcPr>
            <w:tcW w:w="817" w:type="dxa"/>
            <w:vAlign w:val="center"/>
          </w:tcPr>
          <w:p w:rsidR="00955B59" w:rsidRPr="000F5223" w:rsidRDefault="00955B59" w:rsidP="00955B59">
            <w:pPr>
              <w:jc w:val="center"/>
              <w:rPr>
                <w:rFonts w:cs="Arial"/>
                <w:sz w:val="17"/>
                <w:szCs w:val="17"/>
                <w:lang w:val="en-GB"/>
              </w:rPr>
            </w:pPr>
          </w:p>
        </w:tc>
        <w:tc>
          <w:tcPr>
            <w:tcW w:w="2835"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145.A.35(h)</w:t>
            </w:r>
          </w:p>
        </w:tc>
        <w:tc>
          <w:tcPr>
            <w:tcW w:w="6946"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Structure of certification authorizations</w:t>
            </w:r>
          </w:p>
          <w:p w:rsidR="00955B59" w:rsidRPr="000F5223" w:rsidRDefault="00955B59" w:rsidP="00955B59">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 xml:space="preserve">scope </w:t>
            </w:r>
            <w:r w:rsidR="00DA7B3A">
              <w:rPr>
                <w:rFonts w:cstheme="minorHAnsi"/>
                <w:sz w:val="17"/>
                <w:szCs w:val="17"/>
                <w:lang w:val="en-US"/>
              </w:rPr>
              <w:t>and limits of different authoris</w:t>
            </w:r>
            <w:r w:rsidRPr="000F5223">
              <w:rPr>
                <w:rFonts w:cstheme="minorHAnsi"/>
                <w:sz w:val="17"/>
                <w:szCs w:val="17"/>
                <w:lang w:val="en-US"/>
              </w:rPr>
              <w:t>ations</w:t>
            </w:r>
          </w:p>
          <w:p w:rsidR="00955B59" w:rsidRPr="000F5223" w:rsidRDefault="00955B59" w:rsidP="00955B59">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codes and their keys (if used)</w:t>
            </w: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7A7ECF" w:rsidRDefault="00955B59" w:rsidP="00955B59">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524063" w:rsidTr="006A2960">
        <w:trPr>
          <w:trHeight w:val="179"/>
        </w:trPr>
        <w:tc>
          <w:tcPr>
            <w:tcW w:w="817" w:type="dxa"/>
            <w:vAlign w:val="center"/>
          </w:tcPr>
          <w:p w:rsidR="00955B59" w:rsidRPr="000F5223" w:rsidRDefault="00955B59" w:rsidP="00955B59">
            <w:pPr>
              <w:jc w:val="center"/>
              <w:rPr>
                <w:rFonts w:cs="Arial"/>
                <w:sz w:val="17"/>
                <w:szCs w:val="17"/>
                <w:lang w:val="en-GB"/>
              </w:rPr>
            </w:pPr>
          </w:p>
        </w:tc>
        <w:tc>
          <w:tcPr>
            <w:tcW w:w="2835"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145.A.35(b)</w:t>
            </w:r>
          </w:p>
        </w:tc>
        <w:tc>
          <w:tcPr>
            <w:tcW w:w="6946"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 xml:space="preserve">Validity and scope of certifying authorizations </w:t>
            </w:r>
          </w:p>
          <w:p w:rsidR="00955B59" w:rsidRPr="000F5223" w:rsidRDefault="00955B59" w:rsidP="00955B59">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max validity per aircraft maintenance licence</w:t>
            </w:r>
          </w:p>
          <w:p w:rsidR="00955B59" w:rsidRPr="000F5223" w:rsidRDefault="00955B59" w:rsidP="00DA7B3A">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 xml:space="preserve">scope in relation to aircraft maintenance licence </w:t>
            </w:r>
            <w:r w:rsidR="00DA7B3A">
              <w:rPr>
                <w:rFonts w:cstheme="minorHAnsi"/>
                <w:sz w:val="17"/>
                <w:szCs w:val="17"/>
                <w:lang w:val="en-US"/>
              </w:rPr>
              <w:t>c</w:t>
            </w:r>
            <w:r w:rsidRPr="000F5223">
              <w:rPr>
                <w:rFonts w:cstheme="minorHAnsi"/>
                <w:sz w:val="17"/>
                <w:szCs w:val="17"/>
                <w:lang w:val="en-US"/>
              </w:rPr>
              <w:t>ategories/subcategories</w:t>
            </w: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7A7ECF" w:rsidRDefault="00955B59" w:rsidP="00955B59">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524063" w:rsidTr="006A2960">
        <w:trPr>
          <w:trHeight w:val="179"/>
        </w:trPr>
        <w:tc>
          <w:tcPr>
            <w:tcW w:w="817" w:type="dxa"/>
            <w:vAlign w:val="center"/>
          </w:tcPr>
          <w:p w:rsidR="00955B59" w:rsidRPr="000F5223" w:rsidRDefault="00955B59" w:rsidP="00955B59">
            <w:pPr>
              <w:jc w:val="center"/>
              <w:rPr>
                <w:rFonts w:cs="Arial"/>
                <w:sz w:val="17"/>
                <w:szCs w:val="17"/>
                <w:lang w:val="en-GB"/>
              </w:rPr>
            </w:pPr>
          </w:p>
        </w:tc>
        <w:tc>
          <w:tcPr>
            <w:tcW w:w="2835"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145.A.35(a)</w:t>
            </w: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145.A.35(b)</w:t>
            </w: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145.A.35(c)</w:t>
            </w:r>
          </w:p>
          <w:p w:rsidR="00955B59"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145.A.35(d)</w:t>
            </w:r>
          </w:p>
          <w:p w:rsidR="00953490" w:rsidRPr="000F5223" w:rsidRDefault="00953490" w:rsidP="00955B59">
            <w:pPr>
              <w:autoSpaceDE w:val="0"/>
              <w:autoSpaceDN w:val="0"/>
              <w:adjustRightInd w:val="0"/>
              <w:rPr>
                <w:rFonts w:cstheme="minorHAnsi"/>
                <w:sz w:val="17"/>
                <w:szCs w:val="17"/>
                <w:lang w:val="en-US"/>
              </w:rPr>
            </w:pPr>
            <w:r>
              <w:rPr>
                <w:rFonts w:cstheme="minorHAnsi"/>
                <w:sz w:val="17"/>
                <w:szCs w:val="17"/>
                <w:lang w:val="en-US"/>
              </w:rPr>
              <w:t>145.A.30(f)</w:t>
            </w:r>
          </w:p>
        </w:tc>
        <w:tc>
          <w:tcPr>
            <w:tcW w:w="6946"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Exp</w:t>
            </w:r>
            <w:r w:rsidR="00746E53">
              <w:rPr>
                <w:rFonts w:cstheme="minorHAnsi"/>
                <w:sz w:val="17"/>
                <w:szCs w:val="17"/>
                <w:lang w:val="en-US"/>
              </w:rPr>
              <w:t>erience, training and competency</w:t>
            </w:r>
            <w:r w:rsidRPr="000F5223">
              <w:rPr>
                <w:rFonts w:cstheme="minorHAnsi"/>
                <w:sz w:val="17"/>
                <w:szCs w:val="17"/>
                <w:lang w:val="en-US"/>
              </w:rPr>
              <w:t xml:space="preserve"> requirements</w:t>
            </w:r>
          </w:p>
          <w:p w:rsidR="00955B59" w:rsidRPr="000F5223" w:rsidRDefault="00955B59" w:rsidP="00955B59">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for category A certifying staff</w:t>
            </w:r>
          </w:p>
          <w:p w:rsidR="00955B59" w:rsidRPr="000F5223" w:rsidRDefault="00955B59" w:rsidP="00955B59">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for category B1/B2/</w:t>
            </w:r>
            <w:r w:rsidR="00DA7B3A">
              <w:rPr>
                <w:rFonts w:cstheme="minorHAnsi"/>
                <w:sz w:val="17"/>
                <w:szCs w:val="17"/>
                <w:lang w:val="en-US"/>
              </w:rPr>
              <w:t>B2L/</w:t>
            </w:r>
            <w:r w:rsidRPr="000F5223">
              <w:rPr>
                <w:rFonts w:cstheme="minorHAnsi"/>
                <w:sz w:val="17"/>
                <w:szCs w:val="17"/>
                <w:lang w:val="en-US"/>
              </w:rPr>
              <w:t xml:space="preserve">B3 </w:t>
            </w:r>
            <w:r w:rsidR="00DA7B3A">
              <w:rPr>
                <w:rFonts w:cstheme="minorHAnsi"/>
                <w:sz w:val="17"/>
                <w:szCs w:val="17"/>
                <w:lang w:val="en-US"/>
              </w:rPr>
              <w:t xml:space="preserve">and/or L </w:t>
            </w:r>
            <w:r w:rsidRPr="000F5223">
              <w:rPr>
                <w:rFonts w:cstheme="minorHAnsi"/>
                <w:sz w:val="17"/>
                <w:szCs w:val="17"/>
                <w:lang w:val="en-US"/>
              </w:rPr>
              <w:t>certifying staff</w:t>
            </w:r>
          </w:p>
          <w:p w:rsidR="00955B59" w:rsidRDefault="00955B59" w:rsidP="00955B59">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for category C certifying staff</w:t>
            </w:r>
          </w:p>
          <w:p w:rsidR="00955B59" w:rsidRPr="000F5223" w:rsidRDefault="00955B59" w:rsidP="00955B59">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for support staff</w:t>
            </w:r>
          </w:p>
          <w:p w:rsidR="00955B59" w:rsidRDefault="00955B59" w:rsidP="00955B59">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for component certifying staff</w:t>
            </w:r>
          </w:p>
          <w:p w:rsidR="00DA7B3A" w:rsidRPr="000F5223" w:rsidRDefault="00DA7B3A" w:rsidP="00955B59">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for specialsed services certifying staff (NDT etc)</w:t>
            </w: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7A7ECF" w:rsidRDefault="00955B59" w:rsidP="00955B59">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524063" w:rsidTr="006A2960">
        <w:trPr>
          <w:trHeight w:val="179"/>
        </w:trPr>
        <w:tc>
          <w:tcPr>
            <w:tcW w:w="817" w:type="dxa"/>
            <w:vAlign w:val="center"/>
          </w:tcPr>
          <w:p w:rsidR="00955B59" w:rsidRPr="000F5223" w:rsidRDefault="00955B59" w:rsidP="00955B59">
            <w:pPr>
              <w:jc w:val="center"/>
              <w:rPr>
                <w:rFonts w:cs="Arial"/>
                <w:sz w:val="17"/>
                <w:szCs w:val="17"/>
                <w:lang w:val="en-GB"/>
              </w:rPr>
            </w:pPr>
          </w:p>
        </w:tc>
        <w:tc>
          <w:tcPr>
            <w:tcW w:w="2835" w:type="dxa"/>
          </w:tcPr>
          <w:p w:rsidR="00246935" w:rsidRDefault="00246935"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145.A.35(c)</w:t>
            </w:r>
          </w:p>
        </w:tc>
        <w:tc>
          <w:tcPr>
            <w:tcW w:w="6946" w:type="dxa"/>
          </w:tcPr>
          <w:p w:rsidR="00246935" w:rsidRDefault="00246935"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6/24 months requirement</w:t>
            </w: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7A7ECF" w:rsidRDefault="00955B59" w:rsidP="00955B59">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524063" w:rsidTr="006A2960">
        <w:trPr>
          <w:trHeight w:val="179"/>
        </w:trPr>
        <w:tc>
          <w:tcPr>
            <w:tcW w:w="817" w:type="dxa"/>
            <w:vAlign w:val="center"/>
          </w:tcPr>
          <w:p w:rsidR="00955B59" w:rsidRPr="000F5223" w:rsidRDefault="00955B59" w:rsidP="00955B59">
            <w:pPr>
              <w:jc w:val="center"/>
              <w:rPr>
                <w:rFonts w:cs="Arial"/>
                <w:sz w:val="17"/>
                <w:szCs w:val="17"/>
                <w:lang w:val="en-GB"/>
              </w:rPr>
            </w:pPr>
          </w:p>
        </w:tc>
        <w:tc>
          <w:tcPr>
            <w:tcW w:w="2835" w:type="dxa"/>
          </w:tcPr>
          <w:p w:rsidR="00955B59" w:rsidRPr="000F5223" w:rsidRDefault="00955B59" w:rsidP="00955B59">
            <w:pPr>
              <w:autoSpaceDE w:val="0"/>
              <w:autoSpaceDN w:val="0"/>
              <w:adjustRightInd w:val="0"/>
              <w:rPr>
                <w:rFonts w:cstheme="minorHAnsi"/>
                <w:sz w:val="17"/>
                <w:szCs w:val="17"/>
                <w:lang w:val="en-US"/>
              </w:rPr>
            </w:pPr>
          </w:p>
          <w:p w:rsidR="00955B59"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145.A.35(f)</w:t>
            </w:r>
          </w:p>
          <w:p w:rsidR="00953490" w:rsidRDefault="00953490" w:rsidP="00953490">
            <w:pPr>
              <w:autoSpaceDE w:val="0"/>
              <w:autoSpaceDN w:val="0"/>
              <w:adjustRightInd w:val="0"/>
              <w:rPr>
                <w:rFonts w:cstheme="minorHAnsi"/>
                <w:sz w:val="17"/>
                <w:szCs w:val="17"/>
                <w:lang w:val="en-US"/>
              </w:rPr>
            </w:pPr>
            <w:r>
              <w:rPr>
                <w:rFonts w:cstheme="minorHAnsi"/>
                <w:sz w:val="17"/>
                <w:szCs w:val="17"/>
                <w:lang w:val="en-US"/>
              </w:rPr>
              <w:t>AMC 145.A.35(f)</w:t>
            </w:r>
          </w:p>
          <w:p w:rsidR="00953490" w:rsidRDefault="00953490" w:rsidP="00953490">
            <w:pPr>
              <w:autoSpaceDE w:val="0"/>
              <w:autoSpaceDN w:val="0"/>
              <w:adjustRightInd w:val="0"/>
              <w:rPr>
                <w:rFonts w:cstheme="minorHAnsi"/>
                <w:sz w:val="17"/>
                <w:szCs w:val="17"/>
                <w:lang w:val="en-US"/>
              </w:rPr>
            </w:pPr>
            <w:r>
              <w:rPr>
                <w:rFonts w:cstheme="minorHAnsi"/>
                <w:sz w:val="17"/>
                <w:szCs w:val="17"/>
                <w:lang w:val="en-US"/>
              </w:rPr>
              <w:t>AMC</w:t>
            </w:r>
            <w:r w:rsidR="006C039B">
              <w:rPr>
                <w:rFonts w:cstheme="minorHAnsi"/>
                <w:sz w:val="17"/>
                <w:szCs w:val="17"/>
                <w:lang w:val="en-US"/>
              </w:rPr>
              <w:t>1,2,3,4,</w:t>
            </w:r>
            <w:r>
              <w:rPr>
                <w:rFonts w:cstheme="minorHAnsi"/>
                <w:sz w:val="17"/>
                <w:szCs w:val="17"/>
                <w:lang w:val="en-US"/>
              </w:rPr>
              <w:t>5 145.A.30(e)</w:t>
            </w:r>
          </w:p>
          <w:p w:rsidR="00953490" w:rsidRPr="000F5223" w:rsidRDefault="00953490" w:rsidP="00953490">
            <w:pPr>
              <w:autoSpaceDE w:val="0"/>
              <w:autoSpaceDN w:val="0"/>
              <w:adjustRightInd w:val="0"/>
              <w:rPr>
                <w:rFonts w:cstheme="minorHAnsi"/>
                <w:sz w:val="17"/>
                <w:szCs w:val="17"/>
                <w:lang w:val="en-US"/>
              </w:rPr>
            </w:pPr>
          </w:p>
        </w:tc>
        <w:tc>
          <w:tcPr>
            <w:tcW w:w="6946" w:type="dxa"/>
          </w:tcPr>
          <w:p w:rsidR="00955B59" w:rsidRPr="000F5223" w:rsidRDefault="00955B59" w:rsidP="00955B59">
            <w:pPr>
              <w:autoSpaceDE w:val="0"/>
              <w:autoSpaceDN w:val="0"/>
              <w:adjustRightInd w:val="0"/>
              <w:rPr>
                <w:rFonts w:cstheme="minorHAnsi"/>
                <w:sz w:val="17"/>
                <w:szCs w:val="17"/>
                <w:lang w:val="en-US"/>
              </w:rPr>
            </w:pPr>
          </w:p>
          <w:p w:rsidR="00955B59" w:rsidRDefault="00746E53" w:rsidP="00955B59">
            <w:pPr>
              <w:autoSpaceDE w:val="0"/>
              <w:autoSpaceDN w:val="0"/>
              <w:adjustRightInd w:val="0"/>
              <w:rPr>
                <w:rFonts w:cstheme="minorHAnsi"/>
                <w:sz w:val="17"/>
                <w:szCs w:val="17"/>
                <w:lang w:val="en-US"/>
              </w:rPr>
            </w:pPr>
            <w:r>
              <w:rPr>
                <w:rFonts w:cstheme="minorHAnsi"/>
                <w:sz w:val="17"/>
                <w:szCs w:val="17"/>
                <w:lang w:val="en-US"/>
              </w:rPr>
              <w:t>Competency</w:t>
            </w:r>
            <w:r w:rsidR="00955B59" w:rsidRPr="000F5223">
              <w:rPr>
                <w:rFonts w:cstheme="minorHAnsi"/>
                <w:sz w:val="17"/>
                <w:szCs w:val="17"/>
                <w:lang w:val="en-US"/>
              </w:rPr>
              <w:t xml:space="preserve"> assessment procedure and documentation of it</w:t>
            </w:r>
          </w:p>
          <w:p w:rsidR="00953490" w:rsidRPr="000F5223" w:rsidRDefault="00953490" w:rsidP="00955B59">
            <w:pPr>
              <w:autoSpaceDE w:val="0"/>
              <w:autoSpaceDN w:val="0"/>
              <w:adjustRightInd w:val="0"/>
              <w:rPr>
                <w:rFonts w:cstheme="minorHAnsi"/>
                <w:sz w:val="17"/>
                <w:szCs w:val="17"/>
                <w:lang w:val="en-US"/>
              </w:rPr>
            </w:pP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7A7ECF" w:rsidRDefault="00955B59" w:rsidP="00955B59">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524063" w:rsidTr="006A2960">
        <w:trPr>
          <w:trHeight w:val="179"/>
        </w:trPr>
        <w:tc>
          <w:tcPr>
            <w:tcW w:w="817" w:type="dxa"/>
            <w:vAlign w:val="center"/>
          </w:tcPr>
          <w:p w:rsidR="00955B59" w:rsidRPr="000F5223" w:rsidRDefault="00955B59" w:rsidP="00955B59">
            <w:pPr>
              <w:jc w:val="center"/>
              <w:rPr>
                <w:rFonts w:cs="Arial"/>
                <w:sz w:val="17"/>
                <w:szCs w:val="17"/>
                <w:lang w:val="en-GB"/>
              </w:rPr>
            </w:pPr>
          </w:p>
        </w:tc>
        <w:tc>
          <w:tcPr>
            <w:tcW w:w="2835"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145.A.35(e)</w:t>
            </w:r>
          </w:p>
        </w:tc>
        <w:tc>
          <w:tcPr>
            <w:tcW w:w="6946"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246935" w:rsidP="00955B59">
            <w:pPr>
              <w:autoSpaceDE w:val="0"/>
              <w:autoSpaceDN w:val="0"/>
              <w:adjustRightInd w:val="0"/>
              <w:rPr>
                <w:rFonts w:cstheme="minorHAnsi"/>
                <w:sz w:val="17"/>
                <w:szCs w:val="17"/>
                <w:lang w:val="en-US"/>
              </w:rPr>
            </w:pPr>
            <w:r>
              <w:rPr>
                <w:rFonts w:cstheme="minorHAnsi"/>
                <w:sz w:val="17"/>
                <w:szCs w:val="17"/>
                <w:lang w:val="en-US"/>
              </w:rPr>
              <w:t>Recurrent</w:t>
            </w:r>
            <w:r w:rsidR="00955B59" w:rsidRPr="000F5223">
              <w:rPr>
                <w:rFonts w:cstheme="minorHAnsi"/>
                <w:sz w:val="17"/>
                <w:szCs w:val="17"/>
                <w:lang w:val="en-US"/>
              </w:rPr>
              <w:t xml:space="preserve"> training</w:t>
            </w:r>
          </w:p>
          <w:p w:rsidR="00955B59" w:rsidRPr="000F5223" w:rsidRDefault="00955B59" w:rsidP="00955B59">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programme</w:t>
            </w:r>
          </w:p>
          <w:p w:rsidR="00955B59" w:rsidRPr="000F5223" w:rsidRDefault="00955B59" w:rsidP="00955B59">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procedures</w:t>
            </w: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7A7ECF" w:rsidRDefault="00955B59" w:rsidP="00955B59">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524063" w:rsidTr="006A2960">
        <w:trPr>
          <w:trHeight w:val="179"/>
        </w:trPr>
        <w:tc>
          <w:tcPr>
            <w:tcW w:w="817" w:type="dxa"/>
            <w:vAlign w:val="center"/>
          </w:tcPr>
          <w:p w:rsidR="00955B59" w:rsidRPr="000F5223" w:rsidRDefault="00955B59" w:rsidP="00955B59">
            <w:pPr>
              <w:jc w:val="center"/>
              <w:rPr>
                <w:rFonts w:cs="Arial"/>
                <w:sz w:val="17"/>
                <w:szCs w:val="17"/>
                <w:lang w:val="en-GB"/>
              </w:rPr>
            </w:pPr>
          </w:p>
        </w:tc>
        <w:tc>
          <w:tcPr>
            <w:tcW w:w="2835"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246935">
            <w:pPr>
              <w:autoSpaceDE w:val="0"/>
              <w:autoSpaceDN w:val="0"/>
              <w:adjustRightInd w:val="0"/>
              <w:rPr>
                <w:rFonts w:cstheme="minorHAnsi"/>
                <w:sz w:val="17"/>
                <w:szCs w:val="17"/>
                <w:lang w:val="en-US"/>
              </w:rPr>
            </w:pPr>
            <w:r w:rsidRPr="000F5223">
              <w:rPr>
                <w:rFonts w:cstheme="minorHAnsi"/>
                <w:sz w:val="17"/>
                <w:szCs w:val="17"/>
                <w:lang w:val="en-US"/>
              </w:rPr>
              <w:t>145.A.35</w:t>
            </w:r>
            <w:r w:rsidR="00246935">
              <w:rPr>
                <w:rFonts w:cstheme="minorHAnsi"/>
                <w:sz w:val="17"/>
                <w:szCs w:val="17"/>
                <w:lang w:val="en-US"/>
              </w:rPr>
              <w:t xml:space="preserve">(j), </w:t>
            </w:r>
            <w:r w:rsidRPr="000F5223">
              <w:rPr>
                <w:rFonts w:cstheme="minorHAnsi"/>
                <w:sz w:val="17"/>
                <w:szCs w:val="17"/>
                <w:lang w:val="en-US"/>
              </w:rPr>
              <w:t>(k)</w:t>
            </w:r>
          </w:p>
        </w:tc>
        <w:tc>
          <w:tcPr>
            <w:tcW w:w="6946" w:type="dxa"/>
          </w:tcPr>
          <w:p w:rsidR="00955B59" w:rsidRPr="000F5223" w:rsidRDefault="00955B59" w:rsidP="00955B59">
            <w:pPr>
              <w:autoSpaceDE w:val="0"/>
              <w:autoSpaceDN w:val="0"/>
              <w:adjustRightInd w:val="0"/>
              <w:rPr>
                <w:rFonts w:cstheme="minorHAnsi"/>
                <w:sz w:val="17"/>
                <w:szCs w:val="17"/>
                <w:lang w:val="en-US"/>
              </w:rPr>
            </w:pPr>
          </w:p>
          <w:p w:rsidR="0017048A"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Authorization certificate</w:t>
            </w:r>
          </w:p>
          <w:p w:rsidR="0017048A" w:rsidRDefault="0017048A" w:rsidP="0017048A">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format: documented or electronic</w:t>
            </w:r>
            <w:r w:rsidR="00955B59" w:rsidRPr="0017048A">
              <w:rPr>
                <w:rFonts w:cstheme="minorHAnsi"/>
                <w:sz w:val="17"/>
                <w:szCs w:val="17"/>
                <w:lang w:val="en-US"/>
              </w:rPr>
              <w:t xml:space="preserve"> </w:t>
            </w:r>
          </w:p>
          <w:p w:rsidR="00955B59" w:rsidRPr="0017048A" w:rsidRDefault="00955B59" w:rsidP="0017048A">
            <w:pPr>
              <w:pStyle w:val="ListParagraph"/>
              <w:numPr>
                <w:ilvl w:val="0"/>
                <w:numId w:val="16"/>
              </w:numPr>
              <w:autoSpaceDE w:val="0"/>
              <w:autoSpaceDN w:val="0"/>
              <w:adjustRightInd w:val="0"/>
              <w:rPr>
                <w:rFonts w:cstheme="minorHAnsi"/>
                <w:sz w:val="17"/>
                <w:szCs w:val="17"/>
                <w:lang w:val="en-US"/>
              </w:rPr>
            </w:pPr>
            <w:r w:rsidRPr="0017048A">
              <w:rPr>
                <w:rFonts w:cstheme="minorHAnsi"/>
                <w:sz w:val="17"/>
                <w:szCs w:val="17"/>
                <w:lang w:val="en-US"/>
              </w:rPr>
              <w:t>responsibility to show it for authorized persons within 24 hours.</w:t>
            </w:r>
          </w:p>
        </w:tc>
        <w:tc>
          <w:tcPr>
            <w:tcW w:w="638" w:type="dxa"/>
            <w:vAlign w:val="center"/>
          </w:tcPr>
          <w:p w:rsidR="0017048A" w:rsidRDefault="0017048A" w:rsidP="00955B59">
            <w:pPr>
              <w:autoSpaceDE w:val="0"/>
              <w:autoSpaceDN w:val="0"/>
              <w:adjustRightInd w:val="0"/>
              <w:jc w:val="center"/>
              <w:rPr>
                <w:rFonts w:cs="Arial"/>
                <w:sz w:val="17"/>
                <w:szCs w:val="17"/>
                <w:lang w:val="en-GB"/>
              </w:rPr>
            </w:pPr>
          </w:p>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17048A" w:rsidRDefault="0017048A" w:rsidP="00955B59">
            <w:pPr>
              <w:autoSpaceDE w:val="0"/>
              <w:autoSpaceDN w:val="0"/>
              <w:adjustRightInd w:val="0"/>
              <w:jc w:val="center"/>
              <w:rPr>
                <w:rFonts w:cs="Arial"/>
                <w:color w:val="FF0000"/>
                <w:sz w:val="17"/>
                <w:szCs w:val="17"/>
                <w:lang w:val="en-GB"/>
              </w:rPr>
            </w:pPr>
          </w:p>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17048A" w:rsidRDefault="0017048A" w:rsidP="00955B59">
            <w:pPr>
              <w:rPr>
                <w:lang w:val="en-GB"/>
              </w:rPr>
            </w:pPr>
          </w:p>
          <w:p w:rsidR="00955B59" w:rsidRPr="007A7ECF" w:rsidRDefault="00955B59" w:rsidP="00955B59">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524063" w:rsidTr="006A2960">
        <w:trPr>
          <w:trHeight w:val="179"/>
        </w:trPr>
        <w:tc>
          <w:tcPr>
            <w:tcW w:w="817" w:type="dxa"/>
            <w:vAlign w:val="center"/>
          </w:tcPr>
          <w:p w:rsidR="00955B59" w:rsidRPr="000F5223" w:rsidRDefault="00955B59" w:rsidP="00955B59">
            <w:pPr>
              <w:jc w:val="center"/>
              <w:rPr>
                <w:rFonts w:cs="Arial"/>
                <w:sz w:val="17"/>
                <w:szCs w:val="17"/>
                <w:lang w:val="en-GB"/>
              </w:rPr>
            </w:pPr>
          </w:p>
        </w:tc>
        <w:tc>
          <w:tcPr>
            <w:tcW w:w="2835" w:type="dxa"/>
          </w:tcPr>
          <w:p w:rsidR="00955B59" w:rsidRDefault="00955B59" w:rsidP="00955B59">
            <w:pPr>
              <w:autoSpaceDE w:val="0"/>
              <w:autoSpaceDN w:val="0"/>
              <w:adjustRightInd w:val="0"/>
              <w:rPr>
                <w:rFonts w:cstheme="minorHAnsi"/>
                <w:sz w:val="17"/>
                <w:szCs w:val="17"/>
                <w:lang w:val="en-US"/>
              </w:rPr>
            </w:pPr>
          </w:p>
          <w:p w:rsidR="007F5D4B" w:rsidRPr="000F5223" w:rsidRDefault="007F5D4B" w:rsidP="00955B59">
            <w:pPr>
              <w:autoSpaceDE w:val="0"/>
              <w:autoSpaceDN w:val="0"/>
              <w:adjustRightInd w:val="0"/>
              <w:rPr>
                <w:rFonts w:cstheme="minorHAnsi"/>
                <w:sz w:val="17"/>
                <w:szCs w:val="17"/>
                <w:lang w:val="en-US"/>
              </w:rPr>
            </w:pPr>
            <w:r>
              <w:rPr>
                <w:rFonts w:cstheme="minorHAnsi"/>
                <w:sz w:val="17"/>
                <w:szCs w:val="17"/>
                <w:lang w:val="en-US"/>
              </w:rPr>
              <w:t>AMC 145.A.75(b) 4.4</w:t>
            </w:r>
          </w:p>
        </w:tc>
        <w:tc>
          <w:tcPr>
            <w:tcW w:w="6946"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Authorization procedure of subcontractors (if applicable)</w:t>
            </w: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7A7ECF" w:rsidRDefault="00955B59" w:rsidP="00955B59">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AD4B68" w:rsidRPr="00AD4B68" w:rsidTr="006A2960">
        <w:trPr>
          <w:trHeight w:val="179"/>
        </w:trPr>
        <w:tc>
          <w:tcPr>
            <w:tcW w:w="817" w:type="dxa"/>
            <w:vAlign w:val="center"/>
          </w:tcPr>
          <w:p w:rsidR="00AD4B68" w:rsidRDefault="00AD4B68" w:rsidP="00955B59">
            <w:pPr>
              <w:jc w:val="center"/>
              <w:rPr>
                <w:rFonts w:cs="Arial"/>
                <w:sz w:val="17"/>
                <w:szCs w:val="17"/>
                <w:lang w:val="en-GB"/>
              </w:rPr>
            </w:pPr>
          </w:p>
          <w:p w:rsidR="00AD4B68" w:rsidRPr="000F5223" w:rsidRDefault="00AD4B68" w:rsidP="00955B59">
            <w:pPr>
              <w:jc w:val="center"/>
              <w:rPr>
                <w:rFonts w:cs="Arial"/>
                <w:sz w:val="17"/>
                <w:szCs w:val="17"/>
                <w:lang w:val="en-GB"/>
              </w:rPr>
            </w:pPr>
          </w:p>
        </w:tc>
        <w:tc>
          <w:tcPr>
            <w:tcW w:w="2835" w:type="dxa"/>
          </w:tcPr>
          <w:p w:rsidR="00AD4B68" w:rsidRDefault="00AD4B68" w:rsidP="00955B59">
            <w:pPr>
              <w:autoSpaceDE w:val="0"/>
              <w:autoSpaceDN w:val="0"/>
              <w:adjustRightInd w:val="0"/>
              <w:rPr>
                <w:rFonts w:cstheme="minorHAnsi"/>
                <w:sz w:val="17"/>
                <w:szCs w:val="17"/>
                <w:lang w:val="en-US"/>
              </w:rPr>
            </w:pPr>
            <w:r>
              <w:rPr>
                <w:rFonts w:cstheme="minorHAnsi"/>
                <w:sz w:val="17"/>
                <w:szCs w:val="17"/>
                <w:lang w:val="en-US"/>
              </w:rPr>
              <w:t>145.A.30(j)(1), (2)</w:t>
            </w:r>
          </w:p>
          <w:p w:rsidR="00AD4B68" w:rsidRPr="000F5223" w:rsidRDefault="00AD4B68" w:rsidP="00955B59">
            <w:pPr>
              <w:autoSpaceDE w:val="0"/>
              <w:autoSpaceDN w:val="0"/>
              <w:adjustRightInd w:val="0"/>
              <w:rPr>
                <w:rFonts w:cstheme="minorHAnsi"/>
                <w:sz w:val="17"/>
                <w:szCs w:val="17"/>
                <w:lang w:val="en-US"/>
              </w:rPr>
            </w:pPr>
            <w:r>
              <w:rPr>
                <w:rFonts w:cstheme="minorHAnsi"/>
                <w:sz w:val="17"/>
                <w:szCs w:val="17"/>
                <w:lang w:val="en-US"/>
              </w:rPr>
              <w:t>Appendix IV</w:t>
            </w:r>
          </w:p>
        </w:tc>
        <w:tc>
          <w:tcPr>
            <w:tcW w:w="6946" w:type="dxa"/>
          </w:tcPr>
          <w:p w:rsidR="00AD4B68" w:rsidRDefault="00AD4B68" w:rsidP="00955B59">
            <w:pPr>
              <w:autoSpaceDE w:val="0"/>
              <w:autoSpaceDN w:val="0"/>
              <w:adjustRightInd w:val="0"/>
              <w:rPr>
                <w:rFonts w:cstheme="minorHAnsi"/>
                <w:sz w:val="17"/>
                <w:szCs w:val="17"/>
                <w:lang w:val="en-US"/>
              </w:rPr>
            </w:pPr>
          </w:p>
          <w:p w:rsidR="00AD4B68" w:rsidRDefault="00AD4B68" w:rsidP="00955B59">
            <w:pPr>
              <w:autoSpaceDE w:val="0"/>
              <w:autoSpaceDN w:val="0"/>
              <w:adjustRightInd w:val="0"/>
              <w:rPr>
                <w:rFonts w:cstheme="minorHAnsi"/>
                <w:sz w:val="17"/>
                <w:szCs w:val="17"/>
                <w:lang w:val="en-US"/>
              </w:rPr>
            </w:pPr>
            <w:r>
              <w:rPr>
                <w:rFonts w:cstheme="minorHAnsi"/>
                <w:sz w:val="17"/>
                <w:szCs w:val="17"/>
                <w:lang w:val="en-US"/>
              </w:rPr>
              <w:t>Authorisation of staff not qualified i.a.w. Part-66</w:t>
            </w:r>
          </w:p>
          <w:p w:rsidR="00AD4B68" w:rsidRPr="00AD4B68" w:rsidRDefault="00AD4B68" w:rsidP="00AD4B68">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based on ICAO licence</w:t>
            </w:r>
          </w:p>
          <w:p w:rsidR="00AD4B68" w:rsidRPr="00AD4B68" w:rsidRDefault="00AD4B68" w:rsidP="00AD4B68">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Part-145 Appendix IV rules</w:t>
            </w:r>
          </w:p>
        </w:tc>
        <w:tc>
          <w:tcPr>
            <w:tcW w:w="638" w:type="dxa"/>
            <w:vAlign w:val="center"/>
          </w:tcPr>
          <w:p w:rsidR="00AD4B68" w:rsidRPr="000F083E" w:rsidRDefault="00AD4B68" w:rsidP="00955B59">
            <w:pPr>
              <w:autoSpaceDE w:val="0"/>
              <w:autoSpaceDN w:val="0"/>
              <w:adjustRightInd w:val="0"/>
              <w:jc w:val="center"/>
              <w:rPr>
                <w:rFonts w:cs="Arial"/>
                <w:sz w:val="17"/>
                <w:szCs w:val="17"/>
                <w:lang w:val="en-GB"/>
              </w:rPr>
            </w:pPr>
          </w:p>
        </w:tc>
        <w:tc>
          <w:tcPr>
            <w:tcW w:w="638" w:type="dxa"/>
            <w:vAlign w:val="center"/>
          </w:tcPr>
          <w:p w:rsidR="00AD4B68" w:rsidRPr="000F405C" w:rsidRDefault="00AD4B68" w:rsidP="00955B59">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AD4B68" w:rsidRPr="007A7ECF" w:rsidRDefault="00AD4B68" w:rsidP="00955B59">
            <w:pPr>
              <w:rPr>
                <w:lang w:val="en-GB"/>
              </w:rPr>
            </w:pPr>
          </w:p>
        </w:tc>
      </w:tr>
      <w:tr w:rsidR="00955B59" w:rsidRPr="00524063" w:rsidTr="006A2960">
        <w:trPr>
          <w:trHeight w:val="179"/>
        </w:trPr>
        <w:tc>
          <w:tcPr>
            <w:tcW w:w="817" w:type="dxa"/>
            <w:vAlign w:val="center"/>
          </w:tcPr>
          <w:p w:rsidR="00955B59" w:rsidRPr="000F5223" w:rsidRDefault="00955B59" w:rsidP="00955B59">
            <w:pPr>
              <w:jc w:val="center"/>
              <w:rPr>
                <w:rFonts w:cs="Arial"/>
                <w:sz w:val="17"/>
                <w:szCs w:val="17"/>
                <w:lang w:val="en-GB"/>
              </w:rPr>
            </w:pPr>
          </w:p>
        </w:tc>
        <w:tc>
          <w:tcPr>
            <w:tcW w:w="2835"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AD4B68" w:rsidP="00955B59">
            <w:pPr>
              <w:autoSpaceDE w:val="0"/>
              <w:autoSpaceDN w:val="0"/>
              <w:adjustRightInd w:val="0"/>
              <w:rPr>
                <w:rFonts w:cstheme="minorHAnsi"/>
                <w:sz w:val="17"/>
                <w:szCs w:val="17"/>
                <w:lang w:val="en-US"/>
              </w:rPr>
            </w:pPr>
            <w:r>
              <w:rPr>
                <w:rFonts w:cstheme="minorHAnsi"/>
                <w:sz w:val="17"/>
                <w:szCs w:val="17"/>
                <w:lang w:val="en-US"/>
              </w:rPr>
              <w:t>145.A.35(l</w:t>
            </w:r>
            <w:r w:rsidR="00955B59" w:rsidRPr="000F5223">
              <w:rPr>
                <w:rFonts w:cstheme="minorHAnsi"/>
                <w:sz w:val="17"/>
                <w:szCs w:val="17"/>
                <w:lang w:val="en-US"/>
              </w:rPr>
              <w:t>)</w:t>
            </w:r>
          </w:p>
        </w:tc>
        <w:tc>
          <w:tcPr>
            <w:tcW w:w="6946"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Minimum age requirement (21 years)</w:t>
            </w: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7A7ECF" w:rsidRDefault="00955B59" w:rsidP="00955B59">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524063" w:rsidTr="006A2960">
        <w:trPr>
          <w:trHeight w:val="179"/>
        </w:trPr>
        <w:tc>
          <w:tcPr>
            <w:tcW w:w="817" w:type="dxa"/>
            <w:vAlign w:val="center"/>
          </w:tcPr>
          <w:p w:rsidR="00955B59" w:rsidRPr="000F5223" w:rsidRDefault="00955B59" w:rsidP="00955B59">
            <w:pPr>
              <w:jc w:val="center"/>
              <w:rPr>
                <w:rFonts w:cs="Arial"/>
                <w:sz w:val="17"/>
                <w:szCs w:val="17"/>
                <w:lang w:val="en-GB"/>
              </w:rPr>
            </w:pPr>
          </w:p>
        </w:tc>
        <w:tc>
          <w:tcPr>
            <w:tcW w:w="2835"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145.A.30(j)(5)</w:t>
            </w:r>
          </w:p>
        </w:tc>
        <w:tc>
          <w:tcPr>
            <w:tcW w:w="6946" w:type="dxa"/>
          </w:tcPr>
          <w:p w:rsidR="00955B59" w:rsidRPr="000F5223" w:rsidRDefault="00955B59" w:rsidP="00955B59">
            <w:pPr>
              <w:autoSpaceDE w:val="0"/>
              <w:autoSpaceDN w:val="0"/>
              <w:adjustRightInd w:val="0"/>
              <w:rPr>
                <w:rFonts w:cstheme="minorHAnsi"/>
                <w:sz w:val="17"/>
                <w:szCs w:val="17"/>
                <w:lang w:val="en-US"/>
              </w:rPr>
            </w:pPr>
          </w:p>
          <w:p w:rsidR="00955B59" w:rsidRDefault="00600365" w:rsidP="00955B59">
            <w:pPr>
              <w:autoSpaceDE w:val="0"/>
              <w:autoSpaceDN w:val="0"/>
              <w:adjustRightInd w:val="0"/>
              <w:rPr>
                <w:rFonts w:cstheme="minorHAnsi"/>
                <w:sz w:val="17"/>
                <w:szCs w:val="17"/>
                <w:lang w:val="en-US"/>
              </w:rPr>
            </w:pPr>
            <w:r>
              <w:rPr>
                <w:rFonts w:cstheme="minorHAnsi"/>
                <w:sz w:val="17"/>
                <w:szCs w:val="17"/>
                <w:lang w:val="en-US"/>
              </w:rPr>
              <w:t>One off authoris</w:t>
            </w:r>
            <w:r w:rsidR="00955B59" w:rsidRPr="000F5223">
              <w:rPr>
                <w:rFonts w:cstheme="minorHAnsi"/>
                <w:sz w:val="17"/>
                <w:szCs w:val="17"/>
                <w:lang w:val="en-US"/>
              </w:rPr>
              <w:t>ation procedure</w:t>
            </w:r>
          </w:p>
          <w:p w:rsidR="005059F0" w:rsidRDefault="005059F0" w:rsidP="005059F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 xml:space="preserve">To one of its own employee i.a.w </w:t>
            </w:r>
            <w:r w:rsidRPr="000F5223">
              <w:rPr>
                <w:rFonts w:cstheme="minorHAnsi"/>
                <w:sz w:val="17"/>
                <w:szCs w:val="17"/>
                <w:lang w:val="en-US"/>
              </w:rPr>
              <w:t>145.A.30(j)(5)</w:t>
            </w:r>
            <w:r>
              <w:rPr>
                <w:rFonts w:cstheme="minorHAnsi"/>
                <w:sz w:val="17"/>
                <w:szCs w:val="17"/>
                <w:lang w:val="en-US"/>
              </w:rPr>
              <w:t>(i)</w:t>
            </w:r>
          </w:p>
          <w:p w:rsidR="005059F0" w:rsidRPr="005059F0" w:rsidRDefault="005059F0" w:rsidP="005059F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lastRenderedPageBreak/>
              <w:t xml:space="preserve">To any person complying </w:t>
            </w:r>
            <w:r w:rsidRPr="000F5223">
              <w:rPr>
                <w:rFonts w:cstheme="minorHAnsi"/>
                <w:sz w:val="17"/>
                <w:szCs w:val="17"/>
                <w:lang w:val="en-US"/>
              </w:rPr>
              <w:t>145.A.30(j)(5)</w:t>
            </w:r>
            <w:r>
              <w:rPr>
                <w:rFonts w:cstheme="minorHAnsi"/>
                <w:sz w:val="17"/>
                <w:szCs w:val="17"/>
                <w:lang w:val="en-US"/>
              </w:rPr>
              <w:t>(ii)</w:t>
            </w:r>
          </w:p>
          <w:p w:rsidR="00CF6C40" w:rsidRDefault="00CF6C40" w:rsidP="00955B59">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Re-check</w:t>
            </w:r>
          </w:p>
          <w:p w:rsidR="00955B59" w:rsidRPr="000F5223" w:rsidRDefault="00955B59" w:rsidP="00955B59">
            <w:pPr>
              <w:pStyle w:val="ListParagraph"/>
              <w:numPr>
                <w:ilvl w:val="0"/>
                <w:numId w:val="16"/>
              </w:numPr>
              <w:autoSpaceDE w:val="0"/>
              <w:autoSpaceDN w:val="0"/>
              <w:adjustRightInd w:val="0"/>
              <w:rPr>
                <w:rFonts w:cstheme="minorHAnsi"/>
                <w:sz w:val="17"/>
                <w:szCs w:val="17"/>
                <w:lang w:val="en-US"/>
              </w:rPr>
            </w:pPr>
            <w:r w:rsidRPr="000F5223">
              <w:rPr>
                <w:rFonts w:cstheme="minorHAnsi"/>
                <w:sz w:val="17"/>
                <w:szCs w:val="17"/>
                <w:lang w:val="en-US"/>
              </w:rPr>
              <w:t>reporting to CAA in 7 days</w:t>
            </w: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lastRenderedPageBreak/>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7A7ECF" w:rsidRDefault="00955B59" w:rsidP="00955B59">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524063" w:rsidTr="006A2960">
        <w:trPr>
          <w:trHeight w:val="179"/>
        </w:trPr>
        <w:tc>
          <w:tcPr>
            <w:tcW w:w="817" w:type="dxa"/>
            <w:vAlign w:val="center"/>
          </w:tcPr>
          <w:p w:rsidR="00955B59" w:rsidRPr="000F5223" w:rsidRDefault="00955B59" w:rsidP="00955B59">
            <w:pPr>
              <w:jc w:val="center"/>
              <w:rPr>
                <w:rFonts w:cs="Arial"/>
                <w:sz w:val="17"/>
                <w:szCs w:val="17"/>
                <w:lang w:val="en-GB"/>
              </w:rPr>
            </w:pPr>
          </w:p>
        </w:tc>
        <w:tc>
          <w:tcPr>
            <w:tcW w:w="2835"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145.A.30(j)(3)</w:t>
            </w: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145.A.30(j)(4)</w:t>
            </w:r>
          </w:p>
          <w:p w:rsidR="00955B59" w:rsidRPr="000F5223" w:rsidRDefault="00955B59" w:rsidP="00955B59">
            <w:pPr>
              <w:autoSpaceDE w:val="0"/>
              <w:autoSpaceDN w:val="0"/>
              <w:adjustRightInd w:val="0"/>
              <w:rPr>
                <w:rFonts w:cstheme="minorHAnsi"/>
                <w:sz w:val="17"/>
                <w:szCs w:val="17"/>
                <w:lang w:val="en-US"/>
              </w:rPr>
            </w:pPr>
          </w:p>
        </w:tc>
        <w:tc>
          <w:tcPr>
            <w:tcW w:w="6946" w:type="dxa"/>
          </w:tcPr>
          <w:p w:rsidR="00955B59" w:rsidRPr="000F5223" w:rsidRDefault="00955B59" w:rsidP="00955B59">
            <w:pPr>
              <w:autoSpaceDE w:val="0"/>
              <w:autoSpaceDN w:val="0"/>
              <w:adjustRightInd w:val="0"/>
              <w:rPr>
                <w:rFonts w:cstheme="minorHAnsi"/>
                <w:sz w:val="17"/>
                <w:szCs w:val="17"/>
                <w:lang w:val="en-US"/>
              </w:rPr>
            </w:pPr>
          </w:p>
          <w:p w:rsidR="00955B59" w:rsidRPr="000F5223" w:rsidRDefault="00955B59" w:rsidP="00955B59">
            <w:pPr>
              <w:autoSpaceDE w:val="0"/>
              <w:autoSpaceDN w:val="0"/>
              <w:adjustRightInd w:val="0"/>
              <w:rPr>
                <w:rFonts w:cstheme="minorHAnsi"/>
                <w:sz w:val="17"/>
                <w:szCs w:val="17"/>
                <w:lang w:val="en-US"/>
              </w:rPr>
            </w:pPr>
            <w:r w:rsidRPr="000F5223">
              <w:rPr>
                <w:rFonts w:cstheme="minorHAnsi"/>
                <w:sz w:val="17"/>
                <w:szCs w:val="17"/>
                <w:lang w:val="en-US"/>
              </w:rPr>
              <w:t>Flight crew limited certification authorization (if applicable)</w:t>
            </w: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7A7ECF" w:rsidRDefault="00955B59" w:rsidP="00955B59">
            <w:pPr>
              <w:rPr>
                <w:lang w:val="en-GB"/>
              </w:rPr>
            </w:pPr>
            <w:r w:rsidRPr="007A7ECF">
              <w:rPr>
                <w:lang w:val="en-GB"/>
              </w:rPr>
              <w:fldChar w:fldCharType="begin">
                <w:ffData>
                  <w:name w:val=""/>
                  <w:enabled/>
                  <w:calcOnExit w:val="0"/>
                  <w:textInput/>
                </w:ffData>
              </w:fldChar>
            </w:r>
            <w:r w:rsidRPr="007A7ECF">
              <w:rPr>
                <w:lang w:val="en-GB"/>
              </w:rPr>
              <w:instrText xml:space="preserve"> FORMTEXT </w:instrText>
            </w:r>
            <w:r w:rsidRPr="007A7ECF">
              <w:rPr>
                <w:lang w:val="en-GB"/>
              </w:rPr>
            </w:r>
            <w:r w:rsidRPr="007A7ECF">
              <w:rPr>
                <w:lang w:val="en-GB"/>
              </w:rPr>
              <w:fldChar w:fldCharType="separate"/>
            </w:r>
            <w:r w:rsidRPr="007A7ECF">
              <w:rPr>
                <w:lang w:val="en-GB"/>
              </w:rPr>
              <w:t> </w:t>
            </w:r>
            <w:r w:rsidRPr="007A7ECF">
              <w:rPr>
                <w:lang w:val="en-GB"/>
              </w:rPr>
              <w:t> </w:t>
            </w:r>
            <w:r w:rsidRPr="007A7ECF">
              <w:rPr>
                <w:lang w:val="en-GB"/>
              </w:rPr>
              <w:t> </w:t>
            </w:r>
            <w:r w:rsidRPr="007A7ECF">
              <w:rPr>
                <w:lang w:val="en-GB"/>
              </w:rPr>
              <w:t> </w:t>
            </w:r>
            <w:r w:rsidRPr="007A7ECF">
              <w:rPr>
                <w:lang w:val="en-GB"/>
              </w:rPr>
              <w:t> </w:t>
            </w:r>
            <w:r w:rsidRPr="007A7ECF">
              <w:rPr>
                <w:lang w:val="en-GB"/>
              </w:rPr>
              <w:fldChar w:fldCharType="end"/>
            </w:r>
          </w:p>
        </w:tc>
      </w:tr>
      <w:tr w:rsidR="00955B59" w:rsidRPr="00364E33" w:rsidTr="006A2960">
        <w:trPr>
          <w:trHeight w:val="179"/>
        </w:trPr>
        <w:tc>
          <w:tcPr>
            <w:tcW w:w="817" w:type="dxa"/>
            <w:vAlign w:val="center"/>
          </w:tcPr>
          <w:p w:rsidR="00955B59" w:rsidRPr="00812ADA" w:rsidRDefault="00955B59" w:rsidP="00955B59">
            <w:pPr>
              <w:jc w:val="center"/>
              <w:rPr>
                <w:rFonts w:cs="Arial"/>
                <w:sz w:val="17"/>
                <w:szCs w:val="17"/>
                <w:lang w:val="en-GB"/>
              </w:rPr>
            </w:pPr>
            <w:r w:rsidRPr="00812ADA">
              <w:rPr>
                <w:rFonts w:cstheme="minorHAnsi"/>
                <w:b/>
                <w:sz w:val="17"/>
                <w:szCs w:val="17"/>
                <w:lang w:val="en-US"/>
              </w:rPr>
              <w:t>3.</w:t>
            </w:r>
            <w:r w:rsidR="006721EF">
              <w:rPr>
                <w:rFonts w:cstheme="minorHAnsi"/>
                <w:b/>
                <w:sz w:val="17"/>
                <w:szCs w:val="17"/>
                <w:lang w:val="en-US"/>
              </w:rPr>
              <w:t>10</w:t>
            </w:r>
          </w:p>
        </w:tc>
        <w:tc>
          <w:tcPr>
            <w:tcW w:w="13969" w:type="dxa"/>
            <w:gridSpan w:val="5"/>
          </w:tcPr>
          <w:p w:rsidR="00955B59" w:rsidRPr="00812ADA" w:rsidRDefault="00955B59" w:rsidP="00955B59">
            <w:pPr>
              <w:autoSpaceDE w:val="0"/>
              <w:autoSpaceDN w:val="0"/>
              <w:adjustRightInd w:val="0"/>
              <w:rPr>
                <w:rFonts w:cstheme="minorHAnsi"/>
                <w:b/>
                <w:sz w:val="17"/>
                <w:szCs w:val="17"/>
                <w:lang w:val="en-US"/>
              </w:rPr>
            </w:pPr>
          </w:p>
          <w:p w:rsidR="00955B59" w:rsidRPr="00812ADA" w:rsidRDefault="00955B59" w:rsidP="00955B59">
            <w:pPr>
              <w:autoSpaceDE w:val="0"/>
              <w:autoSpaceDN w:val="0"/>
              <w:adjustRightInd w:val="0"/>
              <w:rPr>
                <w:rFonts w:cstheme="minorHAnsi"/>
                <w:b/>
                <w:sz w:val="17"/>
                <w:szCs w:val="17"/>
                <w:lang w:val="en-US"/>
              </w:rPr>
            </w:pPr>
            <w:r w:rsidRPr="00812ADA">
              <w:rPr>
                <w:rFonts w:cstheme="minorHAnsi"/>
                <w:b/>
                <w:sz w:val="17"/>
                <w:szCs w:val="17"/>
                <w:lang w:val="en-US"/>
              </w:rPr>
              <w:t>Certifying staff and support staff records</w:t>
            </w:r>
          </w:p>
          <w:p w:rsidR="00955B59" w:rsidRPr="00812ADA" w:rsidRDefault="00955B59" w:rsidP="00955B59">
            <w:pPr>
              <w:autoSpaceDE w:val="0"/>
              <w:autoSpaceDN w:val="0"/>
              <w:adjustRightInd w:val="0"/>
              <w:rPr>
                <w:rFonts w:cs="Arial"/>
                <w:sz w:val="17"/>
                <w:szCs w:val="17"/>
                <w:lang w:val="en-GB"/>
              </w:rPr>
            </w:pPr>
          </w:p>
        </w:tc>
      </w:tr>
      <w:tr w:rsidR="00955B59" w:rsidRPr="00524063" w:rsidTr="006A2960">
        <w:trPr>
          <w:trHeight w:val="179"/>
        </w:trPr>
        <w:tc>
          <w:tcPr>
            <w:tcW w:w="817" w:type="dxa"/>
            <w:vAlign w:val="center"/>
          </w:tcPr>
          <w:p w:rsidR="00955B59" w:rsidRPr="00812ADA" w:rsidRDefault="00955B59" w:rsidP="00955B59">
            <w:pPr>
              <w:jc w:val="center"/>
              <w:rPr>
                <w:rFonts w:cs="Arial"/>
                <w:sz w:val="17"/>
                <w:szCs w:val="17"/>
                <w:lang w:val="en-GB"/>
              </w:rPr>
            </w:pPr>
          </w:p>
        </w:tc>
        <w:tc>
          <w:tcPr>
            <w:tcW w:w="2835" w:type="dxa"/>
            <w:vAlign w:val="center"/>
          </w:tcPr>
          <w:p w:rsidR="00955B59" w:rsidRDefault="00955B59" w:rsidP="00955B59">
            <w:pPr>
              <w:autoSpaceDE w:val="0"/>
              <w:autoSpaceDN w:val="0"/>
              <w:adjustRightInd w:val="0"/>
              <w:rPr>
                <w:rFonts w:cstheme="minorHAnsi"/>
                <w:sz w:val="17"/>
                <w:szCs w:val="17"/>
                <w:lang w:val="en-US"/>
              </w:rPr>
            </w:pPr>
          </w:p>
          <w:p w:rsidR="00955B59" w:rsidRDefault="004905CD" w:rsidP="00955B59">
            <w:pPr>
              <w:autoSpaceDE w:val="0"/>
              <w:autoSpaceDN w:val="0"/>
              <w:adjustRightInd w:val="0"/>
              <w:rPr>
                <w:rFonts w:cstheme="minorHAnsi"/>
                <w:sz w:val="17"/>
                <w:szCs w:val="17"/>
                <w:lang w:val="en-US"/>
              </w:rPr>
            </w:pPr>
            <w:r>
              <w:rPr>
                <w:rFonts w:cstheme="minorHAnsi"/>
                <w:sz w:val="17"/>
                <w:szCs w:val="17"/>
                <w:lang w:val="en-US"/>
              </w:rPr>
              <w:t>145.A.55(d)</w:t>
            </w:r>
          </w:p>
          <w:p w:rsidR="00955B59" w:rsidRDefault="00955B59" w:rsidP="00955B59">
            <w:pPr>
              <w:autoSpaceDE w:val="0"/>
              <w:autoSpaceDN w:val="0"/>
              <w:adjustRightInd w:val="0"/>
              <w:rPr>
                <w:rFonts w:cs="Arial"/>
                <w:sz w:val="17"/>
                <w:szCs w:val="17"/>
                <w:lang w:val="en-GB"/>
              </w:rPr>
            </w:pPr>
          </w:p>
          <w:p w:rsidR="00955B59" w:rsidRPr="00812ADA" w:rsidRDefault="00955B59" w:rsidP="00955B59">
            <w:pPr>
              <w:autoSpaceDE w:val="0"/>
              <w:autoSpaceDN w:val="0"/>
              <w:adjustRightInd w:val="0"/>
              <w:rPr>
                <w:rFonts w:cs="Arial"/>
                <w:sz w:val="17"/>
                <w:szCs w:val="17"/>
                <w:lang w:val="en-GB"/>
              </w:rPr>
            </w:pPr>
          </w:p>
        </w:tc>
        <w:tc>
          <w:tcPr>
            <w:tcW w:w="6946" w:type="dxa"/>
          </w:tcPr>
          <w:p w:rsidR="00955B59" w:rsidRDefault="00955B59" w:rsidP="00955B59">
            <w:pPr>
              <w:autoSpaceDE w:val="0"/>
              <w:autoSpaceDN w:val="0"/>
              <w:adjustRightInd w:val="0"/>
              <w:rPr>
                <w:rFonts w:cstheme="minorHAnsi"/>
                <w:sz w:val="17"/>
                <w:szCs w:val="17"/>
                <w:lang w:val="en-US"/>
              </w:rPr>
            </w:pPr>
          </w:p>
          <w:p w:rsidR="00955B59" w:rsidRDefault="00955B59" w:rsidP="00955B59">
            <w:pPr>
              <w:autoSpaceDE w:val="0"/>
              <w:autoSpaceDN w:val="0"/>
              <w:adjustRightInd w:val="0"/>
              <w:rPr>
                <w:rFonts w:cstheme="minorHAnsi"/>
                <w:sz w:val="17"/>
                <w:szCs w:val="17"/>
                <w:lang w:val="en-US"/>
              </w:rPr>
            </w:pPr>
            <w:r>
              <w:rPr>
                <w:rFonts w:cstheme="minorHAnsi"/>
                <w:sz w:val="17"/>
                <w:szCs w:val="17"/>
                <w:lang w:val="en-US"/>
              </w:rPr>
              <w:t>Contents/constitution of the records including:</w:t>
            </w:r>
          </w:p>
          <w:p w:rsidR="00955B59" w:rsidRPr="005954A8" w:rsidRDefault="00955B59" w:rsidP="004905CD">
            <w:pPr>
              <w:autoSpaceDE w:val="0"/>
              <w:autoSpaceDN w:val="0"/>
              <w:adjustRightInd w:val="0"/>
              <w:rPr>
                <w:rFonts w:cstheme="minorHAnsi"/>
                <w:sz w:val="17"/>
                <w:szCs w:val="17"/>
                <w:lang w:val="en-US"/>
              </w:rPr>
            </w:pPr>
            <w:r>
              <w:rPr>
                <w:rFonts w:cstheme="minorHAnsi"/>
                <w:sz w:val="17"/>
                <w:szCs w:val="17"/>
                <w:lang w:val="en-US"/>
              </w:rPr>
              <w:t>Name</w:t>
            </w:r>
            <w:r w:rsidRPr="005343E8">
              <w:rPr>
                <w:rFonts w:cstheme="minorHAnsi"/>
                <w:sz w:val="17"/>
                <w:szCs w:val="17"/>
                <w:lang w:val="en-US"/>
              </w:rPr>
              <w:t xml:space="preserve">, date of birth, </w:t>
            </w:r>
            <w:r>
              <w:rPr>
                <w:rFonts w:cstheme="minorHAnsi"/>
                <w:sz w:val="17"/>
                <w:szCs w:val="17"/>
                <w:lang w:val="en-US"/>
              </w:rPr>
              <w:t>basic training</w:t>
            </w:r>
            <w:r w:rsidR="004905CD">
              <w:rPr>
                <w:rFonts w:cstheme="minorHAnsi"/>
                <w:sz w:val="17"/>
                <w:szCs w:val="17"/>
                <w:lang w:val="en-US"/>
              </w:rPr>
              <w:t xml:space="preserve">, task training or product/type </w:t>
            </w:r>
            <w:r>
              <w:rPr>
                <w:rFonts w:cstheme="minorHAnsi"/>
                <w:sz w:val="17"/>
                <w:szCs w:val="17"/>
                <w:lang w:val="en-US"/>
              </w:rPr>
              <w:t xml:space="preserve">training, </w:t>
            </w:r>
            <w:r w:rsidR="004905CD">
              <w:rPr>
                <w:rFonts w:cstheme="minorHAnsi"/>
                <w:sz w:val="17"/>
                <w:szCs w:val="17"/>
                <w:lang w:val="en-US"/>
              </w:rPr>
              <w:t>recurrent</w:t>
            </w:r>
            <w:r>
              <w:rPr>
                <w:rFonts w:cstheme="minorHAnsi"/>
                <w:sz w:val="17"/>
                <w:szCs w:val="17"/>
                <w:lang w:val="en-US"/>
              </w:rPr>
              <w:t xml:space="preserve"> training, </w:t>
            </w:r>
            <w:r w:rsidRPr="005343E8">
              <w:rPr>
                <w:rFonts w:cstheme="minorHAnsi"/>
                <w:sz w:val="17"/>
                <w:szCs w:val="17"/>
                <w:lang w:val="en-US"/>
              </w:rPr>
              <w:t xml:space="preserve">experience, </w:t>
            </w:r>
            <w:r>
              <w:rPr>
                <w:rFonts w:cstheme="minorHAnsi"/>
                <w:sz w:val="17"/>
                <w:szCs w:val="17"/>
                <w:lang w:val="en-US"/>
              </w:rPr>
              <w:t xml:space="preserve">qualifications relevant to the authorisation, </w:t>
            </w:r>
            <w:r w:rsidRPr="005343E8">
              <w:rPr>
                <w:rFonts w:cstheme="minorHAnsi"/>
                <w:sz w:val="17"/>
                <w:szCs w:val="17"/>
                <w:lang w:val="en-US"/>
              </w:rPr>
              <w:t xml:space="preserve">scope of the authorisation, date of </w:t>
            </w:r>
            <w:r>
              <w:rPr>
                <w:rFonts w:cstheme="minorHAnsi"/>
                <w:sz w:val="17"/>
                <w:szCs w:val="17"/>
                <w:lang w:val="en-US"/>
              </w:rPr>
              <w:t xml:space="preserve">first </w:t>
            </w:r>
            <w:r w:rsidRPr="005343E8">
              <w:rPr>
                <w:rFonts w:cstheme="minorHAnsi"/>
                <w:sz w:val="17"/>
                <w:szCs w:val="17"/>
                <w:lang w:val="en-US"/>
              </w:rPr>
              <w:t>issue</w:t>
            </w:r>
            <w:r>
              <w:rPr>
                <w:rFonts w:cstheme="minorHAnsi"/>
                <w:sz w:val="17"/>
                <w:szCs w:val="17"/>
                <w:lang w:val="en-US"/>
              </w:rPr>
              <w:t xml:space="preserve"> of the authorisation</w:t>
            </w:r>
            <w:r w:rsidRPr="005343E8">
              <w:rPr>
                <w:rFonts w:cstheme="minorHAnsi"/>
                <w:sz w:val="17"/>
                <w:szCs w:val="17"/>
                <w:lang w:val="en-US"/>
              </w:rPr>
              <w:t xml:space="preserve">, </w:t>
            </w:r>
            <w:r>
              <w:rPr>
                <w:rFonts w:cstheme="minorHAnsi"/>
                <w:sz w:val="17"/>
                <w:szCs w:val="17"/>
                <w:lang w:val="en-US"/>
              </w:rPr>
              <w:t>if appropriate – expiry date of the authorization, identification number of the authorisation</w:t>
            </w:r>
            <w:r w:rsidRPr="005343E8">
              <w:rPr>
                <w:rFonts w:cstheme="minorHAnsi"/>
                <w:sz w:val="17"/>
                <w:szCs w:val="17"/>
                <w:lang w:val="en-US"/>
              </w:rPr>
              <w:t xml:space="preserve">, copy of the </w:t>
            </w:r>
            <w:r>
              <w:rPr>
                <w:rFonts w:cstheme="minorHAnsi"/>
                <w:sz w:val="17"/>
                <w:szCs w:val="17"/>
                <w:lang w:val="en-US"/>
              </w:rPr>
              <w:t>66-</w:t>
            </w:r>
            <w:r w:rsidRPr="005343E8">
              <w:rPr>
                <w:rFonts w:cstheme="minorHAnsi"/>
                <w:sz w:val="17"/>
                <w:szCs w:val="17"/>
                <w:lang w:val="en-US"/>
              </w:rPr>
              <w:t>licence</w:t>
            </w:r>
            <w:r>
              <w:rPr>
                <w:rFonts w:cstheme="minorHAnsi"/>
                <w:sz w:val="17"/>
                <w:szCs w:val="17"/>
                <w:lang w:val="en-US"/>
              </w:rPr>
              <w:t>, assessment documentation</w:t>
            </w: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582201" w:rsidRDefault="00955B59" w:rsidP="00955B59">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5B59" w:rsidRPr="00524063" w:rsidTr="006A2960">
        <w:trPr>
          <w:trHeight w:val="179"/>
        </w:trPr>
        <w:tc>
          <w:tcPr>
            <w:tcW w:w="817" w:type="dxa"/>
            <w:vAlign w:val="center"/>
          </w:tcPr>
          <w:p w:rsidR="00955B59" w:rsidRPr="00812ADA" w:rsidRDefault="00955B59" w:rsidP="00955B59">
            <w:pPr>
              <w:jc w:val="center"/>
              <w:rPr>
                <w:rFonts w:cs="Arial"/>
                <w:sz w:val="17"/>
                <w:szCs w:val="17"/>
                <w:lang w:val="en-GB"/>
              </w:rPr>
            </w:pPr>
          </w:p>
        </w:tc>
        <w:tc>
          <w:tcPr>
            <w:tcW w:w="2835" w:type="dxa"/>
          </w:tcPr>
          <w:p w:rsidR="00955B59" w:rsidRDefault="00955B59" w:rsidP="00955B59">
            <w:pPr>
              <w:autoSpaceDE w:val="0"/>
              <w:autoSpaceDN w:val="0"/>
              <w:adjustRightInd w:val="0"/>
              <w:rPr>
                <w:rFonts w:cstheme="minorHAnsi"/>
                <w:sz w:val="17"/>
                <w:szCs w:val="17"/>
                <w:lang w:val="en-US"/>
              </w:rPr>
            </w:pPr>
          </w:p>
          <w:p w:rsidR="00955B59" w:rsidRDefault="004905CD" w:rsidP="00955B59">
            <w:pPr>
              <w:autoSpaceDE w:val="0"/>
              <w:autoSpaceDN w:val="0"/>
              <w:adjustRightInd w:val="0"/>
              <w:rPr>
                <w:rFonts w:cstheme="minorHAnsi"/>
                <w:sz w:val="17"/>
                <w:szCs w:val="17"/>
                <w:lang w:val="en-US"/>
              </w:rPr>
            </w:pPr>
            <w:r>
              <w:rPr>
                <w:rFonts w:cstheme="minorHAnsi"/>
                <w:sz w:val="17"/>
                <w:szCs w:val="17"/>
                <w:lang w:val="en-US"/>
              </w:rPr>
              <w:t>145.A.55(d)</w:t>
            </w:r>
          </w:p>
          <w:p w:rsidR="00955B59" w:rsidRPr="00812ADA" w:rsidRDefault="00955B59" w:rsidP="00955B59">
            <w:pPr>
              <w:autoSpaceDE w:val="0"/>
              <w:autoSpaceDN w:val="0"/>
              <w:adjustRightInd w:val="0"/>
              <w:rPr>
                <w:rFonts w:cstheme="minorHAnsi"/>
                <w:sz w:val="17"/>
                <w:szCs w:val="17"/>
                <w:lang w:val="en-US"/>
              </w:rPr>
            </w:pPr>
          </w:p>
        </w:tc>
        <w:tc>
          <w:tcPr>
            <w:tcW w:w="6946" w:type="dxa"/>
          </w:tcPr>
          <w:p w:rsidR="00955B59" w:rsidRDefault="00955B59" w:rsidP="00955B59">
            <w:pPr>
              <w:autoSpaceDE w:val="0"/>
              <w:autoSpaceDN w:val="0"/>
              <w:adjustRightInd w:val="0"/>
              <w:rPr>
                <w:rFonts w:cstheme="minorHAnsi"/>
                <w:sz w:val="17"/>
                <w:szCs w:val="17"/>
                <w:lang w:val="en-US"/>
              </w:rPr>
            </w:pPr>
          </w:p>
          <w:p w:rsidR="00955B59" w:rsidRDefault="00955B59" w:rsidP="00955B59">
            <w:pPr>
              <w:autoSpaceDE w:val="0"/>
              <w:autoSpaceDN w:val="0"/>
              <w:adjustRightInd w:val="0"/>
              <w:rPr>
                <w:rFonts w:cstheme="minorHAnsi"/>
                <w:sz w:val="17"/>
                <w:szCs w:val="17"/>
                <w:lang w:val="en-US"/>
              </w:rPr>
            </w:pPr>
            <w:r>
              <w:rPr>
                <w:rFonts w:cstheme="minorHAnsi"/>
                <w:sz w:val="17"/>
                <w:szCs w:val="17"/>
                <w:lang w:val="en-US"/>
              </w:rPr>
              <w:t>Recording particulars of staff with limited or one-off certification authorizations.</w:t>
            </w:r>
          </w:p>
          <w:p w:rsidR="00C93D79" w:rsidRPr="00812ADA" w:rsidRDefault="00C93D79" w:rsidP="00955B59">
            <w:pPr>
              <w:autoSpaceDE w:val="0"/>
              <w:autoSpaceDN w:val="0"/>
              <w:adjustRightInd w:val="0"/>
              <w:rPr>
                <w:rFonts w:cstheme="minorHAnsi"/>
                <w:sz w:val="17"/>
                <w:szCs w:val="17"/>
                <w:lang w:val="en-US"/>
              </w:rPr>
            </w:pP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582201" w:rsidRDefault="00955B59" w:rsidP="00955B59">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5B59" w:rsidRPr="00B07321" w:rsidTr="006A2960">
        <w:trPr>
          <w:trHeight w:val="179"/>
        </w:trPr>
        <w:tc>
          <w:tcPr>
            <w:tcW w:w="817" w:type="dxa"/>
            <w:vAlign w:val="center"/>
          </w:tcPr>
          <w:p w:rsidR="00955B59" w:rsidRPr="00812ADA" w:rsidRDefault="00955B59" w:rsidP="00955B59">
            <w:pPr>
              <w:jc w:val="center"/>
              <w:rPr>
                <w:rFonts w:cs="Arial"/>
                <w:sz w:val="17"/>
                <w:szCs w:val="17"/>
                <w:lang w:val="en-GB"/>
              </w:rPr>
            </w:pPr>
          </w:p>
        </w:tc>
        <w:tc>
          <w:tcPr>
            <w:tcW w:w="2835" w:type="dxa"/>
          </w:tcPr>
          <w:p w:rsidR="00955B59" w:rsidRDefault="00955B59" w:rsidP="00955B59">
            <w:pPr>
              <w:autoSpaceDE w:val="0"/>
              <w:autoSpaceDN w:val="0"/>
              <w:adjustRightInd w:val="0"/>
              <w:rPr>
                <w:rFonts w:cstheme="minorHAnsi"/>
                <w:sz w:val="17"/>
                <w:szCs w:val="17"/>
                <w:lang w:val="en-US"/>
              </w:rPr>
            </w:pPr>
          </w:p>
          <w:p w:rsidR="00955B59" w:rsidRDefault="00D461B0" w:rsidP="00955B59">
            <w:pPr>
              <w:autoSpaceDE w:val="0"/>
              <w:autoSpaceDN w:val="0"/>
              <w:adjustRightInd w:val="0"/>
              <w:rPr>
                <w:rFonts w:cstheme="minorHAnsi"/>
                <w:sz w:val="17"/>
                <w:szCs w:val="17"/>
                <w:lang w:val="en-US"/>
              </w:rPr>
            </w:pPr>
            <w:r>
              <w:rPr>
                <w:rFonts w:cstheme="minorHAnsi"/>
                <w:sz w:val="17"/>
                <w:szCs w:val="17"/>
                <w:lang w:val="en-US"/>
              </w:rPr>
              <w:t>145.A.55(d</w:t>
            </w:r>
            <w:r w:rsidR="00955B59" w:rsidRPr="008C58CA">
              <w:rPr>
                <w:rFonts w:cstheme="minorHAnsi"/>
                <w:sz w:val="17"/>
                <w:szCs w:val="17"/>
                <w:lang w:val="en-US"/>
              </w:rPr>
              <w:t>)</w:t>
            </w:r>
          </w:p>
          <w:p w:rsidR="00955B59" w:rsidRDefault="00955B59" w:rsidP="00955B59">
            <w:pPr>
              <w:autoSpaceDE w:val="0"/>
              <w:autoSpaceDN w:val="0"/>
              <w:adjustRightInd w:val="0"/>
              <w:rPr>
                <w:rFonts w:cstheme="minorHAnsi"/>
                <w:sz w:val="17"/>
                <w:szCs w:val="17"/>
                <w:lang w:val="en-US"/>
              </w:rPr>
            </w:pPr>
            <w:r>
              <w:rPr>
                <w:rFonts w:cstheme="minorHAnsi"/>
                <w:sz w:val="17"/>
                <w:szCs w:val="17"/>
                <w:lang w:val="en-US"/>
              </w:rPr>
              <w:t xml:space="preserve">AMC </w:t>
            </w:r>
            <w:r w:rsidR="00D461B0">
              <w:rPr>
                <w:rFonts w:cstheme="minorHAnsi"/>
                <w:sz w:val="17"/>
                <w:szCs w:val="17"/>
                <w:lang w:val="en-US"/>
              </w:rPr>
              <w:t>145.A.35(d</w:t>
            </w:r>
            <w:r w:rsidRPr="008C58CA">
              <w:rPr>
                <w:rFonts w:cstheme="minorHAnsi"/>
                <w:sz w:val="17"/>
                <w:szCs w:val="17"/>
                <w:lang w:val="en-US"/>
              </w:rPr>
              <w:t>)</w:t>
            </w:r>
            <w:r>
              <w:rPr>
                <w:rFonts w:cstheme="minorHAnsi"/>
                <w:sz w:val="17"/>
                <w:szCs w:val="17"/>
                <w:lang w:val="en-US"/>
              </w:rPr>
              <w:t>(2-3)</w:t>
            </w:r>
          </w:p>
        </w:tc>
        <w:tc>
          <w:tcPr>
            <w:tcW w:w="6946" w:type="dxa"/>
          </w:tcPr>
          <w:p w:rsidR="00955B59" w:rsidRDefault="00955B59" w:rsidP="00955B59">
            <w:pPr>
              <w:autoSpaceDE w:val="0"/>
              <w:autoSpaceDN w:val="0"/>
              <w:adjustRightInd w:val="0"/>
              <w:rPr>
                <w:rFonts w:cstheme="minorHAnsi"/>
                <w:sz w:val="17"/>
                <w:szCs w:val="17"/>
                <w:lang w:val="en-US"/>
              </w:rPr>
            </w:pPr>
          </w:p>
          <w:p w:rsidR="00955B59" w:rsidRDefault="00955B59" w:rsidP="00955B59">
            <w:pPr>
              <w:autoSpaceDE w:val="0"/>
              <w:autoSpaceDN w:val="0"/>
              <w:adjustRightInd w:val="0"/>
              <w:rPr>
                <w:rFonts w:cstheme="minorHAnsi"/>
                <w:sz w:val="17"/>
                <w:szCs w:val="17"/>
                <w:lang w:val="en-US"/>
              </w:rPr>
            </w:pPr>
            <w:r>
              <w:rPr>
                <w:rFonts w:cstheme="minorHAnsi"/>
                <w:sz w:val="17"/>
                <w:szCs w:val="17"/>
                <w:lang w:val="en-US"/>
              </w:rPr>
              <w:t>Management of the records:</w:t>
            </w:r>
          </w:p>
          <w:p w:rsidR="00955B59" w:rsidRPr="00DC000E" w:rsidRDefault="00955B59" w:rsidP="00955B59">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duties and resp</w:t>
            </w:r>
            <w:r w:rsidR="00E63561">
              <w:rPr>
                <w:rFonts w:cstheme="minorHAnsi"/>
                <w:sz w:val="17"/>
                <w:szCs w:val="17"/>
                <w:lang w:val="en-US"/>
              </w:rPr>
              <w:t>onsibilities; control by</w:t>
            </w:r>
            <w:r w:rsidR="00D461B0">
              <w:rPr>
                <w:rFonts w:cstheme="minorHAnsi"/>
                <w:sz w:val="17"/>
                <w:szCs w:val="17"/>
                <w:lang w:val="en-US"/>
              </w:rPr>
              <w:t xml:space="preserve"> compliance monitoring function</w:t>
            </w:r>
          </w:p>
          <w:p w:rsidR="00955B59" w:rsidRPr="00D461B0" w:rsidRDefault="00955B59" w:rsidP="00D461B0">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records confidentiality; access only to dedicated persons</w:t>
            </w:r>
          </w:p>
          <w:p w:rsidR="00955B59" w:rsidRDefault="00955B59" w:rsidP="00955B59">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type/format of records: electronic or paper</w:t>
            </w:r>
          </w:p>
          <w:p w:rsidR="00955B59" w:rsidRDefault="00955B59" w:rsidP="00955B59">
            <w:pPr>
              <w:pStyle w:val="ListParagraph"/>
              <w:numPr>
                <w:ilvl w:val="0"/>
                <w:numId w:val="16"/>
              </w:numPr>
              <w:autoSpaceDE w:val="0"/>
              <w:autoSpaceDN w:val="0"/>
              <w:adjustRightInd w:val="0"/>
              <w:rPr>
                <w:rFonts w:cstheme="minorHAnsi"/>
                <w:sz w:val="17"/>
                <w:szCs w:val="17"/>
                <w:lang w:val="en-US"/>
              </w:rPr>
            </w:pPr>
            <w:r w:rsidRPr="00B07321">
              <w:rPr>
                <w:rFonts w:cstheme="minorHAnsi"/>
                <w:sz w:val="17"/>
                <w:szCs w:val="17"/>
                <w:lang w:val="en-US"/>
              </w:rPr>
              <w:t xml:space="preserve">retention of records: duration / location </w:t>
            </w: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582201" w:rsidRDefault="00955B59" w:rsidP="00955B59">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5B59" w:rsidRPr="00524063" w:rsidTr="006A2960">
        <w:trPr>
          <w:trHeight w:val="179"/>
        </w:trPr>
        <w:tc>
          <w:tcPr>
            <w:tcW w:w="817" w:type="dxa"/>
            <w:vAlign w:val="center"/>
          </w:tcPr>
          <w:p w:rsidR="00955B59" w:rsidRPr="00812ADA" w:rsidRDefault="00955B59" w:rsidP="00955B59">
            <w:pPr>
              <w:jc w:val="center"/>
              <w:rPr>
                <w:rFonts w:cs="Arial"/>
                <w:sz w:val="17"/>
                <w:szCs w:val="17"/>
                <w:lang w:val="en-GB"/>
              </w:rPr>
            </w:pPr>
          </w:p>
        </w:tc>
        <w:tc>
          <w:tcPr>
            <w:tcW w:w="2835" w:type="dxa"/>
          </w:tcPr>
          <w:p w:rsidR="00955B59" w:rsidRDefault="00955B59" w:rsidP="00955B59">
            <w:pPr>
              <w:autoSpaceDE w:val="0"/>
              <w:autoSpaceDN w:val="0"/>
              <w:adjustRightInd w:val="0"/>
              <w:rPr>
                <w:rFonts w:cstheme="minorHAnsi"/>
                <w:sz w:val="17"/>
                <w:szCs w:val="17"/>
                <w:lang w:val="en-US"/>
              </w:rPr>
            </w:pPr>
          </w:p>
          <w:p w:rsidR="00955B59" w:rsidRDefault="00955B59" w:rsidP="00955B59">
            <w:pPr>
              <w:autoSpaceDE w:val="0"/>
              <w:autoSpaceDN w:val="0"/>
              <w:adjustRightInd w:val="0"/>
              <w:rPr>
                <w:rFonts w:cstheme="minorHAnsi"/>
                <w:sz w:val="17"/>
                <w:szCs w:val="17"/>
                <w:lang w:val="en-US"/>
              </w:rPr>
            </w:pPr>
            <w:r>
              <w:rPr>
                <w:rFonts w:cstheme="minorHAnsi"/>
                <w:sz w:val="17"/>
                <w:szCs w:val="17"/>
                <w:lang w:val="en-US"/>
              </w:rPr>
              <w:t xml:space="preserve">AMC </w:t>
            </w:r>
            <w:r w:rsidR="00B16D99">
              <w:rPr>
                <w:rFonts w:cstheme="minorHAnsi"/>
                <w:sz w:val="17"/>
                <w:szCs w:val="17"/>
                <w:lang w:val="en-US"/>
              </w:rPr>
              <w:t>145.A.55(d</w:t>
            </w:r>
            <w:r w:rsidRPr="008C58CA">
              <w:rPr>
                <w:rFonts w:cstheme="minorHAnsi"/>
                <w:sz w:val="17"/>
                <w:szCs w:val="17"/>
                <w:lang w:val="en-US"/>
              </w:rPr>
              <w:t>)</w:t>
            </w:r>
            <w:r>
              <w:rPr>
                <w:rFonts w:cstheme="minorHAnsi"/>
                <w:sz w:val="17"/>
                <w:szCs w:val="17"/>
                <w:lang w:val="en-US"/>
              </w:rPr>
              <w:t>(4)</w:t>
            </w:r>
          </w:p>
        </w:tc>
        <w:tc>
          <w:tcPr>
            <w:tcW w:w="6946" w:type="dxa"/>
          </w:tcPr>
          <w:p w:rsidR="00955B59" w:rsidRDefault="00955B59" w:rsidP="00955B59">
            <w:pPr>
              <w:autoSpaceDE w:val="0"/>
              <w:autoSpaceDN w:val="0"/>
              <w:adjustRightInd w:val="0"/>
              <w:rPr>
                <w:rFonts w:cstheme="minorHAnsi"/>
                <w:sz w:val="17"/>
                <w:szCs w:val="17"/>
                <w:lang w:val="en-US"/>
              </w:rPr>
            </w:pPr>
          </w:p>
          <w:p w:rsidR="00955B59" w:rsidRDefault="00955B59" w:rsidP="00955B59">
            <w:pPr>
              <w:autoSpaceDE w:val="0"/>
              <w:autoSpaceDN w:val="0"/>
              <w:adjustRightInd w:val="0"/>
              <w:rPr>
                <w:rFonts w:cstheme="minorHAnsi"/>
                <w:sz w:val="17"/>
                <w:szCs w:val="17"/>
                <w:lang w:val="en-US"/>
              </w:rPr>
            </w:pPr>
            <w:r w:rsidRPr="00D9284A">
              <w:rPr>
                <w:rFonts w:cstheme="minorHAnsi"/>
                <w:sz w:val="17"/>
                <w:szCs w:val="17"/>
                <w:lang w:val="en-US"/>
              </w:rPr>
              <w:t>Competent authority access to review records</w:t>
            </w:r>
            <w:r>
              <w:rPr>
                <w:rFonts w:cstheme="minorHAnsi"/>
                <w:sz w:val="17"/>
                <w:szCs w:val="17"/>
                <w:lang w:val="en-US"/>
              </w:rPr>
              <w:t>.</w:t>
            </w: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582201" w:rsidRDefault="00955B59" w:rsidP="00955B59">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5B59" w:rsidRPr="00524063" w:rsidTr="006A2960">
        <w:trPr>
          <w:trHeight w:val="179"/>
        </w:trPr>
        <w:tc>
          <w:tcPr>
            <w:tcW w:w="817" w:type="dxa"/>
            <w:vAlign w:val="center"/>
          </w:tcPr>
          <w:p w:rsidR="00955B59" w:rsidRPr="00812ADA" w:rsidRDefault="00955B59" w:rsidP="00955B59">
            <w:pPr>
              <w:jc w:val="center"/>
              <w:rPr>
                <w:rFonts w:cs="Arial"/>
                <w:sz w:val="17"/>
                <w:szCs w:val="17"/>
                <w:lang w:val="en-GB"/>
              </w:rPr>
            </w:pPr>
          </w:p>
        </w:tc>
        <w:tc>
          <w:tcPr>
            <w:tcW w:w="2835" w:type="dxa"/>
          </w:tcPr>
          <w:p w:rsidR="00955B59" w:rsidRDefault="00955B59" w:rsidP="00955B59">
            <w:pPr>
              <w:autoSpaceDE w:val="0"/>
              <w:autoSpaceDN w:val="0"/>
              <w:adjustRightInd w:val="0"/>
              <w:rPr>
                <w:rFonts w:cstheme="minorHAnsi"/>
                <w:sz w:val="17"/>
                <w:szCs w:val="17"/>
                <w:lang w:val="en-US"/>
              </w:rPr>
            </w:pPr>
          </w:p>
          <w:p w:rsidR="00955B59" w:rsidRDefault="00B16D99" w:rsidP="00955B59">
            <w:pPr>
              <w:autoSpaceDE w:val="0"/>
              <w:autoSpaceDN w:val="0"/>
              <w:adjustRightInd w:val="0"/>
              <w:rPr>
                <w:rFonts w:cstheme="minorHAnsi"/>
                <w:sz w:val="17"/>
                <w:szCs w:val="17"/>
                <w:lang w:val="en-US"/>
              </w:rPr>
            </w:pPr>
            <w:r>
              <w:rPr>
                <w:rFonts w:cstheme="minorHAnsi"/>
                <w:sz w:val="17"/>
                <w:szCs w:val="17"/>
                <w:lang w:val="en-US"/>
              </w:rPr>
              <w:t>145.A.55(d</w:t>
            </w:r>
            <w:r w:rsidR="00955B59" w:rsidRPr="008C58CA">
              <w:rPr>
                <w:rFonts w:cstheme="minorHAnsi"/>
                <w:sz w:val="17"/>
                <w:szCs w:val="17"/>
                <w:lang w:val="en-US"/>
              </w:rPr>
              <w:t>)</w:t>
            </w:r>
            <w:r>
              <w:rPr>
                <w:rFonts w:cstheme="minorHAnsi"/>
                <w:sz w:val="17"/>
                <w:szCs w:val="17"/>
                <w:lang w:val="en-US"/>
              </w:rPr>
              <w:t>(5)</w:t>
            </w:r>
          </w:p>
          <w:p w:rsidR="00955B59" w:rsidRDefault="00955B59" w:rsidP="00955B59">
            <w:pPr>
              <w:autoSpaceDE w:val="0"/>
              <w:autoSpaceDN w:val="0"/>
              <w:adjustRightInd w:val="0"/>
              <w:rPr>
                <w:rFonts w:cstheme="minorHAnsi"/>
                <w:sz w:val="17"/>
                <w:szCs w:val="17"/>
                <w:lang w:val="en-US"/>
              </w:rPr>
            </w:pPr>
          </w:p>
        </w:tc>
        <w:tc>
          <w:tcPr>
            <w:tcW w:w="6946" w:type="dxa"/>
          </w:tcPr>
          <w:p w:rsidR="00955B59" w:rsidRDefault="00955B59" w:rsidP="00955B59">
            <w:pPr>
              <w:pStyle w:val="ListParagraph"/>
              <w:autoSpaceDE w:val="0"/>
              <w:autoSpaceDN w:val="0"/>
              <w:adjustRightInd w:val="0"/>
              <w:rPr>
                <w:rFonts w:cstheme="minorHAnsi"/>
                <w:sz w:val="17"/>
                <w:szCs w:val="17"/>
                <w:lang w:val="en-US"/>
              </w:rPr>
            </w:pPr>
          </w:p>
          <w:p w:rsidR="00955B59" w:rsidRPr="00C251E0" w:rsidRDefault="00955B59" w:rsidP="00955B59">
            <w:pPr>
              <w:pStyle w:val="ListParagraph"/>
              <w:numPr>
                <w:ilvl w:val="0"/>
                <w:numId w:val="16"/>
              </w:numPr>
              <w:autoSpaceDE w:val="0"/>
              <w:autoSpaceDN w:val="0"/>
              <w:adjustRightInd w:val="0"/>
              <w:rPr>
                <w:rFonts w:cstheme="minorHAnsi"/>
                <w:sz w:val="17"/>
                <w:szCs w:val="17"/>
                <w:lang w:val="en-US"/>
              </w:rPr>
            </w:pPr>
            <w:r w:rsidRPr="00C251E0">
              <w:rPr>
                <w:rFonts w:cstheme="minorHAnsi"/>
                <w:sz w:val="17"/>
                <w:szCs w:val="17"/>
                <w:lang w:val="en-US"/>
              </w:rPr>
              <w:t xml:space="preserve">Staff access on request to review their personal records </w:t>
            </w:r>
          </w:p>
          <w:p w:rsidR="00955B59" w:rsidRDefault="00955B59" w:rsidP="00955B59">
            <w:pPr>
              <w:pStyle w:val="ListParagraph"/>
              <w:numPr>
                <w:ilvl w:val="0"/>
                <w:numId w:val="16"/>
              </w:numPr>
              <w:autoSpaceDE w:val="0"/>
              <w:autoSpaceDN w:val="0"/>
              <w:adjustRightInd w:val="0"/>
              <w:rPr>
                <w:rFonts w:cstheme="minorHAnsi"/>
                <w:sz w:val="17"/>
                <w:szCs w:val="17"/>
                <w:lang w:val="en-US"/>
              </w:rPr>
            </w:pPr>
            <w:r w:rsidRPr="001404B9">
              <w:rPr>
                <w:rFonts w:cstheme="minorHAnsi"/>
                <w:sz w:val="17"/>
                <w:szCs w:val="17"/>
                <w:lang w:val="en-US"/>
              </w:rPr>
              <w:t>Staff right upon request to have copy of their personal records when leaving the organisation.</w:t>
            </w:r>
          </w:p>
          <w:p w:rsidR="00955B59" w:rsidRDefault="00955B59" w:rsidP="00955B59">
            <w:pPr>
              <w:autoSpaceDE w:val="0"/>
              <w:autoSpaceDN w:val="0"/>
              <w:adjustRightInd w:val="0"/>
              <w:rPr>
                <w:rFonts w:cstheme="minorHAnsi"/>
                <w:sz w:val="17"/>
                <w:szCs w:val="17"/>
                <w:lang w:val="en-US"/>
              </w:rPr>
            </w:pPr>
          </w:p>
          <w:p w:rsidR="00955B59" w:rsidRPr="001404B9" w:rsidRDefault="00955B59" w:rsidP="00955B59">
            <w:pPr>
              <w:autoSpaceDE w:val="0"/>
              <w:autoSpaceDN w:val="0"/>
              <w:adjustRightInd w:val="0"/>
              <w:rPr>
                <w:rFonts w:cstheme="minorHAnsi"/>
                <w:sz w:val="17"/>
                <w:szCs w:val="17"/>
                <w:lang w:val="en-US"/>
              </w:rPr>
            </w:pPr>
          </w:p>
          <w:p w:rsidR="00955B59" w:rsidRDefault="00955B59" w:rsidP="00955B59">
            <w:pPr>
              <w:autoSpaceDE w:val="0"/>
              <w:autoSpaceDN w:val="0"/>
              <w:adjustRightInd w:val="0"/>
              <w:rPr>
                <w:rFonts w:cstheme="minorHAnsi"/>
                <w:sz w:val="17"/>
                <w:szCs w:val="17"/>
                <w:lang w:val="en-US"/>
              </w:rPr>
            </w:pPr>
          </w:p>
        </w:tc>
        <w:tc>
          <w:tcPr>
            <w:tcW w:w="638" w:type="dxa"/>
            <w:vAlign w:val="center"/>
          </w:tcPr>
          <w:p w:rsidR="00955B59" w:rsidRPr="000F083E" w:rsidRDefault="00955B59" w:rsidP="00955B59">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5B59" w:rsidRPr="000F405C" w:rsidRDefault="00955B59" w:rsidP="00955B59">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5B59" w:rsidRPr="00582201" w:rsidRDefault="00955B59" w:rsidP="00955B59">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7B93" w:rsidRPr="00364E33" w:rsidTr="00EA6983">
        <w:trPr>
          <w:trHeight w:val="179"/>
        </w:trPr>
        <w:tc>
          <w:tcPr>
            <w:tcW w:w="817" w:type="dxa"/>
            <w:vAlign w:val="center"/>
          </w:tcPr>
          <w:p w:rsidR="00957B93" w:rsidRPr="00957B93" w:rsidRDefault="00957B93" w:rsidP="00957B93">
            <w:pPr>
              <w:autoSpaceDE w:val="0"/>
              <w:autoSpaceDN w:val="0"/>
              <w:adjustRightInd w:val="0"/>
              <w:rPr>
                <w:rFonts w:cstheme="minorHAnsi"/>
                <w:b/>
                <w:sz w:val="17"/>
                <w:szCs w:val="17"/>
                <w:lang w:val="en-US"/>
              </w:rPr>
            </w:pPr>
            <w:r w:rsidRPr="00957B93">
              <w:rPr>
                <w:rFonts w:cstheme="minorHAnsi"/>
                <w:b/>
                <w:sz w:val="17"/>
                <w:szCs w:val="17"/>
                <w:lang w:val="en-US"/>
              </w:rPr>
              <w:t>3.11</w:t>
            </w:r>
          </w:p>
        </w:tc>
        <w:tc>
          <w:tcPr>
            <w:tcW w:w="13969" w:type="dxa"/>
            <w:gridSpan w:val="5"/>
          </w:tcPr>
          <w:p w:rsidR="00957B93" w:rsidRDefault="00957B93" w:rsidP="00957B93">
            <w:pPr>
              <w:autoSpaceDE w:val="0"/>
              <w:autoSpaceDN w:val="0"/>
              <w:adjustRightInd w:val="0"/>
              <w:rPr>
                <w:rFonts w:cstheme="minorHAnsi"/>
                <w:b/>
                <w:sz w:val="17"/>
                <w:szCs w:val="17"/>
                <w:lang w:val="en-US"/>
              </w:rPr>
            </w:pPr>
          </w:p>
          <w:p w:rsidR="00957B93" w:rsidRDefault="00957B93" w:rsidP="00957B93">
            <w:pPr>
              <w:autoSpaceDE w:val="0"/>
              <w:autoSpaceDN w:val="0"/>
              <w:adjustRightInd w:val="0"/>
              <w:rPr>
                <w:rFonts w:cstheme="minorHAnsi"/>
                <w:b/>
                <w:sz w:val="17"/>
                <w:szCs w:val="17"/>
                <w:lang w:val="en-US"/>
              </w:rPr>
            </w:pPr>
            <w:r w:rsidRPr="00957B93">
              <w:rPr>
                <w:rFonts w:cstheme="minorHAnsi"/>
                <w:b/>
                <w:sz w:val="17"/>
                <w:szCs w:val="17"/>
                <w:lang w:val="en-US"/>
              </w:rPr>
              <w:t>Airworthiness review staff qualification, authorisation and records</w:t>
            </w:r>
          </w:p>
          <w:p w:rsidR="00957B93" w:rsidRPr="00957B93" w:rsidRDefault="00957B93" w:rsidP="00957B93">
            <w:pPr>
              <w:autoSpaceDE w:val="0"/>
              <w:autoSpaceDN w:val="0"/>
              <w:adjustRightInd w:val="0"/>
              <w:rPr>
                <w:rFonts w:cstheme="minorHAnsi"/>
                <w:b/>
                <w:sz w:val="17"/>
                <w:szCs w:val="17"/>
                <w:lang w:val="en-US"/>
              </w:rPr>
            </w:pPr>
          </w:p>
        </w:tc>
      </w:tr>
      <w:tr w:rsidR="00957B93" w:rsidRPr="00957B93" w:rsidTr="006A2960">
        <w:trPr>
          <w:trHeight w:val="179"/>
        </w:trPr>
        <w:tc>
          <w:tcPr>
            <w:tcW w:w="817" w:type="dxa"/>
            <w:vAlign w:val="center"/>
          </w:tcPr>
          <w:p w:rsidR="00957B93" w:rsidRDefault="00957B93" w:rsidP="00957B93">
            <w:pPr>
              <w:jc w:val="center"/>
              <w:rPr>
                <w:rFonts w:cs="Arial"/>
                <w:sz w:val="17"/>
                <w:szCs w:val="17"/>
                <w:lang w:val="en-GB"/>
              </w:rPr>
            </w:pPr>
          </w:p>
          <w:p w:rsidR="00957B93" w:rsidRDefault="00957B93" w:rsidP="00957B93">
            <w:pPr>
              <w:jc w:val="center"/>
              <w:rPr>
                <w:rFonts w:cs="Arial"/>
                <w:sz w:val="17"/>
                <w:szCs w:val="17"/>
                <w:lang w:val="en-GB"/>
              </w:rPr>
            </w:pPr>
          </w:p>
        </w:tc>
        <w:tc>
          <w:tcPr>
            <w:tcW w:w="2835" w:type="dxa"/>
          </w:tcPr>
          <w:p w:rsidR="00957B93" w:rsidRDefault="00957B93" w:rsidP="00957B93">
            <w:pPr>
              <w:autoSpaceDE w:val="0"/>
              <w:autoSpaceDN w:val="0"/>
              <w:adjustRightInd w:val="0"/>
              <w:rPr>
                <w:rFonts w:cstheme="minorHAnsi"/>
                <w:sz w:val="17"/>
                <w:szCs w:val="17"/>
                <w:lang w:val="en-US"/>
              </w:rPr>
            </w:pPr>
            <w:r>
              <w:rPr>
                <w:rFonts w:cstheme="minorHAnsi"/>
                <w:sz w:val="17"/>
                <w:szCs w:val="17"/>
                <w:lang w:val="en-US"/>
              </w:rPr>
              <w:t>145.A.37</w:t>
            </w:r>
          </w:p>
          <w:p w:rsidR="00957B93" w:rsidRDefault="00957B93" w:rsidP="00957B93">
            <w:pPr>
              <w:autoSpaceDE w:val="0"/>
              <w:autoSpaceDN w:val="0"/>
              <w:adjustRightInd w:val="0"/>
              <w:rPr>
                <w:rFonts w:cstheme="minorHAnsi"/>
                <w:sz w:val="17"/>
                <w:szCs w:val="17"/>
                <w:lang w:val="en-US"/>
              </w:rPr>
            </w:pPr>
            <w:r>
              <w:rPr>
                <w:rFonts w:cstheme="minorHAnsi"/>
                <w:sz w:val="17"/>
                <w:szCs w:val="17"/>
                <w:lang w:val="en-US"/>
              </w:rPr>
              <w:t>AMC1 145.A.37</w:t>
            </w:r>
          </w:p>
          <w:p w:rsidR="00957B93" w:rsidRDefault="00957B93" w:rsidP="00957B93">
            <w:pPr>
              <w:autoSpaceDE w:val="0"/>
              <w:autoSpaceDN w:val="0"/>
              <w:adjustRightInd w:val="0"/>
              <w:rPr>
                <w:rFonts w:cstheme="minorHAnsi"/>
                <w:sz w:val="17"/>
                <w:szCs w:val="17"/>
                <w:lang w:val="en-US"/>
              </w:rPr>
            </w:pPr>
            <w:r>
              <w:rPr>
                <w:rFonts w:cstheme="minorHAnsi"/>
                <w:sz w:val="17"/>
                <w:szCs w:val="17"/>
                <w:lang w:val="en-US"/>
              </w:rPr>
              <w:t>GM1 145.A.37(b)</w:t>
            </w:r>
          </w:p>
          <w:p w:rsidR="00957B93" w:rsidRDefault="00957B93" w:rsidP="00957B93">
            <w:pPr>
              <w:autoSpaceDE w:val="0"/>
              <w:autoSpaceDN w:val="0"/>
              <w:adjustRightInd w:val="0"/>
              <w:rPr>
                <w:rFonts w:cstheme="minorHAnsi"/>
                <w:sz w:val="17"/>
                <w:szCs w:val="17"/>
                <w:lang w:val="en-US"/>
              </w:rPr>
            </w:pPr>
            <w:r>
              <w:rPr>
                <w:rFonts w:cstheme="minorHAnsi"/>
                <w:sz w:val="17"/>
                <w:szCs w:val="17"/>
                <w:lang w:val="en-US"/>
              </w:rPr>
              <w:t>145.A.55(d)(2)</w:t>
            </w:r>
          </w:p>
          <w:p w:rsidR="00957B93" w:rsidRDefault="00957B93" w:rsidP="00957B93">
            <w:pPr>
              <w:autoSpaceDE w:val="0"/>
              <w:autoSpaceDN w:val="0"/>
              <w:adjustRightInd w:val="0"/>
              <w:rPr>
                <w:rFonts w:cstheme="minorHAnsi"/>
                <w:sz w:val="17"/>
                <w:szCs w:val="17"/>
                <w:lang w:val="en-US"/>
              </w:rPr>
            </w:pPr>
            <w:r>
              <w:rPr>
                <w:rFonts w:cstheme="minorHAnsi"/>
                <w:sz w:val="17"/>
                <w:szCs w:val="17"/>
                <w:lang w:val="en-US"/>
              </w:rPr>
              <w:lastRenderedPageBreak/>
              <w:t>AMC2 145.A.55(d)</w:t>
            </w:r>
          </w:p>
        </w:tc>
        <w:tc>
          <w:tcPr>
            <w:tcW w:w="6946" w:type="dxa"/>
          </w:tcPr>
          <w:p w:rsidR="00C93D79" w:rsidRDefault="00C93D79" w:rsidP="00957B93">
            <w:pPr>
              <w:autoSpaceDE w:val="0"/>
              <w:autoSpaceDN w:val="0"/>
              <w:adjustRightInd w:val="0"/>
              <w:rPr>
                <w:rFonts w:cstheme="minorHAnsi"/>
                <w:sz w:val="17"/>
                <w:szCs w:val="17"/>
                <w:lang w:val="en-US"/>
              </w:rPr>
            </w:pPr>
          </w:p>
          <w:p w:rsidR="00957B93" w:rsidRDefault="00957B93" w:rsidP="00957B93">
            <w:pPr>
              <w:autoSpaceDE w:val="0"/>
              <w:autoSpaceDN w:val="0"/>
              <w:adjustRightInd w:val="0"/>
              <w:rPr>
                <w:rFonts w:cstheme="minorHAnsi"/>
                <w:sz w:val="17"/>
                <w:szCs w:val="17"/>
                <w:lang w:val="en-US"/>
              </w:rPr>
            </w:pPr>
            <w:r>
              <w:rPr>
                <w:rFonts w:cstheme="minorHAnsi"/>
                <w:sz w:val="17"/>
                <w:szCs w:val="17"/>
                <w:lang w:val="en-US"/>
              </w:rPr>
              <w:t>If applicable:</w:t>
            </w:r>
          </w:p>
          <w:p w:rsidR="00957B93" w:rsidRDefault="00957B93" w:rsidP="00957B93">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ARS qualification and authorisation process</w:t>
            </w:r>
          </w:p>
          <w:p w:rsidR="00957B93" w:rsidRPr="00957B93" w:rsidRDefault="00957B93" w:rsidP="00957B93">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ARS records (ref AMC2 145.A.55(d))</w:t>
            </w:r>
          </w:p>
        </w:tc>
        <w:tc>
          <w:tcPr>
            <w:tcW w:w="638" w:type="dxa"/>
            <w:vAlign w:val="center"/>
          </w:tcPr>
          <w:p w:rsidR="00957B93" w:rsidRPr="000F083E" w:rsidRDefault="00957B93" w:rsidP="00957B93">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957B93" w:rsidRPr="000F405C" w:rsidRDefault="00957B93" w:rsidP="00957B93">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957B93" w:rsidRPr="00582201" w:rsidRDefault="00957B93" w:rsidP="00957B93">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5B59" w:rsidRPr="00364E33" w:rsidTr="006A2960">
        <w:trPr>
          <w:trHeight w:val="179"/>
        </w:trPr>
        <w:tc>
          <w:tcPr>
            <w:tcW w:w="817" w:type="dxa"/>
            <w:vAlign w:val="center"/>
          </w:tcPr>
          <w:p w:rsidR="00955B59" w:rsidRPr="00812ADA" w:rsidRDefault="00955B59" w:rsidP="00955B59">
            <w:pPr>
              <w:jc w:val="center"/>
              <w:rPr>
                <w:rFonts w:cs="Arial"/>
                <w:sz w:val="17"/>
                <w:szCs w:val="17"/>
                <w:lang w:val="en-GB"/>
              </w:rPr>
            </w:pPr>
            <w:r w:rsidRPr="00812ADA">
              <w:rPr>
                <w:rFonts w:cstheme="minorHAnsi"/>
                <w:b/>
                <w:sz w:val="17"/>
                <w:szCs w:val="17"/>
                <w:lang w:val="en-US"/>
              </w:rPr>
              <w:t>3.</w:t>
            </w:r>
            <w:r w:rsidR="00925DA2">
              <w:rPr>
                <w:rFonts w:cstheme="minorHAnsi"/>
                <w:b/>
                <w:sz w:val="17"/>
                <w:szCs w:val="17"/>
                <w:lang w:val="en-US"/>
              </w:rPr>
              <w:t>12</w:t>
            </w:r>
          </w:p>
        </w:tc>
        <w:tc>
          <w:tcPr>
            <w:tcW w:w="13969" w:type="dxa"/>
            <w:gridSpan w:val="5"/>
          </w:tcPr>
          <w:p w:rsidR="00955B59" w:rsidRDefault="00955B59" w:rsidP="00955B59">
            <w:pPr>
              <w:autoSpaceDE w:val="0"/>
              <w:autoSpaceDN w:val="0"/>
              <w:adjustRightInd w:val="0"/>
              <w:rPr>
                <w:rFonts w:cstheme="minorHAnsi"/>
                <w:b/>
                <w:sz w:val="17"/>
                <w:szCs w:val="17"/>
                <w:lang w:val="en-US"/>
              </w:rPr>
            </w:pPr>
          </w:p>
          <w:p w:rsidR="00955B59" w:rsidRPr="00E1080E" w:rsidRDefault="00E1080E" w:rsidP="00955B59">
            <w:pPr>
              <w:autoSpaceDE w:val="0"/>
              <w:autoSpaceDN w:val="0"/>
              <w:adjustRightInd w:val="0"/>
              <w:rPr>
                <w:rFonts w:cstheme="minorHAnsi"/>
                <w:b/>
                <w:sz w:val="17"/>
                <w:szCs w:val="17"/>
                <w:lang w:val="en-US"/>
              </w:rPr>
            </w:pPr>
            <w:r w:rsidRPr="00E1080E">
              <w:rPr>
                <w:rFonts w:cstheme="minorHAnsi"/>
                <w:b/>
                <w:sz w:val="17"/>
                <w:szCs w:val="17"/>
                <w:lang w:val="en-US"/>
              </w:rPr>
              <w:t>Compliance monitoring and safety management personnel</w:t>
            </w:r>
          </w:p>
          <w:p w:rsidR="00955B59" w:rsidRPr="00812ADA" w:rsidRDefault="00955B59" w:rsidP="00955B59">
            <w:pPr>
              <w:autoSpaceDE w:val="0"/>
              <w:autoSpaceDN w:val="0"/>
              <w:adjustRightInd w:val="0"/>
              <w:rPr>
                <w:rFonts w:cs="Arial"/>
                <w:sz w:val="17"/>
                <w:szCs w:val="17"/>
                <w:lang w:val="en-GB"/>
              </w:rPr>
            </w:pPr>
          </w:p>
        </w:tc>
      </w:tr>
      <w:tr w:rsidR="00632AF6" w:rsidRPr="00EA6983" w:rsidTr="006A2960">
        <w:trPr>
          <w:trHeight w:val="179"/>
        </w:trPr>
        <w:tc>
          <w:tcPr>
            <w:tcW w:w="817" w:type="dxa"/>
            <w:vAlign w:val="center"/>
          </w:tcPr>
          <w:p w:rsidR="00632AF6" w:rsidRPr="00812ADA" w:rsidRDefault="00632AF6" w:rsidP="00632AF6">
            <w:pPr>
              <w:jc w:val="center"/>
              <w:rPr>
                <w:rFonts w:cs="Arial"/>
                <w:sz w:val="17"/>
                <w:szCs w:val="17"/>
                <w:lang w:val="en-GB"/>
              </w:rPr>
            </w:pPr>
          </w:p>
        </w:tc>
        <w:tc>
          <w:tcPr>
            <w:tcW w:w="2835" w:type="dxa"/>
          </w:tcPr>
          <w:p w:rsidR="00632AF6" w:rsidRDefault="00632AF6" w:rsidP="00632AF6">
            <w:pPr>
              <w:autoSpaceDE w:val="0"/>
              <w:autoSpaceDN w:val="0"/>
              <w:adjustRightInd w:val="0"/>
              <w:rPr>
                <w:rFonts w:cstheme="minorHAnsi"/>
                <w:sz w:val="17"/>
                <w:szCs w:val="17"/>
                <w:lang w:val="en-US"/>
              </w:rPr>
            </w:pPr>
            <w:r w:rsidRPr="00812ADA">
              <w:rPr>
                <w:rFonts w:cstheme="minorHAnsi"/>
                <w:sz w:val="17"/>
                <w:szCs w:val="17"/>
                <w:lang w:val="en-US"/>
              </w:rPr>
              <w:t>145.A.30(e)</w:t>
            </w:r>
          </w:p>
          <w:p w:rsidR="00632AF6" w:rsidRDefault="00632AF6" w:rsidP="00632AF6">
            <w:pPr>
              <w:autoSpaceDE w:val="0"/>
              <w:autoSpaceDN w:val="0"/>
              <w:adjustRightInd w:val="0"/>
              <w:rPr>
                <w:rFonts w:cstheme="minorHAnsi"/>
                <w:sz w:val="17"/>
                <w:szCs w:val="17"/>
                <w:lang w:val="en-US"/>
              </w:rPr>
            </w:pPr>
            <w:r w:rsidRPr="00EA6983">
              <w:rPr>
                <w:rFonts w:cstheme="minorHAnsi"/>
                <w:sz w:val="17"/>
                <w:szCs w:val="17"/>
                <w:lang w:val="en-US"/>
              </w:rPr>
              <w:t>AMC1</w:t>
            </w:r>
            <w:r>
              <w:rPr>
                <w:rFonts w:cstheme="minorHAnsi"/>
                <w:sz w:val="17"/>
                <w:szCs w:val="17"/>
                <w:lang w:val="en-US"/>
              </w:rPr>
              <w:t>,2,3,4,5</w:t>
            </w:r>
            <w:r w:rsidRPr="00EA6983">
              <w:rPr>
                <w:rFonts w:cstheme="minorHAnsi"/>
                <w:sz w:val="17"/>
                <w:szCs w:val="17"/>
                <w:lang w:val="en-US"/>
              </w:rPr>
              <w:t xml:space="preserve"> 145.A.30(e)</w:t>
            </w:r>
          </w:p>
          <w:p w:rsidR="00632AF6" w:rsidRDefault="00632AF6" w:rsidP="00632AF6">
            <w:pPr>
              <w:autoSpaceDE w:val="0"/>
              <w:autoSpaceDN w:val="0"/>
              <w:adjustRightInd w:val="0"/>
              <w:rPr>
                <w:rFonts w:cstheme="minorHAnsi"/>
                <w:sz w:val="17"/>
                <w:szCs w:val="17"/>
                <w:lang w:val="en-US"/>
              </w:rPr>
            </w:pPr>
            <w:r>
              <w:rPr>
                <w:rFonts w:cstheme="minorHAnsi"/>
                <w:sz w:val="17"/>
                <w:szCs w:val="17"/>
                <w:lang w:val="en-US"/>
              </w:rPr>
              <w:t>GM2 145.A.30(e)</w:t>
            </w:r>
          </w:p>
          <w:p w:rsidR="00632AF6" w:rsidRDefault="00632AF6" w:rsidP="00632AF6">
            <w:pPr>
              <w:autoSpaceDE w:val="0"/>
              <w:autoSpaceDN w:val="0"/>
              <w:adjustRightInd w:val="0"/>
              <w:rPr>
                <w:rFonts w:cstheme="minorHAnsi"/>
                <w:sz w:val="17"/>
                <w:szCs w:val="17"/>
                <w:lang w:val="en-US"/>
              </w:rPr>
            </w:pPr>
            <w:r>
              <w:rPr>
                <w:rFonts w:cstheme="minorHAnsi"/>
                <w:sz w:val="17"/>
                <w:szCs w:val="17"/>
                <w:lang w:val="en-US"/>
              </w:rPr>
              <w:t>GM3 145.A.30(e)</w:t>
            </w:r>
          </w:p>
          <w:p w:rsidR="00632AF6" w:rsidRDefault="00632AF6" w:rsidP="00632AF6">
            <w:pPr>
              <w:autoSpaceDE w:val="0"/>
              <w:autoSpaceDN w:val="0"/>
              <w:adjustRightInd w:val="0"/>
              <w:rPr>
                <w:rFonts w:cstheme="minorHAnsi"/>
                <w:sz w:val="17"/>
                <w:szCs w:val="17"/>
                <w:lang w:val="en-US"/>
              </w:rPr>
            </w:pPr>
          </w:p>
          <w:p w:rsidR="00632AF6" w:rsidRPr="00812ADA" w:rsidRDefault="00632AF6" w:rsidP="00632AF6">
            <w:pPr>
              <w:autoSpaceDE w:val="0"/>
              <w:autoSpaceDN w:val="0"/>
              <w:adjustRightInd w:val="0"/>
              <w:rPr>
                <w:rFonts w:cstheme="minorHAnsi"/>
                <w:sz w:val="17"/>
                <w:szCs w:val="17"/>
                <w:lang w:val="en-US"/>
              </w:rPr>
            </w:pPr>
            <w:r>
              <w:rPr>
                <w:rFonts w:cstheme="minorHAnsi"/>
                <w:sz w:val="17"/>
                <w:szCs w:val="17"/>
                <w:lang w:val="en-US"/>
              </w:rPr>
              <w:t>145.A.200(4)</w:t>
            </w:r>
          </w:p>
          <w:p w:rsidR="00632AF6" w:rsidRPr="00812ADA" w:rsidRDefault="00632AF6" w:rsidP="00632AF6">
            <w:pPr>
              <w:autoSpaceDE w:val="0"/>
              <w:autoSpaceDN w:val="0"/>
              <w:adjustRightInd w:val="0"/>
              <w:rPr>
                <w:rFonts w:cstheme="minorHAnsi"/>
                <w:sz w:val="17"/>
                <w:szCs w:val="17"/>
                <w:lang w:val="en-US"/>
              </w:rPr>
            </w:pPr>
          </w:p>
        </w:tc>
        <w:tc>
          <w:tcPr>
            <w:tcW w:w="6946" w:type="dxa"/>
          </w:tcPr>
          <w:p w:rsidR="004F5DE1" w:rsidRDefault="004F5DE1" w:rsidP="004F5DE1">
            <w:pPr>
              <w:autoSpaceDE w:val="0"/>
              <w:autoSpaceDN w:val="0"/>
              <w:adjustRightInd w:val="0"/>
              <w:rPr>
                <w:rFonts w:cstheme="minorHAnsi"/>
                <w:sz w:val="17"/>
                <w:szCs w:val="17"/>
                <w:lang w:val="en-US"/>
              </w:rPr>
            </w:pPr>
          </w:p>
          <w:p w:rsidR="00632AF6" w:rsidRPr="0045300D" w:rsidRDefault="004F5DE1" w:rsidP="0045300D">
            <w:pPr>
              <w:pStyle w:val="ListParagraph"/>
              <w:numPr>
                <w:ilvl w:val="0"/>
                <w:numId w:val="16"/>
              </w:numPr>
              <w:autoSpaceDE w:val="0"/>
              <w:autoSpaceDN w:val="0"/>
              <w:adjustRightInd w:val="0"/>
              <w:rPr>
                <w:rFonts w:cstheme="minorHAnsi"/>
                <w:sz w:val="17"/>
                <w:szCs w:val="17"/>
                <w:lang w:val="en-US"/>
              </w:rPr>
            </w:pPr>
            <w:r w:rsidRPr="0045300D">
              <w:rPr>
                <w:rFonts w:cstheme="minorHAnsi"/>
                <w:sz w:val="17"/>
                <w:szCs w:val="17"/>
                <w:lang w:val="en-US"/>
              </w:rPr>
              <w:t>Experience, training and competency requirements for personnel working in:</w:t>
            </w:r>
          </w:p>
          <w:p w:rsidR="00632AF6" w:rsidRDefault="00632AF6" w:rsidP="0045300D">
            <w:pPr>
              <w:pStyle w:val="ListParagraph"/>
              <w:numPr>
                <w:ilvl w:val="1"/>
                <w:numId w:val="16"/>
              </w:numPr>
              <w:autoSpaceDE w:val="0"/>
              <w:autoSpaceDN w:val="0"/>
              <w:adjustRightInd w:val="0"/>
              <w:rPr>
                <w:rFonts w:cstheme="minorHAnsi"/>
                <w:sz w:val="17"/>
                <w:szCs w:val="17"/>
                <w:lang w:val="en-US"/>
              </w:rPr>
            </w:pPr>
            <w:r>
              <w:rPr>
                <w:rFonts w:cstheme="minorHAnsi"/>
                <w:sz w:val="17"/>
                <w:szCs w:val="17"/>
                <w:lang w:val="en-US"/>
              </w:rPr>
              <w:t>Compliance monitoring</w:t>
            </w:r>
          </w:p>
          <w:p w:rsidR="00632AF6" w:rsidRDefault="00632AF6" w:rsidP="0045300D">
            <w:pPr>
              <w:pStyle w:val="ListParagraph"/>
              <w:numPr>
                <w:ilvl w:val="1"/>
                <w:numId w:val="16"/>
              </w:numPr>
              <w:autoSpaceDE w:val="0"/>
              <w:autoSpaceDN w:val="0"/>
              <w:adjustRightInd w:val="0"/>
              <w:rPr>
                <w:rFonts w:cstheme="minorHAnsi"/>
                <w:sz w:val="17"/>
                <w:szCs w:val="17"/>
                <w:lang w:val="en-US"/>
              </w:rPr>
            </w:pPr>
            <w:r>
              <w:rPr>
                <w:rFonts w:cstheme="minorHAnsi"/>
                <w:sz w:val="17"/>
                <w:szCs w:val="17"/>
                <w:lang w:val="en-US"/>
              </w:rPr>
              <w:t>Safety investigations</w:t>
            </w:r>
          </w:p>
          <w:p w:rsidR="00D93937" w:rsidRDefault="00632AF6" w:rsidP="0045300D">
            <w:pPr>
              <w:pStyle w:val="ListParagraph"/>
              <w:numPr>
                <w:ilvl w:val="1"/>
                <w:numId w:val="16"/>
              </w:numPr>
              <w:autoSpaceDE w:val="0"/>
              <w:autoSpaceDN w:val="0"/>
              <w:adjustRightInd w:val="0"/>
              <w:rPr>
                <w:rFonts w:cstheme="minorHAnsi"/>
                <w:sz w:val="17"/>
                <w:szCs w:val="17"/>
                <w:lang w:val="en-US"/>
              </w:rPr>
            </w:pPr>
            <w:r>
              <w:rPr>
                <w:rFonts w:cstheme="minorHAnsi"/>
                <w:sz w:val="17"/>
                <w:szCs w:val="17"/>
                <w:lang w:val="en-US"/>
              </w:rPr>
              <w:t>Safety management</w:t>
            </w:r>
          </w:p>
          <w:p w:rsidR="00632AF6" w:rsidRDefault="00D93937" w:rsidP="0045300D">
            <w:pPr>
              <w:pStyle w:val="ListParagraph"/>
              <w:numPr>
                <w:ilvl w:val="1"/>
                <w:numId w:val="16"/>
              </w:numPr>
              <w:autoSpaceDE w:val="0"/>
              <w:autoSpaceDN w:val="0"/>
              <w:adjustRightInd w:val="0"/>
              <w:rPr>
                <w:rFonts w:cstheme="minorHAnsi"/>
                <w:sz w:val="17"/>
                <w:szCs w:val="17"/>
                <w:lang w:val="en-US"/>
              </w:rPr>
            </w:pPr>
            <w:r w:rsidRPr="00D93937">
              <w:rPr>
                <w:rFonts w:cstheme="minorHAnsi"/>
                <w:sz w:val="17"/>
                <w:szCs w:val="17"/>
                <w:lang w:val="en-US"/>
              </w:rPr>
              <w:t>T</w:t>
            </w:r>
            <w:r w:rsidR="00632AF6" w:rsidRPr="00D93937">
              <w:rPr>
                <w:rFonts w:cstheme="minorHAnsi"/>
                <w:sz w:val="17"/>
                <w:szCs w:val="17"/>
                <w:lang w:val="en-US"/>
              </w:rPr>
              <w:t xml:space="preserve">raining </w:t>
            </w:r>
          </w:p>
          <w:p w:rsidR="0045300D" w:rsidRDefault="0045300D" w:rsidP="0045300D">
            <w:pPr>
              <w:autoSpaceDE w:val="0"/>
              <w:autoSpaceDN w:val="0"/>
              <w:adjustRightInd w:val="0"/>
              <w:rPr>
                <w:rFonts w:cstheme="minorHAnsi"/>
                <w:sz w:val="17"/>
                <w:szCs w:val="17"/>
                <w:lang w:val="en-US"/>
              </w:rPr>
            </w:pPr>
          </w:p>
          <w:p w:rsidR="0045300D" w:rsidRPr="0045300D" w:rsidRDefault="0045300D" w:rsidP="0045300D">
            <w:pPr>
              <w:pStyle w:val="ListParagraph"/>
              <w:numPr>
                <w:ilvl w:val="0"/>
                <w:numId w:val="16"/>
              </w:numPr>
              <w:autoSpaceDE w:val="0"/>
              <w:autoSpaceDN w:val="0"/>
              <w:adjustRightInd w:val="0"/>
              <w:rPr>
                <w:rFonts w:cstheme="minorHAnsi"/>
                <w:sz w:val="17"/>
                <w:szCs w:val="17"/>
                <w:lang w:val="en-US"/>
              </w:rPr>
            </w:pPr>
            <w:r w:rsidRPr="0045300D">
              <w:rPr>
                <w:rFonts w:cstheme="minorHAnsi"/>
                <w:sz w:val="17"/>
                <w:szCs w:val="17"/>
                <w:lang w:val="en-US"/>
              </w:rPr>
              <w:t>Competency assessment procedure</w:t>
            </w:r>
          </w:p>
          <w:p w:rsidR="0045300D" w:rsidRDefault="0045300D" w:rsidP="0045300D">
            <w:pPr>
              <w:pStyle w:val="ListParagraph"/>
              <w:numPr>
                <w:ilvl w:val="1"/>
                <w:numId w:val="16"/>
              </w:numPr>
              <w:autoSpaceDE w:val="0"/>
              <w:autoSpaceDN w:val="0"/>
              <w:adjustRightInd w:val="0"/>
              <w:rPr>
                <w:rFonts w:cstheme="minorHAnsi"/>
                <w:sz w:val="17"/>
                <w:szCs w:val="17"/>
                <w:lang w:val="en-US"/>
              </w:rPr>
            </w:pPr>
            <w:r>
              <w:rPr>
                <w:rFonts w:cstheme="minorHAnsi"/>
                <w:sz w:val="17"/>
                <w:szCs w:val="17"/>
                <w:lang w:val="en-US"/>
              </w:rPr>
              <w:t>Duties and responsibilities</w:t>
            </w:r>
          </w:p>
          <w:p w:rsidR="0045300D" w:rsidRDefault="0045300D" w:rsidP="0045300D">
            <w:pPr>
              <w:pStyle w:val="ListParagraph"/>
              <w:numPr>
                <w:ilvl w:val="1"/>
                <w:numId w:val="16"/>
              </w:numPr>
              <w:autoSpaceDE w:val="0"/>
              <w:autoSpaceDN w:val="0"/>
              <w:adjustRightInd w:val="0"/>
              <w:rPr>
                <w:rFonts w:cstheme="minorHAnsi"/>
                <w:sz w:val="17"/>
                <w:szCs w:val="17"/>
                <w:lang w:val="en-US"/>
              </w:rPr>
            </w:pPr>
            <w:r>
              <w:rPr>
                <w:rFonts w:cstheme="minorHAnsi"/>
                <w:sz w:val="17"/>
                <w:szCs w:val="17"/>
                <w:lang w:val="en-US"/>
              </w:rPr>
              <w:t>Assessment documentation</w:t>
            </w:r>
          </w:p>
          <w:p w:rsidR="00C93D79" w:rsidRPr="00D93937" w:rsidRDefault="00C93D79" w:rsidP="0045300D">
            <w:pPr>
              <w:pStyle w:val="ListParagraph"/>
              <w:numPr>
                <w:ilvl w:val="1"/>
                <w:numId w:val="16"/>
              </w:numPr>
              <w:autoSpaceDE w:val="0"/>
              <w:autoSpaceDN w:val="0"/>
              <w:adjustRightInd w:val="0"/>
              <w:rPr>
                <w:rFonts w:cstheme="minorHAnsi"/>
                <w:sz w:val="17"/>
                <w:szCs w:val="17"/>
                <w:lang w:val="en-US"/>
              </w:rPr>
            </w:pPr>
          </w:p>
        </w:tc>
        <w:tc>
          <w:tcPr>
            <w:tcW w:w="638" w:type="dxa"/>
            <w:vAlign w:val="center"/>
          </w:tcPr>
          <w:p w:rsidR="00632AF6" w:rsidRPr="000F083E" w:rsidRDefault="00632AF6" w:rsidP="00632AF6">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632AF6" w:rsidRPr="000F405C" w:rsidRDefault="00632AF6" w:rsidP="00632AF6">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632AF6" w:rsidRPr="00582201" w:rsidRDefault="00632AF6" w:rsidP="00632AF6">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246597" w:rsidRPr="00524063" w:rsidTr="000D080C">
        <w:trPr>
          <w:trHeight w:val="179"/>
        </w:trPr>
        <w:tc>
          <w:tcPr>
            <w:tcW w:w="817" w:type="dxa"/>
            <w:vAlign w:val="center"/>
          </w:tcPr>
          <w:p w:rsidR="00246597" w:rsidRPr="00246597" w:rsidRDefault="00246597" w:rsidP="00955B59">
            <w:pPr>
              <w:jc w:val="center"/>
              <w:rPr>
                <w:rFonts w:cs="Arial"/>
                <w:b/>
                <w:sz w:val="17"/>
                <w:szCs w:val="17"/>
                <w:lang w:val="en-GB"/>
              </w:rPr>
            </w:pPr>
            <w:r w:rsidRPr="00246597">
              <w:rPr>
                <w:rFonts w:cs="Arial"/>
                <w:b/>
                <w:sz w:val="17"/>
                <w:szCs w:val="17"/>
                <w:lang w:val="en-GB"/>
              </w:rPr>
              <w:t>3.13</w:t>
            </w:r>
          </w:p>
        </w:tc>
        <w:tc>
          <w:tcPr>
            <w:tcW w:w="13969" w:type="dxa"/>
            <w:gridSpan w:val="5"/>
          </w:tcPr>
          <w:p w:rsidR="00246597" w:rsidRDefault="00246597" w:rsidP="00955B59">
            <w:pPr>
              <w:rPr>
                <w:b/>
                <w:lang w:val="en-GB"/>
              </w:rPr>
            </w:pPr>
          </w:p>
          <w:p w:rsidR="00246597" w:rsidRDefault="00246597" w:rsidP="00955B59">
            <w:pPr>
              <w:rPr>
                <w:b/>
                <w:lang w:val="en-GB"/>
              </w:rPr>
            </w:pPr>
            <w:r w:rsidRPr="00246597">
              <w:rPr>
                <w:b/>
                <w:lang w:val="en-GB"/>
              </w:rPr>
              <w:t>Independent inspection staff qualification</w:t>
            </w:r>
          </w:p>
          <w:p w:rsidR="00246597" w:rsidRPr="00246597" w:rsidRDefault="00246597" w:rsidP="00955B59">
            <w:pPr>
              <w:rPr>
                <w:b/>
                <w:lang w:val="en-GB"/>
              </w:rPr>
            </w:pPr>
          </w:p>
        </w:tc>
      </w:tr>
      <w:tr w:rsidR="007C4E81" w:rsidRPr="007C4E81" w:rsidTr="006A2960">
        <w:trPr>
          <w:trHeight w:val="179"/>
        </w:trPr>
        <w:tc>
          <w:tcPr>
            <w:tcW w:w="817" w:type="dxa"/>
            <w:vAlign w:val="center"/>
          </w:tcPr>
          <w:p w:rsidR="007C4E81" w:rsidRPr="00812ADA" w:rsidRDefault="007C4E81" w:rsidP="007C4E81">
            <w:pPr>
              <w:jc w:val="center"/>
              <w:rPr>
                <w:rFonts w:cs="Arial"/>
                <w:sz w:val="17"/>
                <w:szCs w:val="17"/>
                <w:lang w:val="en-GB"/>
              </w:rPr>
            </w:pPr>
          </w:p>
        </w:tc>
        <w:tc>
          <w:tcPr>
            <w:tcW w:w="2835" w:type="dxa"/>
          </w:tcPr>
          <w:p w:rsidR="007C4E81" w:rsidRDefault="007C4E81" w:rsidP="007C4E81">
            <w:pPr>
              <w:autoSpaceDE w:val="0"/>
              <w:autoSpaceDN w:val="0"/>
              <w:adjustRightInd w:val="0"/>
              <w:rPr>
                <w:rFonts w:cstheme="minorHAnsi"/>
                <w:sz w:val="17"/>
                <w:szCs w:val="17"/>
                <w:lang w:val="en-US"/>
              </w:rPr>
            </w:pPr>
            <w:r>
              <w:rPr>
                <w:rFonts w:cstheme="minorHAnsi"/>
                <w:sz w:val="17"/>
                <w:szCs w:val="17"/>
                <w:lang w:val="en-US"/>
              </w:rPr>
              <w:t>AMC4 145.A.48(b)(a), (b)</w:t>
            </w:r>
          </w:p>
          <w:p w:rsidR="0045300D" w:rsidRDefault="0045300D" w:rsidP="0045300D">
            <w:pPr>
              <w:autoSpaceDE w:val="0"/>
              <w:autoSpaceDN w:val="0"/>
              <w:adjustRightInd w:val="0"/>
              <w:rPr>
                <w:rFonts w:cstheme="minorHAnsi"/>
                <w:sz w:val="17"/>
                <w:szCs w:val="17"/>
                <w:lang w:val="en-US"/>
              </w:rPr>
            </w:pPr>
            <w:r>
              <w:rPr>
                <w:rFonts w:cstheme="minorHAnsi"/>
                <w:sz w:val="17"/>
                <w:szCs w:val="17"/>
                <w:lang w:val="en-US"/>
              </w:rPr>
              <w:t>AMC1 145.A.30(e)</w:t>
            </w:r>
          </w:p>
          <w:p w:rsidR="0045300D" w:rsidRDefault="0045300D" w:rsidP="0045300D">
            <w:pPr>
              <w:autoSpaceDE w:val="0"/>
              <w:autoSpaceDN w:val="0"/>
              <w:adjustRightInd w:val="0"/>
              <w:rPr>
                <w:rFonts w:cstheme="minorHAnsi"/>
                <w:sz w:val="17"/>
                <w:szCs w:val="17"/>
                <w:lang w:val="en-US"/>
              </w:rPr>
            </w:pPr>
            <w:r w:rsidRPr="00D93937">
              <w:rPr>
                <w:rFonts w:cstheme="minorHAnsi"/>
                <w:sz w:val="17"/>
                <w:szCs w:val="17"/>
                <w:lang w:val="en-US"/>
              </w:rPr>
              <w:t>AMC2 145.A.30(e)</w:t>
            </w:r>
          </w:p>
          <w:p w:rsidR="0045300D" w:rsidRDefault="0045300D" w:rsidP="0045300D">
            <w:pPr>
              <w:autoSpaceDE w:val="0"/>
              <w:autoSpaceDN w:val="0"/>
              <w:adjustRightInd w:val="0"/>
              <w:rPr>
                <w:rFonts w:cstheme="minorHAnsi"/>
                <w:sz w:val="17"/>
                <w:szCs w:val="17"/>
                <w:lang w:val="en-US"/>
              </w:rPr>
            </w:pPr>
            <w:r w:rsidRPr="00145430">
              <w:rPr>
                <w:rFonts w:cstheme="minorHAnsi"/>
                <w:sz w:val="17"/>
                <w:szCs w:val="17"/>
                <w:lang w:val="en-US"/>
              </w:rPr>
              <w:t>GM2 145.A.30(e)</w:t>
            </w:r>
          </w:p>
          <w:p w:rsidR="0045300D" w:rsidRPr="00544D15" w:rsidRDefault="0045300D" w:rsidP="0045300D">
            <w:pPr>
              <w:autoSpaceDE w:val="0"/>
              <w:autoSpaceDN w:val="0"/>
              <w:adjustRightInd w:val="0"/>
              <w:rPr>
                <w:rFonts w:cstheme="minorHAnsi"/>
                <w:sz w:val="17"/>
                <w:szCs w:val="17"/>
                <w:lang w:val="en-US"/>
              </w:rPr>
            </w:pPr>
            <w:r>
              <w:rPr>
                <w:rFonts w:cstheme="minorHAnsi"/>
                <w:sz w:val="17"/>
                <w:szCs w:val="17"/>
                <w:lang w:val="en-US"/>
              </w:rPr>
              <w:t>GM3 145.A.30(e)</w:t>
            </w:r>
          </w:p>
          <w:p w:rsidR="0045300D" w:rsidRPr="00812ADA" w:rsidRDefault="0045300D" w:rsidP="007C4E81">
            <w:pPr>
              <w:autoSpaceDE w:val="0"/>
              <w:autoSpaceDN w:val="0"/>
              <w:adjustRightInd w:val="0"/>
              <w:rPr>
                <w:rFonts w:cstheme="minorHAnsi"/>
                <w:sz w:val="17"/>
                <w:szCs w:val="17"/>
                <w:lang w:val="en-US"/>
              </w:rPr>
            </w:pPr>
          </w:p>
        </w:tc>
        <w:tc>
          <w:tcPr>
            <w:tcW w:w="6946" w:type="dxa"/>
          </w:tcPr>
          <w:p w:rsidR="007C4E81" w:rsidRPr="0035728D" w:rsidRDefault="007C4E81" w:rsidP="0035728D">
            <w:pPr>
              <w:pStyle w:val="ListParagraph"/>
              <w:numPr>
                <w:ilvl w:val="0"/>
                <w:numId w:val="16"/>
              </w:numPr>
              <w:autoSpaceDE w:val="0"/>
              <w:autoSpaceDN w:val="0"/>
              <w:adjustRightInd w:val="0"/>
              <w:rPr>
                <w:rFonts w:cstheme="minorHAnsi"/>
                <w:sz w:val="17"/>
                <w:szCs w:val="17"/>
                <w:lang w:val="en-US"/>
              </w:rPr>
            </w:pPr>
            <w:r w:rsidRPr="0035728D">
              <w:rPr>
                <w:rFonts w:cstheme="minorHAnsi"/>
                <w:sz w:val="17"/>
                <w:szCs w:val="17"/>
                <w:lang w:val="en-US"/>
              </w:rPr>
              <w:t>Experience, training and competency requirements for independent inspection staff</w:t>
            </w:r>
          </w:p>
          <w:p w:rsidR="0045300D" w:rsidRDefault="0045300D" w:rsidP="007C4E81">
            <w:pPr>
              <w:autoSpaceDE w:val="0"/>
              <w:autoSpaceDN w:val="0"/>
              <w:adjustRightInd w:val="0"/>
              <w:rPr>
                <w:rFonts w:cstheme="minorHAnsi"/>
                <w:sz w:val="17"/>
                <w:szCs w:val="17"/>
                <w:lang w:val="en-US"/>
              </w:rPr>
            </w:pPr>
          </w:p>
          <w:p w:rsidR="0045300D" w:rsidRPr="0035728D" w:rsidRDefault="0045300D" w:rsidP="0035728D">
            <w:pPr>
              <w:pStyle w:val="ListParagraph"/>
              <w:numPr>
                <w:ilvl w:val="0"/>
                <w:numId w:val="16"/>
              </w:numPr>
              <w:autoSpaceDE w:val="0"/>
              <w:autoSpaceDN w:val="0"/>
              <w:adjustRightInd w:val="0"/>
              <w:rPr>
                <w:rFonts w:cstheme="minorHAnsi"/>
                <w:sz w:val="17"/>
                <w:szCs w:val="17"/>
                <w:lang w:val="en-US"/>
              </w:rPr>
            </w:pPr>
            <w:r w:rsidRPr="0035728D">
              <w:rPr>
                <w:rFonts w:cstheme="minorHAnsi"/>
                <w:sz w:val="17"/>
                <w:szCs w:val="17"/>
                <w:lang w:val="en-US"/>
              </w:rPr>
              <w:t>Competency assessment procedure</w:t>
            </w:r>
          </w:p>
          <w:p w:rsidR="0045300D" w:rsidRDefault="0045300D" w:rsidP="0035728D">
            <w:pPr>
              <w:pStyle w:val="ListParagraph"/>
              <w:numPr>
                <w:ilvl w:val="1"/>
                <w:numId w:val="16"/>
              </w:numPr>
              <w:autoSpaceDE w:val="0"/>
              <w:autoSpaceDN w:val="0"/>
              <w:adjustRightInd w:val="0"/>
              <w:rPr>
                <w:rFonts w:cstheme="minorHAnsi"/>
                <w:sz w:val="17"/>
                <w:szCs w:val="17"/>
                <w:lang w:val="en-US"/>
              </w:rPr>
            </w:pPr>
            <w:r w:rsidRPr="0045300D">
              <w:rPr>
                <w:rFonts w:cstheme="minorHAnsi"/>
                <w:sz w:val="17"/>
                <w:szCs w:val="17"/>
                <w:lang w:val="en-US"/>
              </w:rPr>
              <w:t>Duties and responsibilities</w:t>
            </w:r>
          </w:p>
          <w:p w:rsidR="0045300D" w:rsidRPr="0045300D" w:rsidRDefault="0045300D" w:rsidP="0035728D">
            <w:pPr>
              <w:pStyle w:val="ListParagraph"/>
              <w:numPr>
                <w:ilvl w:val="1"/>
                <w:numId w:val="16"/>
              </w:numPr>
              <w:autoSpaceDE w:val="0"/>
              <w:autoSpaceDN w:val="0"/>
              <w:adjustRightInd w:val="0"/>
              <w:rPr>
                <w:rFonts w:cstheme="minorHAnsi"/>
                <w:sz w:val="17"/>
                <w:szCs w:val="17"/>
                <w:lang w:val="en-US"/>
              </w:rPr>
            </w:pPr>
            <w:r w:rsidRPr="0045300D">
              <w:rPr>
                <w:rFonts w:cstheme="minorHAnsi"/>
                <w:sz w:val="17"/>
                <w:szCs w:val="17"/>
                <w:lang w:val="en-US"/>
              </w:rPr>
              <w:t>Assessment documentation</w:t>
            </w:r>
          </w:p>
          <w:p w:rsidR="007C4E81" w:rsidRPr="007C4E81" w:rsidRDefault="007C4E81" w:rsidP="007C4E81">
            <w:pPr>
              <w:autoSpaceDE w:val="0"/>
              <w:autoSpaceDN w:val="0"/>
              <w:adjustRightInd w:val="0"/>
              <w:rPr>
                <w:rFonts w:cstheme="minorHAnsi"/>
                <w:sz w:val="17"/>
                <w:szCs w:val="17"/>
                <w:lang w:val="en-US"/>
              </w:rPr>
            </w:pPr>
          </w:p>
        </w:tc>
        <w:tc>
          <w:tcPr>
            <w:tcW w:w="638" w:type="dxa"/>
            <w:vAlign w:val="center"/>
          </w:tcPr>
          <w:p w:rsidR="007C4E81" w:rsidRPr="000F083E" w:rsidRDefault="007C4E81" w:rsidP="007C4E81">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7C4E81" w:rsidRPr="000F405C" w:rsidRDefault="007C4E81" w:rsidP="007C4E81">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7C4E81" w:rsidRPr="00582201" w:rsidRDefault="007C4E81" w:rsidP="007C4E8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E97414" w:rsidRPr="007C4E81" w:rsidTr="000D080C">
        <w:trPr>
          <w:trHeight w:val="179"/>
        </w:trPr>
        <w:tc>
          <w:tcPr>
            <w:tcW w:w="817" w:type="dxa"/>
            <w:vAlign w:val="center"/>
          </w:tcPr>
          <w:p w:rsidR="00E97414" w:rsidRPr="00E97414" w:rsidRDefault="00E97414" w:rsidP="00955B59">
            <w:pPr>
              <w:jc w:val="center"/>
              <w:rPr>
                <w:rFonts w:cs="Arial"/>
                <w:b/>
                <w:sz w:val="17"/>
                <w:szCs w:val="17"/>
                <w:lang w:val="en-GB"/>
              </w:rPr>
            </w:pPr>
            <w:r w:rsidRPr="00E97414">
              <w:rPr>
                <w:rFonts w:cs="Arial"/>
                <w:b/>
                <w:sz w:val="17"/>
                <w:szCs w:val="17"/>
                <w:lang w:val="en-GB"/>
              </w:rPr>
              <w:t>3.14</w:t>
            </w:r>
          </w:p>
        </w:tc>
        <w:tc>
          <w:tcPr>
            <w:tcW w:w="13969" w:type="dxa"/>
            <w:gridSpan w:val="5"/>
          </w:tcPr>
          <w:p w:rsidR="00C11F3A" w:rsidRDefault="00C11F3A" w:rsidP="00955B59">
            <w:pPr>
              <w:rPr>
                <w:b/>
                <w:lang w:val="en-GB"/>
              </w:rPr>
            </w:pPr>
          </w:p>
          <w:p w:rsidR="00E97414" w:rsidRDefault="00E97414" w:rsidP="00955B59">
            <w:pPr>
              <w:rPr>
                <w:b/>
                <w:lang w:val="en-GB"/>
              </w:rPr>
            </w:pPr>
            <w:r w:rsidRPr="00E97414">
              <w:rPr>
                <w:b/>
                <w:lang w:val="en-GB"/>
              </w:rPr>
              <w:t>Mechanics qualification and records</w:t>
            </w:r>
          </w:p>
          <w:p w:rsidR="00C11F3A" w:rsidRPr="00E97414" w:rsidRDefault="00C11F3A" w:rsidP="00955B59">
            <w:pPr>
              <w:rPr>
                <w:b/>
                <w:lang w:val="en-GB"/>
              </w:rPr>
            </w:pPr>
          </w:p>
        </w:tc>
      </w:tr>
      <w:tr w:rsidR="003D6A46" w:rsidRPr="007C4E81" w:rsidTr="006A2960">
        <w:trPr>
          <w:trHeight w:val="179"/>
        </w:trPr>
        <w:tc>
          <w:tcPr>
            <w:tcW w:w="817" w:type="dxa"/>
            <w:vAlign w:val="center"/>
          </w:tcPr>
          <w:p w:rsidR="003D6A46" w:rsidRPr="00812ADA" w:rsidRDefault="003D6A46" w:rsidP="003D6A46">
            <w:pPr>
              <w:jc w:val="center"/>
              <w:rPr>
                <w:rFonts w:cs="Arial"/>
                <w:sz w:val="17"/>
                <w:szCs w:val="17"/>
                <w:lang w:val="en-GB"/>
              </w:rPr>
            </w:pPr>
          </w:p>
        </w:tc>
        <w:tc>
          <w:tcPr>
            <w:tcW w:w="2835" w:type="dxa"/>
          </w:tcPr>
          <w:p w:rsidR="003D6A46" w:rsidRDefault="003D6A46" w:rsidP="003D6A46">
            <w:pPr>
              <w:autoSpaceDE w:val="0"/>
              <w:autoSpaceDN w:val="0"/>
              <w:adjustRightInd w:val="0"/>
              <w:rPr>
                <w:rFonts w:cstheme="minorHAnsi"/>
                <w:sz w:val="17"/>
                <w:szCs w:val="17"/>
                <w:lang w:val="en-US"/>
              </w:rPr>
            </w:pPr>
            <w:r w:rsidRPr="00544D15">
              <w:rPr>
                <w:rFonts w:cstheme="minorHAnsi"/>
                <w:sz w:val="17"/>
                <w:szCs w:val="17"/>
                <w:lang w:val="en-US"/>
              </w:rPr>
              <w:t>145.A.30(e)</w:t>
            </w:r>
          </w:p>
          <w:p w:rsidR="003D6A46" w:rsidRDefault="003D6A46" w:rsidP="003D6A46">
            <w:pPr>
              <w:autoSpaceDE w:val="0"/>
              <w:autoSpaceDN w:val="0"/>
              <w:adjustRightInd w:val="0"/>
              <w:rPr>
                <w:rFonts w:cstheme="minorHAnsi"/>
                <w:sz w:val="17"/>
                <w:szCs w:val="17"/>
                <w:lang w:val="en-US"/>
              </w:rPr>
            </w:pPr>
            <w:r>
              <w:rPr>
                <w:rFonts w:cstheme="minorHAnsi"/>
                <w:sz w:val="17"/>
                <w:szCs w:val="17"/>
                <w:lang w:val="en-US"/>
              </w:rPr>
              <w:t>AMC1 145.A.30(e)</w:t>
            </w:r>
          </w:p>
          <w:p w:rsidR="003D6A46" w:rsidRDefault="003D6A46" w:rsidP="003D6A46">
            <w:pPr>
              <w:autoSpaceDE w:val="0"/>
              <w:autoSpaceDN w:val="0"/>
              <w:adjustRightInd w:val="0"/>
              <w:rPr>
                <w:rFonts w:cstheme="minorHAnsi"/>
                <w:sz w:val="17"/>
                <w:szCs w:val="17"/>
                <w:lang w:val="en-US"/>
              </w:rPr>
            </w:pPr>
            <w:r w:rsidRPr="00D93937">
              <w:rPr>
                <w:rFonts w:cstheme="minorHAnsi"/>
                <w:sz w:val="17"/>
                <w:szCs w:val="17"/>
                <w:lang w:val="en-US"/>
              </w:rPr>
              <w:t>AMC2 145.A.30(e)</w:t>
            </w:r>
          </w:p>
          <w:p w:rsidR="00145430" w:rsidRDefault="00145430" w:rsidP="003D6A46">
            <w:pPr>
              <w:autoSpaceDE w:val="0"/>
              <w:autoSpaceDN w:val="0"/>
              <w:adjustRightInd w:val="0"/>
              <w:rPr>
                <w:rFonts w:cstheme="minorHAnsi"/>
                <w:sz w:val="17"/>
                <w:szCs w:val="17"/>
                <w:lang w:val="en-US"/>
              </w:rPr>
            </w:pPr>
            <w:r w:rsidRPr="00145430">
              <w:rPr>
                <w:rFonts w:cstheme="minorHAnsi"/>
                <w:sz w:val="17"/>
                <w:szCs w:val="17"/>
                <w:lang w:val="en-US"/>
              </w:rPr>
              <w:t>GM2 145.A.30(e)</w:t>
            </w:r>
          </w:p>
          <w:p w:rsidR="00145430" w:rsidRPr="00544D15" w:rsidRDefault="00145430" w:rsidP="003D6A46">
            <w:pPr>
              <w:autoSpaceDE w:val="0"/>
              <w:autoSpaceDN w:val="0"/>
              <w:adjustRightInd w:val="0"/>
              <w:rPr>
                <w:rFonts w:cstheme="minorHAnsi"/>
                <w:sz w:val="17"/>
                <w:szCs w:val="17"/>
                <w:lang w:val="en-US"/>
              </w:rPr>
            </w:pPr>
            <w:r>
              <w:rPr>
                <w:rFonts w:cstheme="minorHAnsi"/>
                <w:sz w:val="17"/>
                <w:szCs w:val="17"/>
                <w:lang w:val="en-US"/>
              </w:rPr>
              <w:t>GM3 145.A.30(e)</w:t>
            </w:r>
          </w:p>
          <w:p w:rsidR="003D6A46" w:rsidRPr="00812ADA" w:rsidRDefault="003D6A46" w:rsidP="003D6A46">
            <w:pPr>
              <w:autoSpaceDE w:val="0"/>
              <w:autoSpaceDN w:val="0"/>
              <w:adjustRightInd w:val="0"/>
              <w:rPr>
                <w:rFonts w:cstheme="minorHAnsi"/>
                <w:sz w:val="17"/>
                <w:szCs w:val="17"/>
                <w:lang w:val="en-US"/>
              </w:rPr>
            </w:pPr>
          </w:p>
        </w:tc>
        <w:tc>
          <w:tcPr>
            <w:tcW w:w="6946" w:type="dxa"/>
          </w:tcPr>
          <w:p w:rsidR="003D6A46" w:rsidRPr="00C539DA" w:rsidRDefault="003D6A46" w:rsidP="003D6A46">
            <w:pPr>
              <w:autoSpaceDE w:val="0"/>
              <w:autoSpaceDN w:val="0"/>
              <w:adjustRightInd w:val="0"/>
              <w:ind w:left="360"/>
              <w:rPr>
                <w:rFonts w:cstheme="minorHAnsi"/>
                <w:sz w:val="17"/>
                <w:szCs w:val="17"/>
                <w:lang w:val="en-US"/>
              </w:rPr>
            </w:pPr>
            <w:r w:rsidRPr="00C539DA">
              <w:rPr>
                <w:rFonts w:cstheme="minorHAnsi"/>
                <w:sz w:val="17"/>
                <w:szCs w:val="17"/>
                <w:lang w:val="en-US"/>
              </w:rPr>
              <w:t>(note: do not mix mechanics and techicians)</w:t>
            </w:r>
          </w:p>
          <w:p w:rsidR="003D6A46" w:rsidRDefault="003D6A46" w:rsidP="003D6A46">
            <w:pPr>
              <w:pStyle w:val="ListParagraph"/>
              <w:numPr>
                <w:ilvl w:val="0"/>
                <w:numId w:val="16"/>
              </w:numPr>
              <w:autoSpaceDE w:val="0"/>
              <w:autoSpaceDN w:val="0"/>
              <w:adjustRightInd w:val="0"/>
              <w:rPr>
                <w:rFonts w:cstheme="minorHAnsi"/>
                <w:sz w:val="17"/>
                <w:szCs w:val="17"/>
                <w:lang w:val="en-US"/>
              </w:rPr>
            </w:pPr>
            <w:r w:rsidRPr="00544D15">
              <w:rPr>
                <w:rFonts w:cstheme="minorHAnsi"/>
                <w:sz w:val="17"/>
                <w:szCs w:val="17"/>
                <w:lang w:val="en-US"/>
              </w:rPr>
              <w:t>Exp</w:t>
            </w:r>
            <w:r>
              <w:rPr>
                <w:rFonts w:cstheme="minorHAnsi"/>
                <w:sz w:val="17"/>
                <w:szCs w:val="17"/>
                <w:lang w:val="en-US"/>
              </w:rPr>
              <w:t>erience, training and competency</w:t>
            </w:r>
            <w:r w:rsidRPr="00544D15">
              <w:rPr>
                <w:rFonts w:cstheme="minorHAnsi"/>
                <w:sz w:val="17"/>
                <w:szCs w:val="17"/>
                <w:lang w:val="en-US"/>
              </w:rPr>
              <w:t xml:space="preserve"> requirements</w:t>
            </w:r>
          </w:p>
          <w:p w:rsidR="00281D06" w:rsidRPr="00544D15" w:rsidRDefault="00281D06" w:rsidP="003D6A46">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 xml:space="preserve">Duties and responsibilities </w:t>
            </w:r>
          </w:p>
          <w:p w:rsidR="003D6A46" w:rsidRPr="00544D15" w:rsidRDefault="003D6A46" w:rsidP="003D6A46">
            <w:pPr>
              <w:pStyle w:val="ListParagraph"/>
              <w:numPr>
                <w:ilvl w:val="0"/>
                <w:numId w:val="16"/>
              </w:numPr>
              <w:autoSpaceDE w:val="0"/>
              <w:autoSpaceDN w:val="0"/>
              <w:adjustRightInd w:val="0"/>
              <w:rPr>
                <w:rFonts w:cstheme="minorHAnsi"/>
                <w:sz w:val="17"/>
                <w:szCs w:val="17"/>
                <w:lang w:val="en-US"/>
              </w:rPr>
            </w:pPr>
            <w:r w:rsidRPr="00544D15">
              <w:rPr>
                <w:rFonts w:cstheme="minorHAnsi"/>
                <w:sz w:val="17"/>
                <w:szCs w:val="17"/>
                <w:lang w:val="en-US"/>
              </w:rPr>
              <w:t>Assessment procedures and documentation of it</w:t>
            </w:r>
          </w:p>
          <w:p w:rsidR="003D6A46" w:rsidRPr="00812ADA" w:rsidRDefault="003D6A46" w:rsidP="003D6A46">
            <w:pPr>
              <w:autoSpaceDE w:val="0"/>
              <w:autoSpaceDN w:val="0"/>
              <w:adjustRightInd w:val="0"/>
              <w:rPr>
                <w:rFonts w:cstheme="minorHAnsi"/>
                <w:sz w:val="17"/>
                <w:szCs w:val="17"/>
                <w:lang w:val="en-US"/>
              </w:rPr>
            </w:pPr>
          </w:p>
        </w:tc>
        <w:tc>
          <w:tcPr>
            <w:tcW w:w="638" w:type="dxa"/>
            <w:vAlign w:val="center"/>
          </w:tcPr>
          <w:p w:rsidR="003D6A46" w:rsidRPr="000F083E" w:rsidRDefault="003D6A46" w:rsidP="003D6A46">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3D6A46" w:rsidRPr="000F405C" w:rsidRDefault="003D6A46" w:rsidP="003D6A46">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3D6A46" w:rsidRPr="00582201" w:rsidRDefault="003D6A46" w:rsidP="003D6A46">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35728D" w:rsidRPr="00364E33" w:rsidTr="000D080C">
        <w:trPr>
          <w:trHeight w:val="179"/>
        </w:trPr>
        <w:tc>
          <w:tcPr>
            <w:tcW w:w="817" w:type="dxa"/>
            <w:vAlign w:val="center"/>
          </w:tcPr>
          <w:p w:rsidR="0035728D" w:rsidRPr="0035728D" w:rsidRDefault="0035728D" w:rsidP="00955B59">
            <w:pPr>
              <w:jc w:val="center"/>
              <w:rPr>
                <w:rFonts w:cs="Arial"/>
                <w:b/>
                <w:sz w:val="17"/>
                <w:szCs w:val="17"/>
                <w:lang w:val="en-GB"/>
              </w:rPr>
            </w:pPr>
            <w:r w:rsidRPr="0035728D">
              <w:rPr>
                <w:rFonts w:cs="Arial"/>
                <w:b/>
                <w:sz w:val="17"/>
                <w:szCs w:val="17"/>
                <w:lang w:val="en-GB"/>
              </w:rPr>
              <w:t>3.15</w:t>
            </w:r>
          </w:p>
        </w:tc>
        <w:tc>
          <w:tcPr>
            <w:tcW w:w="13969" w:type="dxa"/>
            <w:gridSpan w:val="5"/>
          </w:tcPr>
          <w:p w:rsidR="0035728D" w:rsidRDefault="0035728D" w:rsidP="00955B59">
            <w:pPr>
              <w:rPr>
                <w:b/>
                <w:lang w:val="en-US"/>
              </w:rPr>
            </w:pPr>
          </w:p>
          <w:p w:rsidR="0035728D" w:rsidRDefault="0035728D" w:rsidP="00955B59">
            <w:pPr>
              <w:rPr>
                <w:b/>
                <w:lang w:val="en-US"/>
              </w:rPr>
            </w:pPr>
            <w:r w:rsidRPr="0035728D">
              <w:rPr>
                <w:b/>
                <w:lang w:val="en-US"/>
              </w:rPr>
              <w:t>Process for exemption from aircraft/aircraft component maintenance tasks</w:t>
            </w:r>
          </w:p>
          <w:p w:rsidR="0035728D" w:rsidRPr="0035728D" w:rsidRDefault="0035728D" w:rsidP="00955B59">
            <w:pPr>
              <w:rPr>
                <w:b/>
                <w:lang w:val="en-US"/>
              </w:rPr>
            </w:pPr>
          </w:p>
        </w:tc>
      </w:tr>
      <w:tr w:rsidR="008B3ED2" w:rsidRPr="007C4E81" w:rsidTr="006A2960">
        <w:trPr>
          <w:trHeight w:val="179"/>
        </w:trPr>
        <w:tc>
          <w:tcPr>
            <w:tcW w:w="817" w:type="dxa"/>
            <w:vAlign w:val="center"/>
          </w:tcPr>
          <w:p w:rsidR="008B3ED2" w:rsidRPr="00812ADA" w:rsidRDefault="008B3ED2" w:rsidP="008B3ED2">
            <w:pPr>
              <w:jc w:val="center"/>
              <w:rPr>
                <w:rFonts w:cs="Arial"/>
                <w:sz w:val="17"/>
                <w:szCs w:val="17"/>
                <w:lang w:val="en-GB"/>
              </w:rPr>
            </w:pPr>
          </w:p>
        </w:tc>
        <w:tc>
          <w:tcPr>
            <w:tcW w:w="2835" w:type="dxa"/>
          </w:tcPr>
          <w:p w:rsidR="008B3ED2" w:rsidRDefault="008B3ED2" w:rsidP="008B3ED2">
            <w:pPr>
              <w:autoSpaceDE w:val="0"/>
              <w:autoSpaceDN w:val="0"/>
              <w:adjustRightInd w:val="0"/>
              <w:rPr>
                <w:rFonts w:cstheme="minorHAnsi"/>
                <w:sz w:val="17"/>
                <w:szCs w:val="17"/>
                <w:lang w:val="en-US"/>
              </w:rPr>
            </w:pPr>
          </w:p>
          <w:p w:rsidR="008B3ED2" w:rsidRDefault="008B3ED2" w:rsidP="008B3ED2">
            <w:pPr>
              <w:autoSpaceDE w:val="0"/>
              <w:autoSpaceDN w:val="0"/>
              <w:adjustRightInd w:val="0"/>
              <w:rPr>
                <w:rFonts w:cstheme="minorHAnsi"/>
                <w:sz w:val="17"/>
                <w:szCs w:val="17"/>
                <w:lang w:val="en-US"/>
              </w:rPr>
            </w:pPr>
            <w:r>
              <w:rPr>
                <w:rFonts w:cstheme="minorHAnsi"/>
                <w:sz w:val="17"/>
                <w:szCs w:val="17"/>
                <w:lang w:val="en-US"/>
              </w:rPr>
              <w:t>145.A.45(d)</w:t>
            </w:r>
          </w:p>
          <w:p w:rsidR="008B3ED2" w:rsidRPr="00812ADA" w:rsidRDefault="008B3ED2" w:rsidP="008B3ED2">
            <w:pPr>
              <w:autoSpaceDE w:val="0"/>
              <w:autoSpaceDN w:val="0"/>
              <w:adjustRightInd w:val="0"/>
              <w:rPr>
                <w:rFonts w:cstheme="minorHAnsi"/>
                <w:sz w:val="17"/>
                <w:szCs w:val="17"/>
                <w:lang w:val="en-US"/>
              </w:rPr>
            </w:pPr>
            <w:r w:rsidRPr="00C35807">
              <w:rPr>
                <w:rFonts w:cstheme="minorHAnsi"/>
                <w:sz w:val="17"/>
                <w:szCs w:val="17"/>
                <w:lang w:val="en-US"/>
              </w:rPr>
              <w:t>AMC 145.A.45(d)</w:t>
            </w:r>
          </w:p>
        </w:tc>
        <w:tc>
          <w:tcPr>
            <w:tcW w:w="6946" w:type="dxa"/>
          </w:tcPr>
          <w:p w:rsidR="008B3ED2" w:rsidRDefault="008B3ED2" w:rsidP="008B3ED2">
            <w:pPr>
              <w:autoSpaceDE w:val="0"/>
              <w:autoSpaceDN w:val="0"/>
              <w:adjustRightInd w:val="0"/>
              <w:rPr>
                <w:rFonts w:cstheme="minorHAnsi"/>
                <w:sz w:val="17"/>
                <w:szCs w:val="17"/>
                <w:lang w:val="en-US"/>
              </w:rPr>
            </w:pPr>
          </w:p>
          <w:p w:rsidR="008B3ED2" w:rsidRPr="006A2960" w:rsidRDefault="008B3ED2" w:rsidP="008B3ED2">
            <w:pPr>
              <w:autoSpaceDE w:val="0"/>
              <w:autoSpaceDN w:val="0"/>
              <w:adjustRightInd w:val="0"/>
              <w:rPr>
                <w:rFonts w:cstheme="minorHAnsi"/>
                <w:sz w:val="17"/>
                <w:szCs w:val="17"/>
                <w:lang w:val="en-US"/>
              </w:rPr>
            </w:pPr>
            <w:r w:rsidRPr="006A2960">
              <w:rPr>
                <w:rFonts w:cstheme="minorHAnsi"/>
                <w:sz w:val="17"/>
                <w:szCs w:val="17"/>
                <w:lang w:val="en-US"/>
              </w:rPr>
              <w:t>Exemption procedure</w:t>
            </w:r>
          </w:p>
          <w:p w:rsidR="008B3ED2" w:rsidRDefault="008B3ED2" w:rsidP="008B3ED2">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duties and responsibilities</w:t>
            </w:r>
          </w:p>
          <w:p w:rsidR="008B3ED2" w:rsidRPr="006A2960" w:rsidRDefault="008B3ED2" w:rsidP="008B3ED2">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risk assessment (when applicable)</w:t>
            </w:r>
          </w:p>
          <w:p w:rsidR="008B3ED2" w:rsidRDefault="008B3ED2" w:rsidP="008B3ED2">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lastRenderedPageBreak/>
              <w:t>circumstances where modified instructions can be used</w:t>
            </w:r>
            <w:r>
              <w:rPr>
                <w:rFonts w:cstheme="minorHAnsi"/>
                <w:sz w:val="17"/>
                <w:szCs w:val="17"/>
                <w:lang w:val="en-US"/>
              </w:rPr>
              <w:t>:</w:t>
            </w:r>
          </w:p>
          <w:p w:rsidR="008B3ED2" w:rsidRPr="006A2960" w:rsidRDefault="008B3ED2" w:rsidP="008B3ED2">
            <w:pPr>
              <w:pStyle w:val="ListParagraph"/>
              <w:numPr>
                <w:ilvl w:val="1"/>
                <w:numId w:val="16"/>
              </w:numPr>
              <w:autoSpaceDE w:val="0"/>
              <w:autoSpaceDN w:val="0"/>
              <w:adjustRightInd w:val="0"/>
              <w:rPr>
                <w:rFonts w:cstheme="minorHAnsi"/>
                <w:sz w:val="17"/>
                <w:szCs w:val="17"/>
                <w:lang w:val="en-US"/>
              </w:rPr>
            </w:pPr>
            <w:r>
              <w:rPr>
                <w:rFonts w:cstheme="minorHAnsi"/>
                <w:sz w:val="17"/>
                <w:szCs w:val="17"/>
                <w:lang w:val="en-US"/>
              </w:rPr>
              <w:t>a,b,c of AMC 145.A.45(d)</w:t>
            </w:r>
          </w:p>
          <w:p w:rsidR="008B3ED2" w:rsidRPr="006A2960" w:rsidRDefault="008B3ED2" w:rsidP="008B3ED2">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 xml:space="preserve">procedure to inform </w:t>
            </w:r>
            <w:r>
              <w:rPr>
                <w:rFonts w:cstheme="minorHAnsi"/>
                <w:sz w:val="17"/>
                <w:szCs w:val="17"/>
                <w:lang w:val="en-US"/>
              </w:rPr>
              <w:t>the author of the data: S(TC)H, DOA etc.</w:t>
            </w:r>
          </w:p>
          <w:p w:rsidR="008B3ED2" w:rsidRPr="006A2960" w:rsidRDefault="008B3ED2" w:rsidP="008B3ED2">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 xml:space="preserve">documentation and traceability </w:t>
            </w:r>
          </w:p>
          <w:p w:rsidR="008B3ED2" w:rsidRDefault="008B3ED2" w:rsidP="008B3ED2">
            <w:pPr>
              <w:autoSpaceDE w:val="0"/>
              <w:autoSpaceDN w:val="0"/>
              <w:adjustRightInd w:val="0"/>
              <w:rPr>
                <w:rFonts w:cstheme="minorHAnsi"/>
                <w:sz w:val="17"/>
                <w:szCs w:val="17"/>
                <w:lang w:val="en-US"/>
              </w:rPr>
            </w:pPr>
            <w:r w:rsidRPr="006A2960">
              <w:rPr>
                <w:rFonts w:cstheme="minorHAnsi"/>
                <w:sz w:val="17"/>
                <w:szCs w:val="17"/>
                <w:lang w:val="en-US"/>
              </w:rPr>
              <w:t>procedure if instructions are CDCCL related</w:t>
            </w:r>
          </w:p>
          <w:p w:rsidR="008B3ED2" w:rsidRPr="00812ADA" w:rsidRDefault="008B3ED2" w:rsidP="008B3ED2">
            <w:pPr>
              <w:autoSpaceDE w:val="0"/>
              <w:autoSpaceDN w:val="0"/>
              <w:adjustRightInd w:val="0"/>
              <w:rPr>
                <w:rFonts w:cstheme="minorHAnsi"/>
                <w:sz w:val="17"/>
                <w:szCs w:val="17"/>
                <w:lang w:val="en-US"/>
              </w:rPr>
            </w:pPr>
          </w:p>
        </w:tc>
        <w:tc>
          <w:tcPr>
            <w:tcW w:w="638" w:type="dxa"/>
            <w:vAlign w:val="center"/>
          </w:tcPr>
          <w:p w:rsidR="008B3ED2" w:rsidRPr="000F083E" w:rsidRDefault="008B3ED2" w:rsidP="008B3ED2">
            <w:pPr>
              <w:autoSpaceDE w:val="0"/>
              <w:autoSpaceDN w:val="0"/>
              <w:adjustRightInd w:val="0"/>
              <w:jc w:val="center"/>
              <w:rPr>
                <w:rFonts w:cs="Arial"/>
                <w:sz w:val="17"/>
                <w:szCs w:val="17"/>
                <w:lang w:val="en-GB"/>
              </w:rPr>
            </w:pPr>
            <w:r w:rsidRPr="000F083E">
              <w:rPr>
                <w:rFonts w:cs="Arial"/>
                <w:sz w:val="17"/>
                <w:szCs w:val="17"/>
                <w:lang w:val="en-GB"/>
              </w:rPr>
              <w:lastRenderedPageBreak/>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8B3ED2" w:rsidRPr="000F405C" w:rsidRDefault="008B3ED2" w:rsidP="008B3ED2">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8B3ED2" w:rsidRPr="00582201" w:rsidRDefault="008B3ED2" w:rsidP="008B3ED2">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35728D" w:rsidRPr="00364E33" w:rsidTr="000D080C">
        <w:trPr>
          <w:trHeight w:val="179"/>
        </w:trPr>
        <w:tc>
          <w:tcPr>
            <w:tcW w:w="817" w:type="dxa"/>
            <w:vAlign w:val="center"/>
          </w:tcPr>
          <w:p w:rsidR="0035728D" w:rsidRPr="0035728D" w:rsidRDefault="0035728D" w:rsidP="00955B59">
            <w:pPr>
              <w:jc w:val="center"/>
              <w:rPr>
                <w:rFonts w:cs="Arial"/>
                <w:b/>
                <w:sz w:val="17"/>
                <w:szCs w:val="17"/>
                <w:lang w:val="en-GB"/>
              </w:rPr>
            </w:pPr>
            <w:r w:rsidRPr="0035728D">
              <w:rPr>
                <w:rFonts w:cs="Arial"/>
                <w:b/>
                <w:sz w:val="17"/>
                <w:szCs w:val="17"/>
                <w:lang w:val="en-GB"/>
              </w:rPr>
              <w:t>3.16</w:t>
            </w:r>
          </w:p>
        </w:tc>
        <w:tc>
          <w:tcPr>
            <w:tcW w:w="13969" w:type="dxa"/>
            <w:gridSpan w:val="5"/>
          </w:tcPr>
          <w:p w:rsidR="009B262A" w:rsidRDefault="009B262A" w:rsidP="00955B59">
            <w:pPr>
              <w:rPr>
                <w:b/>
                <w:lang w:val="en-US"/>
              </w:rPr>
            </w:pPr>
          </w:p>
          <w:p w:rsidR="0035728D" w:rsidRDefault="0035728D" w:rsidP="00955B59">
            <w:pPr>
              <w:rPr>
                <w:b/>
                <w:lang w:val="en-US"/>
              </w:rPr>
            </w:pPr>
            <w:r w:rsidRPr="0035728D">
              <w:rPr>
                <w:b/>
                <w:lang w:val="en-US"/>
              </w:rPr>
              <w:t>Concession control for deviations from the organisation's procedures</w:t>
            </w:r>
          </w:p>
          <w:p w:rsidR="009B262A" w:rsidRPr="0035728D" w:rsidRDefault="009B262A" w:rsidP="00955B59">
            <w:pPr>
              <w:rPr>
                <w:b/>
                <w:lang w:val="en-US"/>
              </w:rPr>
            </w:pPr>
          </w:p>
        </w:tc>
      </w:tr>
      <w:tr w:rsidR="000700C6" w:rsidRPr="007C4E81" w:rsidTr="006A2960">
        <w:trPr>
          <w:trHeight w:val="179"/>
        </w:trPr>
        <w:tc>
          <w:tcPr>
            <w:tcW w:w="817" w:type="dxa"/>
            <w:vAlign w:val="center"/>
          </w:tcPr>
          <w:p w:rsidR="000700C6" w:rsidRPr="00812ADA" w:rsidRDefault="000700C6" w:rsidP="000700C6">
            <w:pPr>
              <w:jc w:val="center"/>
              <w:rPr>
                <w:rFonts w:cs="Arial"/>
                <w:sz w:val="17"/>
                <w:szCs w:val="17"/>
                <w:lang w:val="en-GB"/>
              </w:rPr>
            </w:pPr>
          </w:p>
        </w:tc>
        <w:tc>
          <w:tcPr>
            <w:tcW w:w="2835" w:type="dxa"/>
          </w:tcPr>
          <w:p w:rsidR="005E1DCC" w:rsidRDefault="005E1DCC" w:rsidP="000700C6">
            <w:pPr>
              <w:autoSpaceDE w:val="0"/>
              <w:autoSpaceDN w:val="0"/>
              <w:adjustRightInd w:val="0"/>
              <w:rPr>
                <w:rFonts w:cstheme="minorHAnsi"/>
                <w:sz w:val="17"/>
                <w:szCs w:val="17"/>
                <w:lang w:val="en-US"/>
              </w:rPr>
            </w:pPr>
          </w:p>
          <w:p w:rsidR="009B262A" w:rsidRDefault="009B262A" w:rsidP="000700C6">
            <w:pPr>
              <w:autoSpaceDE w:val="0"/>
              <w:autoSpaceDN w:val="0"/>
              <w:adjustRightInd w:val="0"/>
              <w:rPr>
                <w:rFonts w:cstheme="minorHAnsi"/>
                <w:sz w:val="17"/>
                <w:szCs w:val="17"/>
                <w:lang w:val="en-US"/>
              </w:rPr>
            </w:pPr>
            <w:r>
              <w:rPr>
                <w:rFonts w:cstheme="minorHAnsi"/>
                <w:sz w:val="17"/>
                <w:szCs w:val="17"/>
                <w:lang w:val="en-US"/>
              </w:rPr>
              <w:t>145.A.65(a), (b)</w:t>
            </w:r>
          </w:p>
          <w:p w:rsidR="009B262A" w:rsidRDefault="009B262A" w:rsidP="000700C6">
            <w:pPr>
              <w:autoSpaceDE w:val="0"/>
              <w:autoSpaceDN w:val="0"/>
              <w:adjustRightInd w:val="0"/>
              <w:rPr>
                <w:rFonts w:cstheme="minorHAnsi"/>
                <w:sz w:val="17"/>
                <w:szCs w:val="17"/>
                <w:lang w:val="en-US"/>
              </w:rPr>
            </w:pPr>
            <w:r w:rsidRPr="009B262A">
              <w:rPr>
                <w:rFonts w:cstheme="minorHAnsi"/>
                <w:sz w:val="17"/>
                <w:szCs w:val="17"/>
                <w:lang w:val="en-US"/>
              </w:rPr>
              <w:t>AMC1 145.A.65</w:t>
            </w:r>
          </w:p>
          <w:p w:rsidR="000700C6" w:rsidRDefault="00D774EE" w:rsidP="000700C6">
            <w:pPr>
              <w:autoSpaceDE w:val="0"/>
              <w:autoSpaceDN w:val="0"/>
              <w:adjustRightInd w:val="0"/>
              <w:rPr>
                <w:rFonts w:cstheme="minorHAnsi"/>
                <w:sz w:val="17"/>
                <w:szCs w:val="17"/>
                <w:lang w:val="en-US"/>
              </w:rPr>
            </w:pPr>
            <w:r w:rsidRPr="00D774EE">
              <w:rPr>
                <w:rFonts w:cstheme="minorHAnsi"/>
                <w:sz w:val="17"/>
                <w:szCs w:val="17"/>
                <w:lang w:val="en-US"/>
              </w:rPr>
              <w:t>AMC 145.B.30(2)</w:t>
            </w:r>
          </w:p>
          <w:p w:rsidR="009B262A" w:rsidRPr="00812ADA" w:rsidRDefault="009B262A" w:rsidP="000700C6">
            <w:pPr>
              <w:autoSpaceDE w:val="0"/>
              <w:autoSpaceDN w:val="0"/>
              <w:adjustRightInd w:val="0"/>
              <w:rPr>
                <w:rFonts w:cstheme="minorHAnsi"/>
                <w:sz w:val="17"/>
                <w:szCs w:val="17"/>
                <w:lang w:val="en-US"/>
              </w:rPr>
            </w:pPr>
          </w:p>
        </w:tc>
        <w:tc>
          <w:tcPr>
            <w:tcW w:w="6946" w:type="dxa"/>
          </w:tcPr>
          <w:p w:rsidR="005E1DCC" w:rsidRDefault="005E1DCC" w:rsidP="005E1DCC">
            <w:pPr>
              <w:pStyle w:val="ListParagraph"/>
              <w:autoSpaceDE w:val="0"/>
              <w:autoSpaceDN w:val="0"/>
              <w:adjustRightInd w:val="0"/>
              <w:rPr>
                <w:rFonts w:cstheme="minorHAnsi"/>
                <w:sz w:val="17"/>
                <w:szCs w:val="17"/>
                <w:lang w:val="en-US"/>
              </w:rPr>
            </w:pPr>
          </w:p>
          <w:p w:rsidR="000700C6" w:rsidRPr="000700C6" w:rsidRDefault="000700C6" w:rsidP="000700C6">
            <w:pPr>
              <w:pStyle w:val="ListParagraph"/>
              <w:numPr>
                <w:ilvl w:val="0"/>
                <w:numId w:val="16"/>
              </w:numPr>
              <w:autoSpaceDE w:val="0"/>
              <w:autoSpaceDN w:val="0"/>
              <w:adjustRightInd w:val="0"/>
              <w:rPr>
                <w:rFonts w:cstheme="minorHAnsi"/>
                <w:sz w:val="17"/>
                <w:szCs w:val="17"/>
                <w:lang w:val="en-US"/>
              </w:rPr>
            </w:pPr>
            <w:r w:rsidRPr="000700C6">
              <w:rPr>
                <w:rFonts w:cstheme="minorHAnsi"/>
                <w:sz w:val="17"/>
                <w:szCs w:val="17"/>
                <w:lang w:val="en-US"/>
              </w:rPr>
              <w:t>System for approval and control of concessions.</w:t>
            </w:r>
          </w:p>
          <w:p w:rsidR="000700C6" w:rsidRPr="006A2960" w:rsidRDefault="000700C6" w:rsidP="000700C6">
            <w:pPr>
              <w:pStyle w:val="ListParagraph"/>
              <w:numPr>
                <w:ilvl w:val="1"/>
                <w:numId w:val="16"/>
              </w:numPr>
              <w:autoSpaceDE w:val="0"/>
              <w:autoSpaceDN w:val="0"/>
              <w:adjustRightInd w:val="0"/>
              <w:rPr>
                <w:rFonts w:cstheme="minorHAnsi"/>
                <w:sz w:val="17"/>
                <w:szCs w:val="17"/>
                <w:lang w:val="en-US"/>
              </w:rPr>
            </w:pPr>
            <w:r w:rsidRPr="006A2960">
              <w:rPr>
                <w:rFonts w:cstheme="minorHAnsi"/>
                <w:sz w:val="17"/>
                <w:szCs w:val="17"/>
                <w:lang w:val="en-US"/>
              </w:rPr>
              <w:t>Concession criteria</w:t>
            </w:r>
          </w:p>
          <w:p w:rsidR="000700C6" w:rsidRPr="006A2960" w:rsidRDefault="000700C6" w:rsidP="000700C6">
            <w:pPr>
              <w:pStyle w:val="ListParagraph"/>
              <w:numPr>
                <w:ilvl w:val="1"/>
                <w:numId w:val="16"/>
              </w:numPr>
              <w:autoSpaceDE w:val="0"/>
              <w:autoSpaceDN w:val="0"/>
              <w:adjustRightInd w:val="0"/>
              <w:rPr>
                <w:rFonts w:cstheme="minorHAnsi"/>
                <w:sz w:val="17"/>
                <w:szCs w:val="17"/>
                <w:lang w:val="en-US"/>
              </w:rPr>
            </w:pPr>
            <w:r w:rsidRPr="006A2960">
              <w:rPr>
                <w:rFonts w:cstheme="minorHAnsi"/>
                <w:sz w:val="17"/>
                <w:szCs w:val="17"/>
                <w:lang w:val="en-US"/>
              </w:rPr>
              <w:t>Request procedure</w:t>
            </w:r>
          </w:p>
          <w:p w:rsidR="000700C6" w:rsidRDefault="000700C6" w:rsidP="000700C6">
            <w:pPr>
              <w:pStyle w:val="ListParagraph"/>
              <w:numPr>
                <w:ilvl w:val="0"/>
                <w:numId w:val="16"/>
              </w:numPr>
              <w:autoSpaceDE w:val="0"/>
              <w:autoSpaceDN w:val="0"/>
              <w:adjustRightInd w:val="0"/>
              <w:rPr>
                <w:rFonts w:cstheme="minorHAnsi"/>
                <w:sz w:val="17"/>
                <w:szCs w:val="17"/>
                <w:lang w:val="en-US"/>
              </w:rPr>
            </w:pPr>
            <w:r w:rsidRPr="000700C6">
              <w:rPr>
                <w:rFonts w:cstheme="minorHAnsi"/>
                <w:sz w:val="17"/>
                <w:szCs w:val="17"/>
                <w:lang w:val="en-US"/>
              </w:rPr>
              <w:t>Evaluation, response and approval</w:t>
            </w:r>
          </w:p>
          <w:p w:rsidR="000700C6" w:rsidRDefault="000700C6" w:rsidP="000700C6">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Concession records</w:t>
            </w:r>
            <w:r w:rsidR="00D774EE">
              <w:rPr>
                <w:rFonts w:cstheme="minorHAnsi"/>
                <w:sz w:val="17"/>
                <w:szCs w:val="17"/>
                <w:lang w:val="en-US"/>
              </w:rPr>
              <w:t xml:space="preserve"> and availability to CAA</w:t>
            </w:r>
          </w:p>
          <w:p w:rsidR="005E1DCC" w:rsidRPr="000700C6" w:rsidRDefault="005E1DCC" w:rsidP="005E1DCC">
            <w:pPr>
              <w:pStyle w:val="ListParagraph"/>
              <w:autoSpaceDE w:val="0"/>
              <w:autoSpaceDN w:val="0"/>
              <w:adjustRightInd w:val="0"/>
              <w:rPr>
                <w:rFonts w:cstheme="minorHAnsi"/>
                <w:sz w:val="17"/>
                <w:szCs w:val="17"/>
                <w:lang w:val="en-US"/>
              </w:rPr>
            </w:pPr>
          </w:p>
        </w:tc>
        <w:tc>
          <w:tcPr>
            <w:tcW w:w="638" w:type="dxa"/>
            <w:vAlign w:val="center"/>
          </w:tcPr>
          <w:p w:rsidR="000700C6" w:rsidRPr="000F083E" w:rsidRDefault="000700C6" w:rsidP="000700C6">
            <w:pPr>
              <w:autoSpaceDE w:val="0"/>
              <w:autoSpaceDN w:val="0"/>
              <w:adjustRightInd w:val="0"/>
              <w:jc w:val="center"/>
              <w:rPr>
                <w:rFonts w:cs="Arial"/>
                <w:sz w:val="17"/>
                <w:szCs w:val="17"/>
                <w:lang w:val="en-GB"/>
              </w:rPr>
            </w:pPr>
            <w:r w:rsidRPr="000F083E">
              <w:rPr>
                <w:rFonts w:cs="Arial"/>
                <w:sz w:val="17"/>
                <w:szCs w:val="17"/>
                <w:lang w:val="en-GB"/>
              </w:rPr>
              <w:fldChar w:fldCharType="begin">
                <w:ffData>
                  <w:name w:val="Kontrol3"/>
                  <w:enabled/>
                  <w:calcOnExit w:val="0"/>
                  <w:checkBox>
                    <w:sizeAuto/>
                    <w:default w:val="0"/>
                    <w:checked w:val="0"/>
                  </w:checkBox>
                </w:ffData>
              </w:fldChar>
            </w:r>
            <w:r w:rsidRPr="000F083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0F083E">
              <w:rPr>
                <w:rFonts w:cs="Arial"/>
                <w:sz w:val="17"/>
                <w:szCs w:val="17"/>
                <w:lang w:val="en-GB"/>
              </w:rPr>
              <w:fldChar w:fldCharType="end"/>
            </w:r>
          </w:p>
        </w:tc>
        <w:tc>
          <w:tcPr>
            <w:tcW w:w="638" w:type="dxa"/>
            <w:vAlign w:val="center"/>
          </w:tcPr>
          <w:p w:rsidR="000700C6" w:rsidRPr="000F405C" w:rsidRDefault="000700C6" w:rsidP="000700C6">
            <w:pPr>
              <w:autoSpaceDE w:val="0"/>
              <w:autoSpaceDN w:val="0"/>
              <w:adjustRightInd w:val="0"/>
              <w:jc w:val="center"/>
              <w:rPr>
                <w:rFonts w:cs="Arial"/>
                <w:color w:val="FF0000"/>
                <w:sz w:val="17"/>
                <w:szCs w:val="17"/>
                <w:lang w:val="en-GB"/>
              </w:rPr>
            </w:pPr>
            <w:r w:rsidRPr="000F405C">
              <w:rPr>
                <w:rFonts w:cs="Arial"/>
                <w:color w:val="FF0000"/>
                <w:sz w:val="17"/>
                <w:szCs w:val="17"/>
                <w:lang w:val="en-GB"/>
              </w:rPr>
              <w:fldChar w:fldCharType="begin">
                <w:ffData>
                  <w:name w:val="Kontrol3"/>
                  <w:enabled/>
                  <w:calcOnExit w:val="0"/>
                  <w:checkBox>
                    <w:sizeAuto/>
                    <w:default w:val="0"/>
                    <w:checked w:val="0"/>
                  </w:checkBox>
                </w:ffData>
              </w:fldChar>
            </w:r>
            <w:r w:rsidRPr="000F405C">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0F405C">
              <w:rPr>
                <w:rFonts w:cs="Arial"/>
                <w:color w:val="FF0000"/>
                <w:sz w:val="17"/>
                <w:szCs w:val="17"/>
                <w:lang w:val="en-GB"/>
              </w:rPr>
              <w:fldChar w:fldCharType="end"/>
            </w:r>
          </w:p>
        </w:tc>
        <w:tc>
          <w:tcPr>
            <w:tcW w:w="2912" w:type="dxa"/>
            <w:shd w:val="clear" w:color="auto" w:fill="CCFF99"/>
            <w:vAlign w:val="center"/>
          </w:tcPr>
          <w:p w:rsidR="000700C6" w:rsidRPr="00582201" w:rsidRDefault="000700C6" w:rsidP="000700C6">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5B59" w:rsidRPr="00364E33" w:rsidTr="006A2960">
        <w:trPr>
          <w:trHeight w:val="179"/>
        </w:trPr>
        <w:tc>
          <w:tcPr>
            <w:tcW w:w="817" w:type="dxa"/>
            <w:vAlign w:val="center"/>
          </w:tcPr>
          <w:p w:rsidR="00955B59" w:rsidRPr="006A2960" w:rsidRDefault="00955B59" w:rsidP="00955B59">
            <w:pPr>
              <w:jc w:val="center"/>
              <w:rPr>
                <w:rFonts w:cs="Arial"/>
                <w:sz w:val="17"/>
                <w:szCs w:val="17"/>
                <w:lang w:val="en-GB"/>
              </w:rPr>
            </w:pPr>
            <w:r w:rsidRPr="006A2960">
              <w:rPr>
                <w:rFonts w:cstheme="minorHAnsi"/>
                <w:b/>
                <w:sz w:val="17"/>
                <w:szCs w:val="17"/>
                <w:lang w:val="en-US"/>
              </w:rPr>
              <w:t>3.1</w:t>
            </w:r>
            <w:r w:rsidR="005F5C76">
              <w:rPr>
                <w:rFonts w:cstheme="minorHAnsi"/>
                <w:b/>
                <w:sz w:val="17"/>
                <w:szCs w:val="17"/>
                <w:lang w:val="en-US"/>
              </w:rPr>
              <w:t>7</w:t>
            </w:r>
          </w:p>
        </w:tc>
        <w:tc>
          <w:tcPr>
            <w:tcW w:w="13969" w:type="dxa"/>
            <w:gridSpan w:val="5"/>
          </w:tcPr>
          <w:p w:rsidR="00955B59" w:rsidRPr="006A2960" w:rsidRDefault="00955B59" w:rsidP="00955B59">
            <w:pPr>
              <w:autoSpaceDE w:val="0"/>
              <w:autoSpaceDN w:val="0"/>
              <w:adjustRightInd w:val="0"/>
              <w:rPr>
                <w:rFonts w:cstheme="minorHAnsi"/>
                <w:b/>
                <w:sz w:val="17"/>
                <w:szCs w:val="17"/>
                <w:lang w:val="en-US"/>
              </w:rPr>
            </w:pPr>
          </w:p>
          <w:p w:rsidR="00955B59" w:rsidRPr="006A2960" w:rsidRDefault="00955B59" w:rsidP="00955B59">
            <w:pPr>
              <w:autoSpaceDE w:val="0"/>
              <w:autoSpaceDN w:val="0"/>
              <w:adjustRightInd w:val="0"/>
              <w:rPr>
                <w:rFonts w:cstheme="minorHAnsi"/>
                <w:b/>
                <w:sz w:val="17"/>
                <w:szCs w:val="17"/>
                <w:lang w:val="en-US"/>
              </w:rPr>
            </w:pPr>
            <w:r w:rsidRPr="006A2960">
              <w:rPr>
                <w:rFonts w:cstheme="minorHAnsi"/>
                <w:b/>
                <w:sz w:val="17"/>
                <w:szCs w:val="17"/>
                <w:lang w:val="en-US"/>
              </w:rPr>
              <w:t>Qualification procedure for specialised activities such as NDT</w:t>
            </w:r>
            <w:r w:rsidR="00C34747">
              <w:rPr>
                <w:rFonts w:cstheme="minorHAnsi"/>
                <w:b/>
                <w:sz w:val="17"/>
                <w:szCs w:val="17"/>
                <w:lang w:val="en-US"/>
              </w:rPr>
              <w:t>,</w:t>
            </w:r>
            <w:r w:rsidRPr="006A2960">
              <w:rPr>
                <w:rFonts w:cstheme="minorHAnsi"/>
                <w:b/>
                <w:sz w:val="17"/>
                <w:szCs w:val="17"/>
                <w:lang w:val="en-US"/>
              </w:rPr>
              <w:t xml:space="preserve"> welding, etc.</w:t>
            </w:r>
            <w:r w:rsidR="008B3ED2">
              <w:rPr>
                <w:rFonts w:cstheme="minorHAnsi"/>
                <w:b/>
                <w:sz w:val="17"/>
                <w:szCs w:val="17"/>
                <w:lang w:val="en-US"/>
              </w:rPr>
              <w:t xml:space="preserve"> </w:t>
            </w:r>
          </w:p>
          <w:p w:rsidR="00955B59" w:rsidRPr="006A2960" w:rsidRDefault="00955B59" w:rsidP="00955B59">
            <w:pPr>
              <w:autoSpaceDE w:val="0"/>
              <w:autoSpaceDN w:val="0"/>
              <w:adjustRightInd w:val="0"/>
              <w:rPr>
                <w:rFonts w:cs="Arial"/>
                <w:sz w:val="17"/>
                <w:szCs w:val="17"/>
                <w:lang w:val="en-GB"/>
              </w:rPr>
            </w:pPr>
          </w:p>
        </w:tc>
      </w:tr>
      <w:tr w:rsidR="00955B59" w:rsidRPr="00524063" w:rsidTr="006A2960">
        <w:trPr>
          <w:trHeight w:val="179"/>
        </w:trPr>
        <w:tc>
          <w:tcPr>
            <w:tcW w:w="817" w:type="dxa"/>
            <w:vAlign w:val="center"/>
          </w:tcPr>
          <w:p w:rsidR="00955B59" w:rsidRPr="006A2960" w:rsidRDefault="00955B59" w:rsidP="00955B59">
            <w:pPr>
              <w:jc w:val="center"/>
              <w:rPr>
                <w:rFonts w:cs="Arial"/>
                <w:sz w:val="17"/>
                <w:szCs w:val="17"/>
                <w:lang w:val="en-GB"/>
              </w:rPr>
            </w:pPr>
          </w:p>
        </w:tc>
        <w:tc>
          <w:tcPr>
            <w:tcW w:w="2835" w:type="dxa"/>
            <w:vAlign w:val="center"/>
          </w:tcPr>
          <w:p w:rsidR="00955B59" w:rsidRPr="006A2960" w:rsidRDefault="00955B59" w:rsidP="00955B59">
            <w:pPr>
              <w:autoSpaceDE w:val="0"/>
              <w:autoSpaceDN w:val="0"/>
              <w:adjustRightInd w:val="0"/>
              <w:rPr>
                <w:rFonts w:cs="Arial"/>
                <w:sz w:val="17"/>
                <w:szCs w:val="17"/>
                <w:lang w:val="en-GB"/>
              </w:rPr>
            </w:pPr>
          </w:p>
        </w:tc>
        <w:tc>
          <w:tcPr>
            <w:tcW w:w="6946" w:type="dxa"/>
          </w:tcPr>
          <w:p w:rsidR="00955B59" w:rsidRPr="006A2960" w:rsidRDefault="00955B59" w:rsidP="00955B59">
            <w:pPr>
              <w:autoSpaceDE w:val="0"/>
              <w:autoSpaceDN w:val="0"/>
              <w:adjustRightInd w:val="0"/>
              <w:rPr>
                <w:rFonts w:cstheme="minorHAnsi"/>
                <w:sz w:val="17"/>
                <w:szCs w:val="17"/>
                <w:lang w:val="en-US"/>
              </w:rPr>
            </w:pPr>
          </w:p>
          <w:p w:rsidR="00955B59" w:rsidRPr="006A2960" w:rsidRDefault="00955B59" w:rsidP="00955B59">
            <w:pPr>
              <w:autoSpaceDE w:val="0"/>
              <w:autoSpaceDN w:val="0"/>
              <w:adjustRightInd w:val="0"/>
              <w:rPr>
                <w:rFonts w:cstheme="minorHAnsi"/>
                <w:sz w:val="17"/>
                <w:szCs w:val="17"/>
                <w:lang w:val="en-US"/>
              </w:rPr>
            </w:pPr>
            <w:r w:rsidRPr="006A2960">
              <w:rPr>
                <w:rFonts w:cstheme="minorHAnsi"/>
                <w:sz w:val="17"/>
                <w:szCs w:val="17"/>
                <w:lang w:val="en-US"/>
              </w:rPr>
              <w:t>Duties and responsibilities</w:t>
            </w:r>
          </w:p>
        </w:tc>
        <w:tc>
          <w:tcPr>
            <w:tcW w:w="638" w:type="dxa"/>
            <w:vAlign w:val="center"/>
          </w:tcPr>
          <w:p w:rsidR="00955B59" w:rsidRPr="00544D15" w:rsidRDefault="00955B59" w:rsidP="00955B59">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955B59" w:rsidRPr="00544D15" w:rsidRDefault="00955B59" w:rsidP="00955B59">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955B59" w:rsidRPr="00544D15" w:rsidRDefault="00955B59" w:rsidP="00955B59">
            <w:pPr>
              <w:rPr>
                <w:rFonts w:cs="Arial"/>
                <w:sz w:val="17"/>
                <w:szCs w:val="17"/>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5B59" w:rsidRPr="00524063" w:rsidTr="006A2960">
        <w:trPr>
          <w:trHeight w:val="179"/>
        </w:trPr>
        <w:tc>
          <w:tcPr>
            <w:tcW w:w="817" w:type="dxa"/>
            <w:vAlign w:val="center"/>
          </w:tcPr>
          <w:p w:rsidR="00955B59" w:rsidRPr="006A2960" w:rsidRDefault="00955B59" w:rsidP="00955B59">
            <w:pPr>
              <w:jc w:val="center"/>
              <w:rPr>
                <w:rFonts w:cs="Arial"/>
                <w:sz w:val="17"/>
                <w:szCs w:val="17"/>
                <w:lang w:val="en-GB"/>
              </w:rPr>
            </w:pPr>
          </w:p>
        </w:tc>
        <w:tc>
          <w:tcPr>
            <w:tcW w:w="2835" w:type="dxa"/>
            <w:vAlign w:val="center"/>
          </w:tcPr>
          <w:p w:rsidR="00955B59" w:rsidRPr="006A2960" w:rsidRDefault="00955B59" w:rsidP="00955B59">
            <w:pPr>
              <w:autoSpaceDE w:val="0"/>
              <w:autoSpaceDN w:val="0"/>
              <w:adjustRightInd w:val="0"/>
              <w:rPr>
                <w:rFonts w:cstheme="minorHAnsi"/>
                <w:sz w:val="17"/>
                <w:szCs w:val="17"/>
                <w:lang w:val="en-US"/>
              </w:rPr>
            </w:pPr>
            <w:r w:rsidRPr="006A2960">
              <w:rPr>
                <w:rFonts w:cstheme="minorHAnsi"/>
                <w:sz w:val="17"/>
                <w:szCs w:val="17"/>
                <w:lang w:val="en-US"/>
              </w:rPr>
              <w:t>145.A.30(f)</w:t>
            </w:r>
          </w:p>
          <w:p w:rsidR="00955B59" w:rsidRPr="006A2960" w:rsidRDefault="00955B59" w:rsidP="00955B59">
            <w:pPr>
              <w:autoSpaceDE w:val="0"/>
              <w:autoSpaceDN w:val="0"/>
              <w:adjustRightInd w:val="0"/>
              <w:rPr>
                <w:rFonts w:cstheme="minorHAnsi"/>
                <w:sz w:val="17"/>
                <w:szCs w:val="17"/>
                <w:lang w:val="en-US"/>
              </w:rPr>
            </w:pPr>
            <w:r w:rsidRPr="006A2960">
              <w:rPr>
                <w:rFonts w:cstheme="minorHAnsi"/>
                <w:sz w:val="17"/>
                <w:szCs w:val="17"/>
                <w:lang w:val="en-US"/>
              </w:rPr>
              <w:t>AMC 145.A.30(f)</w:t>
            </w:r>
          </w:p>
          <w:p w:rsidR="00955B59" w:rsidRPr="006A2960" w:rsidRDefault="00955B59" w:rsidP="00955B59">
            <w:pPr>
              <w:autoSpaceDE w:val="0"/>
              <w:autoSpaceDN w:val="0"/>
              <w:adjustRightInd w:val="0"/>
              <w:rPr>
                <w:rFonts w:cstheme="minorHAnsi"/>
                <w:sz w:val="17"/>
                <w:szCs w:val="17"/>
                <w:lang w:val="en-US"/>
              </w:rPr>
            </w:pPr>
            <w:r w:rsidRPr="006A2960">
              <w:rPr>
                <w:rFonts w:cstheme="minorHAnsi"/>
                <w:sz w:val="17"/>
                <w:szCs w:val="17"/>
                <w:lang w:val="en-US"/>
              </w:rPr>
              <w:t>145.A.30(e)</w:t>
            </w:r>
          </w:p>
          <w:p w:rsidR="00955B59" w:rsidRDefault="00955B59" w:rsidP="00955B59">
            <w:pPr>
              <w:autoSpaceDE w:val="0"/>
              <w:autoSpaceDN w:val="0"/>
              <w:adjustRightInd w:val="0"/>
              <w:rPr>
                <w:rFonts w:cstheme="minorHAnsi"/>
                <w:sz w:val="17"/>
                <w:szCs w:val="17"/>
                <w:lang w:val="en-US"/>
              </w:rPr>
            </w:pPr>
            <w:r w:rsidRPr="006A2960">
              <w:rPr>
                <w:rFonts w:cstheme="minorHAnsi"/>
                <w:sz w:val="17"/>
                <w:szCs w:val="17"/>
                <w:lang w:val="en-US"/>
              </w:rPr>
              <w:t>AMC 1 145.A.30(e)</w:t>
            </w:r>
          </w:p>
          <w:p w:rsidR="005F5C76" w:rsidRDefault="005F5C76" w:rsidP="005F5C76">
            <w:pPr>
              <w:autoSpaceDE w:val="0"/>
              <w:autoSpaceDN w:val="0"/>
              <w:adjustRightInd w:val="0"/>
              <w:rPr>
                <w:rFonts w:cstheme="minorHAnsi"/>
                <w:sz w:val="17"/>
                <w:szCs w:val="17"/>
                <w:lang w:val="en-US"/>
              </w:rPr>
            </w:pPr>
            <w:r w:rsidRPr="00544D15">
              <w:rPr>
                <w:rFonts w:cstheme="minorHAnsi"/>
                <w:sz w:val="17"/>
                <w:szCs w:val="17"/>
                <w:lang w:val="en-US"/>
              </w:rPr>
              <w:t>145.A.30(e)</w:t>
            </w:r>
          </w:p>
          <w:p w:rsidR="005F5C76" w:rsidRDefault="005F5C76" w:rsidP="005F5C76">
            <w:pPr>
              <w:autoSpaceDE w:val="0"/>
              <w:autoSpaceDN w:val="0"/>
              <w:adjustRightInd w:val="0"/>
              <w:rPr>
                <w:rFonts w:cstheme="minorHAnsi"/>
                <w:sz w:val="17"/>
                <w:szCs w:val="17"/>
                <w:lang w:val="en-US"/>
              </w:rPr>
            </w:pPr>
            <w:r>
              <w:rPr>
                <w:rFonts w:cstheme="minorHAnsi"/>
                <w:sz w:val="17"/>
                <w:szCs w:val="17"/>
                <w:lang w:val="en-US"/>
              </w:rPr>
              <w:t>AMC1 145.A.30(e)</w:t>
            </w:r>
          </w:p>
          <w:p w:rsidR="005F5C76" w:rsidRDefault="005F5C76" w:rsidP="005F5C76">
            <w:pPr>
              <w:autoSpaceDE w:val="0"/>
              <w:autoSpaceDN w:val="0"/>
              <w:adjustRightInd w:val="0"/>
              <w:rPr>
                <w:rFonts w:cstheme="minorHAnsi"/>
                <w:sz w:val="17"/>
                <w:szCs w:val="17"/>
                <w:lang w:val="en-US"/>
              </w:rPr>
            </w:pPr>
            <w:r w:rsidRPr="00D93937">
              <w:rPr>
                <w:rFonts w:cstheme="minorHAnsi"/>
                <w:sz w:val="17"/>
                <w:szCs w:val="17"/>
                <w:lang w:val="en-US"/>
              </w:rPr>
              <w:t>AMC2 145.A.30(e)</w:t>
            </w:r>
          </w:p>
          <w:p w:rsidR="005F5C76" w:rsidRDefault="005F5C76" w:rsidP="005F5C76">
            <w:pPr>
              <w:autoSpaceDE w:val="0"/>
              <w:autoSpaceDN w:val="0"/>
              <w:adjustRightInd w:val="0"/>
              <w:rPr>
                <w:rFonts w:cstheme="minorHAnsi"/>
                <w:sz w:val="17"/>
                <w:szCs w:val="17"/>
                <w:lang w:val="en-US"/>
              </w:rPr>
            </w:pPr>
            <w:r w:rsidRPr="00145430">
              <w:rPr>
                <w:rFonts w:cstheme="minorHAnsi"/>
                <w:sz w:val="17"/>
                <w:szCs w:val="17"/>
                <w:lang w:val="en-US"/>
              </w:rPr>
              <w:t>GM2 145.A.30(e)</w:t>
            </w:r>
          </w:p>
          <w:p w:rsidR="005F5C76" w:rsidRPr="00544D15" w:rsidRDefault="005F5C76" w:rsidP="005F5C76">
            <w:pPr>
              <w:autoSpaceDE w:val="0"/>
              <w:autoSpaceDN w:val="0"/>
              <w:adjustRightInd w:val="0"/>
              <w:rPr>
                <w:rFonts w:cstheme="minorHAnsi"/>
                <w:sz w:val="17"/>
                <w:szCs w:val="17"/>
                <w:lang w:val="en-US"/>
              </w:rPr>
            </w:pPr>
            <w:r>
              <w:rPr>
                <w:rFonts w:cstheme="minorHAnsi"/>
                <w:sz w:val="17"/>
                <w:szCs w:val="17"/>
                <w:lang w:val="en-US"/>
              </w:rPr>
              <w:t>GM3 145.A.30(e)</w:t>
            </w:r>
          </w:p>
          <w:p w:rsidR="005F5C76" w:rsidRPr="006A2960" w:rsidRDefault="005F5C76" w:rsidP="00955B59">
            <w:pPr>
              <w:autoSpaceDE w:val="0"/>
              <w:autoSpaceDN w:val="0"/>
              <w:adjustRightInd w:val="0"/>
              <w:rPr>
                <w:rFonts w:cstheme="minorHAnsi"/>
                <w:sz w:val="17"/>
                <w:szCs w:val="17"/>
                <w:lang w:val="en-US"/>
              </w:rPr>
            </w:pPr>
          </w:p>
          <w:p w:rsidR="00955B59" w:rsidRPr="006A2960" w:rsidRDefault="00955B59" w:rsidP="00955B59">
            <w:pPr>
              <w:autoSpaceDE w:val="0"/>
              <w:autoSpaceDN w:val="0"/>
              <w:adjustRightInd w:val="0"/>
              <w:rPr>
                <w:rFonts w:cs="Arial"/>
                <w:sz w:val="17"/>
                <w:szCs w:val="17"/>
                <w:lang w:val="en-GB"/>
              </w:rPr>
            </w:pPr>
          </w:p>
        </w:tc>
        <w:tc>
          <w:tcPr>
            <w:tcW w:w="6946" w:type="dxa"/>
          </w:tcPr>
          <w:p w:rsidR="00955B59" w:rsidRPr="006A2960" w:rsidRDefault="00955B59" w:rsidP="00955B59">
            <w:pPr>
              <w:pStyle w:val="ListParagraph"/>
              <w:autoSpaceDE w:val="0"/>
              <w:autoSpaceDN w:val="0"/>
              <w:adjustRightInd w:val="0"/>
              <w:rPr>
                <w:rFonts w:cstheme="minorHAnsi"/>
                <w:sz w:val="17"/>
                <w:szCs w:val="17"/>
                <w:lang w:val="en-US"/>
              </w:rPr>
            </w:pPr>
          </w:p>
          <w:p w:rsidR="00955B59" w:rsidRPr="006A2960" w:rsidRDefault="00955B59" w:rsidP="00955B59">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Experience, training, ex</w:t>
            </w:r>
            <w:r w:rsidR="00746E53">
              <w:rPr>
                <w:rFonts w:cstheme="minorHAnsi"/>
                <w:sz w:val="17"/>
                <w:szCs w:val="17"/>
                <w:lang w:val="en-US"/>
              </w:rPr>
              <w:t>amination  and competency</w:t>
            </w:r>
            <w:r w:rsidRPr="006A2960">
              <w:rPr>
                <w:rFonts w:cstheme="minorHAnsi"/>
                <w:sz w:val="17"/>
                <w:szCs w:val="17"/>
                <w:lang w:val="en-US"/>
              </w:rPr>
              <w:t xml:space="preserve"> requirements</w:t>
            </w:r>
          </w:p>
          <w:p w:rsidR="00955B59" w:rsidRPr="006A2960" w:rsidRDefault="00955B59" w:rsidP="00955B59">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Assessment procedures and documentation of it</w:t>
            </w:r>
          </w:p>
          <w:p w:rsidR="00955B59" w:rsidRPr="006A2960" w:rsidRDefault="00955B59" w:rsidP="00955B59">
            <w:pPr>
              <w:autoSpaceDE w:val="0"/>
              <w:autoSpaceDN w:val="0"/>
              <w:adjustRightInd w:val="0"/>
              <w:rPr>
                <w:rFonts w:cstheme="minorHAnsi"/>
                <w:sz w:val="17"/>
                <w:szCs w:val="17"/>
                <w:lang w:val="en-US"/>
              </w:rPr>
            </w:pPr>
          </w:p>
          <w:p w:rsidR="00955B59" w:rsidRPr="006A2960" w:rsidRDefault="00955B59" w:rsidP="00955B59">
            <w:pPr>
              <w:autoSpaceDE w:val="0"/>
              <w:autoSpaceDN w:val="0"/>
              <w:adjustRightInd w:val="0"/>
              <w:rPr>
                <w:rFonts w:cstheme="minorHAnsi"/>
                <w:sz w:val="17"/>
                <w:szCs w:val="17"/>
                <w:lang w:val="en-US"/>
              </w:rPr>
            </w:pPr>
            <w:r w:rsidRPr="006A2960">
              <w:rPr>
                <w:rFonts w:cstheme="minorHAnsi"/>
                <w:sz w:val="17"/>
                <w:szCs w:val="17"/>
                <w:lang w:val="en-US"/>
              </w:rPr>
              <w:t>FOR SPECIALIZED ACTIVITIES SUCH AS:</w:t>
            </w:r>
          </w:p>
          <w:p w:rsidR="005F5C76" w:rsidRDefault="005F5C76" w:rsidP="00955B59">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NDT</w:t>
            </w:r>
          </w:p>
          <w:p w:rsidR="00955B59" w:rsidRPr="006A2960" w:rsidRDefault="00955B59" w:rsidP="00955B59">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welding</w:t>
            </w:r>
          </w:p>
          <w:p w:rsidR="00955B59" w:rsidRPr="006A2960" w:rsidRDefault="00955B59" w:rsidP="00955B59">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machining</w:t>
            </w:r>
          </w:p>
          <w:p w:rsidR="00955B59" w:rsidRPr="006A2960" w:rsidRDefault="00955B59" w:rsidP="00955B59">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plating</w:t>
            </w:r>
          </w:p>
          <w:p w:rsidR="00955B59" w:rsidRPr="006A2960" w:rsidRDefault="00955B59" w:rsidP="00955B59">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thermal coating</w:t>
            </w:r>
          </w:p>
          <w:p w:rsidR="00955B59" w:rsidRPr="006A2960" w:rsidRDefault="00955B59" w:rsidP="00955B59">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shot peening</w:t>
            </w:r>
          </w:p>
          <w:p w:rsidR="00955B59" w:rsidRPr="006A2960" w:rsidRDefault="00955B59" w:rsidP="00955B59">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heat treatment</w:t>
            </w:r>
          </w:p>
          <w:p w:rsidR="00955B59" w:rsidRPr="005F5C76" w:rsidRDefault="00955B59" w:rsidP="005F5C76">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cleaning, process handling</w:t>
            </w:r>
          </w:p>
          <w:p w:rsidR="00955B59" w:rsidRPr="006A2960" w:rsidRDefault="00955B59" w:rsidP="00955B59">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painting</w:t>
            </w:r>
          </w:p>
          <w:p w:rsidR="00955B59" w:rsidRPr="006A2960" w:rsidRDefault="00955B59" w:rsidP="00955B59">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balancing</w:t>
            </w:r>
          </w:p>
          <w:p w:rsidR="00955B59" w:rsidRDefault="00955B59" w:rsidP="00955B59">
            <w:pPr>
              <w:pStyle w:val="ListParagraph"/>
              <w:numPr>
                <w:ilvl w:val="0"/>
                <w:numId w:val="16"/>
              </w:numPr>
              <w:autoSpaceDE w:val="0"/>
              <w:autoSpaceDN w:val="0"/>
              <w:adjustRightInd w:val="0"/>
              <w:rPr>
                <w:rFonts w:cstheme="minorHAnsi"/>
                <w:sz w:val="17"/>
                <w:szCs w:val="17"/>
                <w:lang w:val="en-US"/>
              </w:rPr>
            </w:pPr>
            <w:r w:rsidRPr="006A2960">
              <w:rPr>
                <w:rFonts w:cstheme="minorHAnsi"/>
                <w:sz w:val="17"/>
                <w:szCs w:val="17"/>
                <w:lang w:val="en-US"/>
              </w:rPr>
              <w:t>etc.</w:t>
            </w:r>
          </w:p>
          <w:p w:rsidR="001F301F" w:rsidRPr="006A2960" w:rsidRDefault="001F301F" w:rsidP="001F301F">
            <w:pPr>
              <w:pStyle w:val="ListParagraph"/>
              <w:autoSpaceDE w:val="0"/>
              <w:autoSpaceDN w:val="0"/>
              <w:adjustRightInd w:val="0"/>
              <w:rPr>
                <w:rFonts w:cstheme="minorHAnsi"/>
                <w:sz w:val="17"/>
                <w:szCs w:val="17"/>
                <w:lang w:val="en-US"/>
              </w:rPr>
            </w:pPr>
          </w:p>
        </w:tc>
        <w:tc>
          <w:tcPr>
            <w:tcW w:w="638" w:type="dxa"/>
            <w:vAlign w:val="center"/>
          </w:tcPr>
          <w:p w:rsidR="00955B59" w:rsidRPr="00544D15" w:rsidRDefault="00955B59" w:rsidP="00955B59">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955B59" w:rsidRPr="00544D15" w:rsidRDefault="00955B59" w:rsidP="00955B59">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955B59" w:rsidRPr="00544D15" w:rsidRDefault="00955B59" w:rsidP="00955B59">
            <w:pPr>
              <w:rPr>
                <w:rFonts w:cs="Arial"/>
                <w:sz w:val="17"/>
                <w:szCs w:val="17"/>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5B59" w:rsidRPr="00925DA2" w:rsidTr="006A2960">
        <w:trPr>
          <w:trHeight w:val="179"/>
        </w:trPr>
        <w:tc>
          <w:tcPr>
            <w:tcW w:w="817" w:type="dxa"/>
            <w:vAlign w:val="center"/>
          </w:tcPr>
          <w:p w:rsidR="00955B59" w:rsidRPr="006A2960" w:rsidRDefault="00955B59" w:rsidP="00955B59">
            <w:pPr>
              <w:jc w:val="center"/>
              <w:rPr>
                <w:rFonts w:cs="Arial"/>
                <w:sz w:val="17"/>
                <w:szCs w:val="17"/>
                <w:lang w:val="en-GB"/>
              </w:rPr>
            </w:pPr>
            <w:r w:rsidRPr="006A2960">
              <w:rPr>
                <w:rFonts w:cstheme="minorHAnsi"/>
                <w:b/>
                <w:sz w:val="17"/>
                <w:szCs w:val="17"/>
                <w:lang w:val="en-US"/>
              </w:rPr>
              <w:t>3.1</w:t>
            </w:r>
            <w:r w:rsidR="005F5C76">
              <w:rPr>
                <w:rFonts w:cstheme="minorHAnsi"/>
                <w:b/>
                <w:sz w:val="17"/>
                <w:szCs w:val="17"/>
                <w:lang w:val="en-US"/>
              </w:rPr>
              <w:t>8</w:t>
            </w:r>
          </w:p>
        </w:tc>
        <w:tc>
          <w:tcPr>
            <w:tcW w:w="13969" w:type="dxa"/>
            <w:gridSpan w:val="5"/>
          </w:tcPr>
          <w:p w:rsidR="00955B59" w:rsidRPr="006A2960" w:rsidRDefault="00955B59" w:rsidP="00955B59">
            <w:pPr>
              <w:autoSpaceDE w:val="0"/>
              <w:autoSpaceDN w:val="0"/>
              <w:adjustRightInd w:val="0"/>
              <w:rPr>
                <w:rFonts w:cstheme="minorHAnsi"/>
                <w:b/>
                <w:sz w:val="17"/>
                <w:szCs w:val="17"/>
                <w:lang w:val="en-US"/>
              </w:rPr>
            </w:pPr>
          </w:p>
          <w:p w:rsidR="00955B59" w:rsidRPr="006A2960" w:rsidRDefault="005F5C76" w:rsidP="00955B59">
            <w:pPr>
              <w:autoSpaceDE w:val="0"/>
              <w:autoSpaceDN w:val="0"/>
              <w:adjustRightInd w:val="0"/>
              <w:rPr>
                <w:rFonts w:cstheme="minorHAnsi"/>
                <w:b/>
                <w:sz w:val="17"/>
                <w:szCs w:val="17"/>
                <w:lang w:val="en-US"/>
              </w:rPr>
            </w:pPr>
            <w:r w:rsidRPr="005F5C76">
              <w:rPr>
                <w:rFonts w:cstheme="minorHAnsi"/>
                <w:b/>
                <w:sz w:val="17"/>
                <w:szCs w:val="17"/>
                <w:lang w:val="en-US"/>
              </w:rPr>
              <w:t>Management of external working teams</w:t>
            </w:r>
          </w:p>
          <w:p w:rsidR="00955B59" w:rsidRPr="006A2960" w:rsidRDefault="00955B59" w:rsidP="00955B59">
            <w:pPr>
              <w:autoSpaceDE w:val="0"/>
              <w:autoSpaceDN w:val="0"/>
              <w:adjustRightInd w:val="0"/>
              <w:rPr>
                <w:rFonts w:cs="Arial"/>
                <w:sz w:val="17"/>
                <w:szCs w:val="17"/>
                <w:lang w:val="en-GB"/>
              </w:rPr>
            </w:pPr>
          </w:p>
        </w:tc>
      </w:tr>
      <w:tr w:rsidR="00955B59" w:rsidRPr="00524063" w:rsidTr="006A2960">
        <w:trPr>
          <w:trHeight w:val="179"/>
        </w:trPr>
        <w:tc>
          <w:tcPr>
            <w:tcW w:w="817" w:type="dxa"/>
            <w:vAlign w:val="center"/>
          </w:tcPr>
          <w:p w:rsidR="00955B59" w:rsidRPr="006A2960" w:rsidRDefault="00955B59" w:rsidP="00955B59">
            <w:pPr>
              <w:jc w:val="center"/>
              <w:rPr>
                <w:rFonts w:cs="Arial"/>
                <w:sz w:val="17"/>
                <w:szCs w:val="17"/>
                <w:lang w:val="en-GB"/>
              </w:rPr>
            </w:pPr>
          </w:p>
        </w:tc>
        <w:tc>
          <w:tcPr>
            <w:tcW w:w="2835" w:type="dxa"/>
            <w:vAlign w:val="center"/>
          </w:tcPr>
          <w:p w:rsidR="009701C0" w:rsidRDefault="009701C0" w:rsidP="00955B59">
            <w:pPr>
              <w:autoSpaceDE w:val="0"/>
              <w:autoSpaceDN w:val="0"/>
              <w:adjustRightInd w:val="0"/>
              <w:rPr>
                <w:rFonts w:cs="Arial"/>
                <w:sz w:val="17"/>
                <w:szCs w:val="17"/>
                <w:lang w:val="en-GB"/>
              </w:rPr>
            </w:pPr>
            <w:r>
              <w:rPr>
                <w:rFonts w:cs="Arial"/>
                <w:sz w:val="17"/>
                <w:szCs w:val="17"/>
                <w:lang w:val="en-GB"/>
              </w:rPr>
              <w:t>145.A.47(d)</w:t>
            </w:r>
          </w:p>
          <w:p w:rsidR="00955B59" w:rsidRPr="006A2960" w:rsidRDefault="005F5C76" w:rsidP="00955B59">
            <w:pPr>
              <w:autoSpaceDE w:val="0"/>
              <w:autoSpaceDN w:val="0"/>
              <w:adjustRightInd w:val="0"/>
              <w:rPr>
                <w:rFonts w:cs="Arial"/>
                <w:sz w:val="17"/>
                <w:szCs w:val="17"/>
                <w:lang w:val="en-GB"/>
              </w:rPr>
            </w:pPr>
            <w:r w:rsidRPr="005F5C76">
              <w:rPr>
                <w:rFonts w:cs="Arial"/>
                <w:sz w:val="17"/>
                <w:szCs w:val="17"/>
                <w:lang w:val="en-GB"/>
              </w:rPr>
              <w:t>GM1 145.A.47(d)</w:t>
            </w:r>
          </w:p>
        </w:tc>
        <w:tc>
          <w:tcPr>
            <w:tcW w:w="6946" w:type="dxa"/>
          </w:tcPr>
          <w:p w:rsidR="00955B59" w:rsidRPr="006A2960" w:rsidRDefault="00955B59" w:rsidP="00955B59">
            <w:pPr>
              <w:autoSpaceDE w:val="0"/>
              <w:autoSpaceDN w:val="0"/>
              <w:adjustRightInd w:val="0"/>
              <w:rPr>
                <w:rFonts w:cstheme="minorHAnsi"/>
                <w:sz w:val="17"/>
                <w:szCs w:val="17"/>
                <w:lang w:val="en-US"/>
              </w:rPr>
            </w:pPr>
          </w:p>
          <w:p w:rsidR="00955B59" w:rsidRDefault="00955B59" w:rsidP="00955B59">
            <w:pPr>
              <w:autoSpaceDE w:val="0"/>
              <w:autoSpaceDN w:val="0"/>
              <w:adjustRightInd w:val="0"/>
              <w:rPr>
                <w:rFonts w:cstheme="minorHAnsi"/>
                <w:sz w:val="17"/>
                <w:szCs w:val="17"/>
                <w:lang w:val="en-US"/>
              </w:rPr>
            </w:pPr>
            <w:r w:rsidRPr="006A2960">
              <w:rPr>
                <w:rFonts w:cstheme="minorHAnsi"/>
                <w:sz w:val="17"/>
                <w:szCs w:val="17"/>
                <w:lang w:val="en-US"/>
              </w:rPr>
              <w:t>Duties and responsibilities</w:t>
            </w:r>
          </w:p>
          <w:p w:rsidR="006356DF" w:rsidRPr="006A2960" w:rsidRDefault="006356DF" w:rsidP="00955B59">
            <w:pPr>
              <w:autoSpaceDE w:val="0"/>
              <w:autoSpaceDN w:val="0"/>
              <w:adjustRightInd w:val="0"/>
              <w:rPr>
                <w:rFonts w:cstheme="minorHAnsi"/>
                <w:sz w:val="17"/>
                <w:szCs w:val="17"/>
                <w:lang w:val="en-US"/>
              </w:rPr>
            </w:pPr>
          </w:p>
        </w:tc>
        <w:tc>
          <w:tcPr>
            <w:tcW w:w="638" w:type="dxa"/>
            <w:vAlign w:val="center"/>
          </w:tcPr>
          <w:p w:rsidR="00955B59" w:rsidRPr="00544D15" w:rsidRDefault="00955B59" w:rsidP="00955B59">
            <w:pPr>
              <w:autoSpaceDE w:val="0"/>
              <w:autoSpaceDN w:val="0"/>
              <w:adjustRightInd w:val="0"/>
              <w:jc w:val="center"/>
              <w:rPr>
                <w:rFonts w:cs="Arial"/>
                <w:sz w:val="17"/>
                <w:szCs w:val="17"/>
                <w:lang w:val="en-GB"/>
              </w:rPr>
            </w:pPr>
            <w:r w:rsidRPr="00544D15">
              <w:rPr>
                <w:rFonts w:cs="Arial"/>
                <w:sz w:val="17"/>
                <w:szCs w:val="17"/>
                <w:lang w:val="en-GB"/>
              </w:rPr>
              <w:lastRenderedPageBreak/>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955B59" w:rsidRPr="00544D15" w:rsidRDefault="00955B59" w:rsidP="00955B59">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955B59" w:rsidRPr="00582201" w:rsidRDefault="00955B59" w:rsidP="00955B59">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701C0" w:rsidRPr="009701C0" w:rsidTr="006A2960">
        <w:trPr>
          <w:trHeight w:val="179"/>
        </w:trPr>
        <w:tc>
          <w:tcPr>
            <w:tcW w:w="817" w:type="dxa"/>
            <w:vAlign w:val="center"/>
          </w:tcPr>
          <w:p w:rsidR="009701C0" w:rsidRDefault="009701C0" w:rsidP="009701C0">
            <w:pPr>
              <w:jc w:val="center"/>
              <w:rPr>
                <w:rFonts w:cs="Arial"/>
                <w:sz w:val="17"/>
                <w:szCs w:val="17"/>
                <w:lang w:val="en-GB"/>
              </w:rPr>
            </w:pPr>
          </w:p>
          <w:p w:rsidR="009701C0" w:rsidRPr="006A2960" w:rsidRDefault="009701C0" w:rsidP="009701C0">
            <w:pPr>
              <w:jc w:val="center"/>
              <w:rPr>
                <w:rFonts w:cs="Arial"/>
                <w:sz w:val="17"/>
                <w:szCs w:val="17"/>
                <w:lang w:val="en-GB"/>
              </w:rPr>
            </w:pPr>
          </w:p>
        </w:tc>
        <w:tc>
          <w:tcPr>
            <w:tcW w:w="2835" w:type="dxa"/>
            <w:vAlign w:val="center"/>
          </w:tcPr>
          <w:p w:rsidR="009701C0" w:rsidRPr="005F5C76" w:rsidRDefault="009701C0" w:rsidP="009701C0">
            <w:pPr>
              <w:autoSpaceDE w:val="0"/>
              <w:autoSpaceDN w:val="0"/>
              <w:adjustRightInd w:val="0"/>
              <w:rPr>
                <w:rFonts w:cs="Arial"/>
                <w:sz w:val="17"/>
                <w:szCs w:val="17"/>
                <w:lang w:val="en-GB"/>
              </w:rPr>
            </w:pPr>
          </w:p>
        </w:tc>
        <w:tc>
          <w:tcPr>
            <w:tcW w:w="6946" w:type="dxa"/>
          </w:tcPr>
          <w:p w:rsidR="006356DF" w:rsidRDefault="006356DF" w:rsidP="009701C0">
            <w:pPr>
              <w:autoSpaceDE w:val="0"/>
              <w:autoSpaceDN w:val="0"/>
              <w:adjustRightInd w:val="0"/>
              <w:rPr>
                <w:rFonts w:cstheme="minorHAnsi"/>
                <w:sz w:val="17"/>
                <w:szCs w:val="17"/>
                <w:lang w:val="en-US"/>
              </w:rPr>
            </w:pPr>
          </w:p>
          <w:p w:rsidR="009701C0" w:rsidRDefault="009701C0" w:rsidP="009701C0">
            <w:pPr>
              <w:autoSpaceDE w:val="0"/>
              <w:autoSpaceDN w:val="0"/>
              <w:adjustRightInd w:val="0"/>
              <w:rPr>
                <w:rFonts w:cstheme="minorHAnsi"/>
                <w:sz w:val="17"/>
                <w:szCs w:val="17"/>
                <w:lang w:val="en-US"/>
              </w:rPr>
            </w:pPr>
            <w:r>
              <w:rPr>
                <w:rFonts w:cstheme="minorHAnsi"/>
                <w:sz w:val="17"/>
                <w:szCs w:val="17"/>
                <w:lang w:val="en-US"/>
              </w:rPr>
              <w:t xml:space="preserve">Procedure to </w:t>
            </w:r>
            <w:r w:rsidRPr="009701C0">
              <w:rPr>
                <w:rFonts w:cstheme="minorHAnsi"/>
                <w:sz w:val="17"/>
                <w:szCs w:val="17"/>
                <w:lang w:val="en-US"/>
              </w:rPr>
              <w:t>ensure that aviation safety hazards associated with external working teams</w:t>
            </w:r>
            <w:r>
              <w:rPr>
                <w:rFonts w:cstheme="minorHAnsi"/>
                <w:sz w:val="17"/>
                <w:szCs w:val="17"/>
                <w:lang w:val="en-US"/>
              </w:rPr>
              <w:t xml:space="preserve"> </w:t>
            </w:r>
            <w:r w:rsidRPr="009701C0">
              <w:rPr>
                <w:rFonts w:cstheme="minorHAnsi"/>
                <w:sz w:val="17"/>
                <w:szCs w:val="17"/>
                <w:lang w:val="en-US"/>
              </w:rPr>
              <w:t>carrying out maintenance at the organisation’s facilities are considered by the organisation’s</w:t>
            </w:r>
            <w:r>
              <w:rPr>
                <w:rFonts w:cstheme="minorHAnsi"/>
                <w:sz w:val="17"/>
                <w:szCs w:val="17"/>
                <w:lang w:val="en-US"/>
              </w:rPr>
              <w:t xml:space="preserve"> </w:t>
            </w:r>
            <w:r w:rsidRPr="009701C0">
              <w:rPr>
                <w:rFonts w:cstheme="minorHAnsi"/>
                <w:sz w:val="17"/>
                <w:szCs w:val="17"/>
                <w:lang w:val="en-US"/>
              </w:rPr>
              <w:t>management system.</w:t>
            </w:r>
          </w:p>
          <w:p w:rsidR="006356DF" w:rsidRPr="006A2960" w:rsidRDefault="006356DF" w:rsidP="009701C0">
            <w:pPr>
              <w:autoSpaceDE w:val="0"/>
              <w:autoSpaceDN w:val="0"/>
              <w:adjustRightInd w:val="0"/>
              <w:rPr>
                <w:rFonts w:cstheme="minorHAnsi"/>
                <w:sz w:val="17"/>
                <w:szCs w:val="17"/>
                <w:lang w:val="en-US"/>
              </w:rPr>
            </w:pPr>
          </w:p>
        </w:tc>
        <w:tc>
          <w:tcPr>
            <w:tcW w:w="638" w:type="dxa"/>
            <w:vAlign w:val="center"/>
          </w:tcPr>
          <w:p w:rsidR="009701C0" w:rsidRPr="00544D15" w:rsidRDefault="009701C0" w:rsidP="009701C0">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9701C0" w:rsidRPr="00544D15" w:rsidRDefault="009701C0" w:rsidP="009701C0">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9701C0" w:rsidRPr="00582201" w:rsidRDefault="009701C0" w:rsidP="009701C0">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5B59" w:rsidRPr="00524063" w:rsidTr="006A2960">
        <w:trPr>
          <w:trHeight w:val="179"/>
        </w:trPr>
        <w:tc>
          <w:tcPr>
            <w:tcW w:w="817" w:type="dxa"/>
            <w:vAlign w:val="center"/>
          </w:tcPr>
          <w:p w:rsidR="00955B59" w:rsidRPr="006A2960" w:rsidRDefault="00955B59" w:rsidP="00955B59">
            <w:pPr>
              <w:jc w:val="center"/>
              <w:rPr>
                <w:rFonts w:cs="Arial"/>
                <w:sz w:val="17"/>
                <w:szCs w:val="17"/>
                <w:lang w:val="en-GB"/>
              </w:rPr>
            </w:pPr>
          </w:p>
        </w:tc>
        <w:tc>
          <w:tcPr>
            <w:tcW w:w="2835" w:type="dxa"/>
            <w:vAlign w:val="center"/>
          </w:tcPr>
          <w:p w:rsidR="00955B59" w:rsidRPr="006A2960" w:rsidRDefault="00955B59" w:rsidP="00955B59">
            <w:pPr>
              <w:autoSpaceDE w:val="0"/>
              <w:autoSpaceDN w:val="0"/>
              <w:adjustRightInd w:val="0"/>
              <w:rPr>
                <w:rFonts w:cs="Arial"/>
                <w:sz w:val="17"/>
                <w:szCs w:val="17"/>
                <w:lang w:val="en-GB"/>
              </w:rPr>
            </w:pPr>
          </w:p>
        </w:tc>
        <w:tc>
          <w:tcPr>
            <w:tcW w:w="6946" w:type="dxa"/>
          </w:tcPr>
          <w:p w:rsidR="001F301F" w:rsidRDefault="001F301F" w:rsidP="00955B59">
            <w:pPr>
              <w:autoSpaceDE w:val="0"/>
              <w:autoSpaceDN w:val="0"/>
              <w:adjustRightInd w:val="0"/>
              <w:rPr>
                <w:rFonts w:cstheme="minorHAnsi"/>
                <w:sz w:val="17"/>
                <w:szCs w:val="17"/>
                <w:lang w:val="en-US"/>
              </w:rPr>
            </w:pPr>
          </w:p>
          <w:p w:rsidR="00955B59" w:rsidRPr="006A2960" w:rsidRDefault="006356DF" w:rsidP="00955B59">
            <w:pPr>
              <w:autoSpaceDE w:val="0"/>
              <w:autoSpaceDN w:val="0"/>
              <w:adjustRightInd w:val="0"/>
              <w:rPr>
                <w:rFonts w:cstheme="minorHAnsi"/>
                <w:sz w:val="17"/>
                <w:szCs w:val="17"/>
                <w:lang w:val="en-US"/>
              </w:rPr>
            </w:pPr>
            <w:r>
              <w:rPr>
                <w:rFonts w:cstheme="minorHAnsi"/>
                <w:sz w:val="17"/>
                <w:szCs w:val="17"/>
                <w:lang w:val="en-US"/>
              </w:rPr>
              <w:t xml:space="preserve">Maintenance procedures concerning </w:t>
            </w:r>
            <w:r w:rsidR="009701C0">
              <w:rPr>
                <w:rFonts w:cstheme="minorHAnsi"/>
                <w:sz w:val="17"/>
                <w:szCs w:val="17"/>
                <w:lang w:val="en-US"/>
              </w:rPr>
              <w:t>supervising</w:t>
            </w:r>
            <w:r>
              <w:rPr>
                <w:rFonts w:cstheme="minorHAnsi"/>
                <w:sz w:val="17"/>
                <w:szCs w:val="17"/>
                <w:lang w:val="en-US"/>
              </w:rPr>
              <w:t xml:space="preserve">, independent inspections and other error capturing methods. </w:t>
            </w:r>
          </w:p>
        </w:tc>
        <w:tc>
          <w:tcPr>
            <w:tcW w:w="638" w:type="dxa"/>
            <w:vAlign w:val="center"/>
          </w:tcPr>
          <w:p w:rsidR="00955B59" w:rsidRPr="00544D15" w:rsidRDefault="00955B59" w:rsidP="00955B59">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955B59" w:rsidRPr="00544D15" w:rsidRDefault="00955B59" w:rsidP="00955B59">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955B59" w:rsidRPr="00582201" w:rsidRDefault="00955B59" w:rsidP="00955B59">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5B59" w:rsidRPr="00524063" w:rsidTr="006A2960">
        <w:trPr>
          <w:trHeight w:val="179"/>
        </w:trPr>
        <w:tc>
          <w:tcPr>
            <w:tcW w:w="817" w:type="dxa"/>
            <w:vAlign w:val="center"/>
          </w:tcPr>
          <w:p w:rsidR="00955B59" w:rsidRPr="006A2960" w:rsidRDefault="00955B59" w:rsidP="00955B59">
            <w:pPr>
              <w:jc w:val="center"/>
              <w:rPr>
                <w:rFonts w:cs="Arial"/>
                <w:sz w:val="17"/>
                <w:szCs w:val="17"/>
                <w:lang w:val="en-GB"/>
              </w:rPr>
            </w:pPr>
          </w:p>
        </w:tc>
        <w:tc>
          <w:tcPr>
            <w:tcW w:w="2835" w:type="dxa"/>
            <w:vAlign w:val="center"/>
          </w:tcPr>
          <w:p w:rsidR="00955B59" w:rsidRPr="006A2960" w:rsidRDefault="00955B59" w:rsidP="00955B59">
            <w:pPr>
              <w:autoSpaceDE w:val="0"/>
              <w:autoSpaceDN w:val="0"/>
              <w:adjustRightInd w:val="0"/>
              <w:rPr>
                <w:rFonts w:cs="Arial"/>
                <w:sz w:val="17"/>
                <w:szCs w:val="17"/>
                <w:lang w:val="en-GB"/>
              </w:rPr>
            </w:pPr>
          </w:p>
        </w:tc>
        <w:tc>
          <w:tcPr>
            <w:tcW w:w="6946" w:type="dxa"/>
          </w:tcPr>
          <w:p w:rsidR="00955B59" w:rsidRPr="006A2960" w:rsidRDefault="00955B59" w:rsidP="00955B59">
            <w:pPr>
              <w:autoSpaceDE w:val="0"/>
              <w:autoSpaceDN w:val="0"/>
              <w:adjustRightInd w:val="0"/>
              <w:rPr>
                <w:rFonts w:cstheme="minorHAnsi"/>
                <w:sz w:val="17"/>
                <w:szCs w:val="17"/>
                <w:lang w:val="en-US"/>
              </w:rPr>
            </w:pPr>
          </w:p>
          <w:p w:rsidR="00955B59" w:rsidRPr="006A2960" w:rsidRDefault="00955B59" w:rsidP="00955B59">
            <w:pPr>
              <w:autoSpaceDE w:val="0"/>
              <w:autoSpaceDN w:val="0"/>
              <w:adjustRightInd w:val="0"/>
              <w:rPr>
                <w:rFonts w:cstheme="minorHAnsi"/>
                <w:sz w:val="17"/>
                <w:szCs w:val="17"/>
                <w:lang w:val="en-US"/>
              </w:rPr>
            </w:pPr>
            <w:r w:rsidRPr="006A2960">
              <w:rPr>
                <w:rFonts w:cstheme="minorHAnsi"/>
                <w:sz w:val="17"/>
                <w:szCs w:val="17"/>
                <w:lang w:val="en-US"/>
              </w:rPr>
              <w:t xml:space="preserve">Control of maintenance data and instructions </w:t>
            </w:r>
          </w:p>
        </w:tc>
        <w:tc>
          <w:tcPr>
            <w:tcW w:w="638" w:type="dxa"/>
            <w:vAlign w:val="center"/>
          </w:tcPr>
          <w:p w:rsidR="00955B59" w:rsidRPr="00544D15" w:rsidRDefault="00955B59" w:rsidP="00955B59">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955B59" w:rsidRPr="00544D15" w:rsidRDefault="00955B59" w:rsidP="00955B59">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955B59" w:rsidRPr="00582201" w:rsidRDefault="00955B59" w:rsidP="00955B59">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5B59" w:rsidRPr="00524063" w:rsidTr="006A2960">
        <w:trPr>
          <w:trHeight w:val="179"/>
        </w:trPr>
        <w:tc>
          <w:tcPr>
            <w:tcW w:w="817" w:type="dxa"/>
            <w:vAlign w:val="center"/>
          </w:tcPr>
          <w:p w:rsidR="00955B59" w:rsidRPr="006A2960" w:rsidRDefault="00955B59" w:rsidP="00955B59">
            <w:pPr>
              <w:jc w:val="center"/>
              <w:rPr>
                <w:rFonts w:cs="Arial"/>
                <w:sz w:val="17"/>
                <w:szCs w:val="17"/>
                <w:lang w:val="en-GB"/>
              </w:rPr>
            </w:pPr>
          </w:p>
        </w:tc>
        <w:tc>
          <w:tcPr>
            <w:tcW w:w="2835" w:type="dxa"/>
            <w:vAlign w:val="center"/>
          </w:tcPr>
          <w:p w:rsidR="00955B59" w:rsidRPr="006A2960" w:rsidRDefault="00955B59" w:rsidP="00955B59">
            <w:pPr>
              <w:autoSpaceDE w:val="0"/>
              <w:autoSpaceDN w:val="0"/>
              <w:adjustRightInd w:val="0"/>
              <w:rPr>
                <w:rFonts w:cs="Arial"/>
                <w:sz w:val="17"/>
                <w:szCs w:val="17"/>
                <w:lang w:val="en-GB"/>
              </w:rPr>
            </w:pPr>
          </w:p>
        </w:tc>
        <w:tc>
          <w:tcPr>
            <w:tcW w:w="6946" w:type="dxa"/>
          </w:tcPr>
          <w:p w:rsidR="00955B59" w:rsidRPr="006A2960" w:rsidRDefault="00955B59" w:rsidP="00955B59">
            <w:pPr>
              <w:autoSpaceDE w:val="0"/>
              <w:autoSpaceDN w:val="0"/>
              <w:adjustRightInd w:val="0"/>
              <w:rPr>
                <w:rFonts w:cstheme="minorHAnsi"/>
                <w:sz w:val="17"/>
                <w:szCs w:val="17"/>
                <w:lang w:val="en-US"/>
              </w:rPr>
            </w:pPr>
          </w:p>
          <w:p w:rsidR="00955B59" w:rsidRPr="006A2960" w:rsidRDefault="00955B59" w:rsidP="00955B59">
            <w:pPr>
              <w:autoSpaceDE w:val="0"/>
              <w:autoSpaceDN w:val="0"/>
              <w:adjustRightInd w:val="0"/>
              <w:rPr>
                <w:rFonts w:cstheme="minorHAnsi"/>
                <w:sz w:val="17"/>
                <w:szCs w:val="17"/>
                <w:lang w:val="en-US"/>
              </w:rPr>
            </w:pPr>
            <w:r w:rsidRPr="006A2960">
              <w:rPr>
                <w:rFonts w:cstheme="minorHAnsi"/>
                <w:sz w:val="17"/>
                <w:szCs w:val="17"/>
                <w:lang w:val="en-US"/>
              </w:rPr>
              <w:t xml:space="preserve">Control of </w:t>
            </w:r>
            <w:r w:rsidR="007C0EBD">
              <w:rPr>
                <w:rFonts w:cstheme="minorHAnsi"/>
                <w:sz w:val="17"/>
                <w:szCs w:val="17"/>
                <w:lang w:val="en-US"/>
              </w:rPr>
              <w:t xml:space="preserve">parts, </w:t>
            </w:r>
            <w:r w:rsidRPr="006A2960">
              <w:rPr>
                <w:rFonts w:cstheme="minorHAnsi"/>
                <w:sz w:val="17"/>
                <w:szCs w:val="17"/>
                <w:lang w:val="en-US"/>
              </w:rPr>
              <w:t>materials, tools and equipment</w:t>
            </w:r>
          </w:p>
        </w:tc>
        <w:tc>
          <w:tcPr>
            <w:tcW w:w="638" w:type="dxa"/>
            <w:vAlign w:val="center"/>
          </w:tcPr>
          <w:p w:rsidR="00955B59" w:rsidRPr="00544D15" w:rsidRDefault="00955B59" w:rsidP="00955B59">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955B59" w:rsidRPr="00544D15" w:rsidRDefault="00955B59" w:rsidP="00955B59">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955B59" w:rsidRPr="00582201" w:rsidRDefault="00955B59" w:rsidP="00955B59">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5B59" w:rsidRPr="00524063" w:rsidTr="006A2960">
        <w:trPr>
          <w:trHeight w:val="179"/>
        </w:trPr>
        <w:tc>
          <w:tcPr>
            <w:tcW w:w="817" w:type="dxa"/>
            <w:vAlign w:val="center"/>
          </w:tcPr>
          <w:p w:rsidR="00955B59" w:rsidRPr="006A2960" w:rsidRDefault="00955B59" w:rsidP="00955B59">
            <w:pPr>
              <w:jc w:val="center"/>
              <w:rPr>
                <w:rFonts w:cs="Arial"/>
                <w:sz w:val="17"/>
                <w:szCs w:val="17"/>
                <w:lang w:val="en-GB"/>
              </w:rPr>
            </w:pPr>
          </w:p>
        </w:tc>
        <w:tc>
          <w:tcPr>
            <w:tcW w:w="2835" w:type="dxa"/>
            <w:vAlign w:val="center"/>
          </w:tcPr>
          <w:p w:rsidR="00955B59" w:rsidRPr="006A2960" w:rsidRDefault="00955B59" w:rsidP="00955B59">
            <w:pPr>
              <w:autoSpaceDE w:val="0"/>
              <w:autoSpaceDN w:val="0"/>
              <w:adjustRightInd w:val="0"/>
              <w:rPr>
                <w:rFonts w:cs="Arial"/>
                <w:sz w:val="17"/>
                <w:szCs w:val="17"/>
                <w:lang w:val="en-GB"/>
              </w:rPr>
            </w:pPr>
          </w:p>
        </w:tc>
        <w:tc>
          <w:tcPr>
            <w:tcW w:w="6946" w:type="dxa"/>
          </w:tcPr>
          <w:p w:rsidR="00955B59" w:rsidRPr="006A2960" w:rsidRDefault="00955B59" w:rsidP="00955B59">
            <w:pPr>
              <w:autoSpaceDE w:val="0"/>
              <w:autoSpaceDN w:val="0"/>
              <w:adjustRightInd w:val="0"/>
              <w:rPr>
                <w:rFonts w:cstheme="minorHAnsi"/>
                <w:sz w:val="17"/>
                <w:szCs w:val="17"/>
                <w:lang w:val="en-US"/>
              </w:rPr>
            </w:pPr>
          </w:p>
          <w:p w:rsidR="00955B59" w:rsidRDefault="00955B59" w:rsidP="00955B59">
            <w:pPr>
              <w:autoSpaceDE w:val="0"/>
              <w:autoSpaceDN w:val="0"/>
              <w:adjustRightInd w:val="0"/>
              <w:rPr>
                <w:rFonts w:cstheme="minorHAnsi"/>
                <w:sz w:val="17"/>
                <w:szCs w:val="17"/>
                <w:lang w:val="en-US"/>
              </w:rPr>
            </w:pPr>
            <w:r w:rsidRPr="006A2960">
              <w:rPr>
                <w:rFonts w:cstheme="minorHAnsi"/>
                <w:sz w:val="17"/>
                <w:szCs w:val="17"/>
                <w:lang w:val="en-US"/>
              </w:rPr>
              <w:t>CRS procedure</w:t>
            </w:r>
          </w:p>
          <w:p w:rsidR="001F301F" w:rsidRPr="006A2960" w:rsidRDefault="001F301F" w:rsidP="00955B59">
            <w:pPr>
              <w:autoSpaceDE w:val="0"/>
              <w:autoSpaceDN w:val="0"/>
              <w:adjustRightInd w:val="0"/>
              <w:rPr>
                <w:rFonts w:cstheme="minorHAnsi"/>
                <w:sz w:val="17"/>
                <w:szCs w:val="17"/>
                <w:lang w:val="en-US"/>
              </w:rPr>
            </w:pPr>
          </w:p>
        </w:tc>
        <w:tc>
          <w:tcPr>
            <w:tcW w:w="638" w:type="dxa"/>
            <w:vAlign w:val="center"/>
          </w:tcPr>
          <w:p w:rsidR="00955B59" w:rsidRPr="00544D15" w:rsidRDefault="00955B59" w:rsidP="00955B59">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955B59" w:rsidRPr="00544D15" w:rsidRDefault="00955B59" w:rsidP="00955B59">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955B59" w:rsidRPr="00582201" w:rsidRDefault="00955B59" w:rsidP="00955B59">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55B59" w:rsidRPr="00524063" w:rsidTr="00271B9B">
        <w:trPr>
          <w:trHeight w:val="179"/>
        </w:trPr>
        <w:tc>
          <w:tcPr>
            <w:tcW w:w="817" w:type="dxa"/>
            <w:vAlign w:val="center"/>
          </w:tcPr>
          <w:p w:rsidR="00955B59" w:rsidRPr="006A2960" w:rsidRDefault="00955B59" w:rsidP="00955B59">
            <w:pPr>
              <w:autoSpaceDE w:val="0"/>
              <w:autoSpaceDN w:val="0"/>
              <w:adjustRightInd w:val="0"/>
              <w:rPr>
                <w:rFonts w:cs="Arial"/>
                <w:sz w:val="17"/>
                <w:szCs w:val="17"/>
                <w:lang w:val="en-GB"/>
              </w:rPr>
            </w:pPr>
            <w:r w:rsidRPr="00D77878">
              <w:rPr>
                <w:rFonts w:cstheme="minorHAnsi"/>
                <w:b/>
                <w:sz w:val="17"/>
                <w:szCs w:val="17"/>
                <w:lang w:val="en-US"/>
              </w:rPr>
              <w:t>3.1</w:t>
            </w:r>
            <w:r w:rsidR="000843AB">
              <w:rPr>
                <w:rFonts w:cstheme="minorHAnsi"/>
                <w:b/>
                <w:sz w:val="17"/>
                <w:szCs w:val="17"/>
                <w:lang w:val="en-US"/>
              </w:rPr>
              <w:t>9</w:t>
            </w:r>
          </w:p>
        </w:tc>
        <w:tc>
          <w:tcPr>
            <w:tcW w:w="13969" w:type="dxa"/>
            <w:gridSpan w:val="5"/>
          </w:tcPr>
          <w:p w:rsidR="00955B59" w:rsidRDefault="00955B59" w:rsidP="00955B59">
            <w:pPr>
              <w:autoSpaceDE w:val="0"/>
              <w:autoSpaceDN w:val="0"/>
              <w:adjustRightInd w:val="0"/>
              <w:rPr>
                <w:rFonts w:cstheme="minorHAnsi"/>
                <w:b/>
                <w:sz w:val="20"/>
                <w:szCs w:val="20"/>
                <w:lang w:val="en-US"/>
              </w:rPr>
            </w:pPr>
          </w:p>
          <w:p w:rsidR="00955B59" w:rsidRDefault="00955B59" w:rsidP="00955B59">
            <w:pPr>
              <w:autoSpaceDE w:val="0"/>
              <w:autoSpaceDN w:val="0"/>
              <w:adjustRightInd w:val="0"/>
              <w:rPr>
                <w:rFonts w:cstheme="minorHAnsi"/>
                <w:b/>
                <w:sz w:val="17"/>
                <w:szCs w:val="17"/>
                <w:lang w:val="en-US"/>
              </w:rPr>
            </w:pPr>
            <w:r w:rsidRPr="00D77878">
              <w:rPr>
                <w:rFonts w:cstheme="minorHAnsi"/>
                <w:b/>
                <w:sz w:val="17"/>
                <w:szCs w:val="17"/>
                <w:lang w:val="en-US"/>
              </w:rPr>
              <w:t>Co</w:t>
            </w:r>
            <w:r w:rsidR="000843AB">
              <w:rPr>
                <w:rFonts w:cstheme="minorHAnsi"/>
                <w:b/>
                <w:sz w:val="17"/>
                <w:szCs w:val="17"/>
                <w:lang w:val="en-US"/>
              </w:rPr>
              <w:t>mpetency</w:t>
            </w:r>
            <w:r w:rsidRPr="00D77878">
              <w:rPr>
                <w:rFonts w:cstheme="minorHAnsi"/>
                <w:b/>
                <w:sz w:val="17"/>
                <w:szCs w:val="17"/>
                <w:lang w:val="en-US"/>
              </w:rPr>
              <w:t xml:space="preserve"> assessment of personnel</w:t>
            </w:r>
          </w:p>
          <w:p w:rsidR="00955B59" w:rsidRPr="00544D15" w:rsidRDefault="00955B59" w:rsidP="00955B59">
            <w:pPr>
              <w:autoSpaceDE w:val="0"/>
              <w:autoSpaceDN w:val="0"/>
              <w:adjustRightInd w:val="0"/>
              <w:rPr>
                <w:rFonts w:cs="Arial"/>
                <w:i/>
                <w:color w:val="800080"/>
                <w:sz w:val="17"/>
                <w:szCs w:val="17"/>
                <w:lang w:val="en-GB"/>
              </w:rPr>
            </w:pPr>
          </w:p>
        </w:tc>
      </w:tr>
      <w:tr w:rsidR="00955B59" w:rsidRPr="00524063" w:rsidTr="006A2960">
        <w:trPr>
          <w:trHeight w:val="179"/>
        </w:trPr>
        <w:tc>
          <w:tcPr>
            <w:tcW w:w="817" w:type="dxa"/>
            <w:vAlign w:val="center"/>
          </w:tcPr>
          <w:p w:rsidR="00955B59" w:rsidRPr="006A2960" w:rsidRDefault="00955B59" w:rsidP="00955B59">
            <w:pPr>
              <w:jc w:val="center"/>
              <w:rPr>
                <w:rFonts w:cs="Arial"/>
                <w:sz w:val="17"/>
                <w:szCs w:val="17"/>
                <w:lang w:val="en-GB"/>
              </w:rPr>
            </w:pPr>
          </w:p>
        </w:tc>
        <w:tc>
          <w:tcPr>
            <w:tcW w:w="2835" w:type="dxa"/>
            <w:vAlign w:val="center"/>
          </w:tcPr>
          <w:p w:rsidR="00955B59" w:rsidRPr="00E8196A" w:rsidRDefault="00955B59" w:rsidP="00955B59">
            <w:pPr>
              <w:autoSpaceDE w:val="0"/>
              <w:autoSpaceDN w:val="0"/>
              <w:adjustRightInd w:val="0"/>
              <w:rPr>
                <w:rFonts w:cstheme="minorHAnsi"/>
                <w:sz w:val="17"/>
                <w:szCs w:val="17"/>
                <w:lang w:val="en-US"/>
              </w:rPr>
            </w:pPr>
          </w:p>
        </w:tc>
        <w:tc>
          <w:tcPr>
            <w:tcW w:w="6946" w:type="dxa"/>
          </w:tcPr>
          <w:p w:rsidR="00955B59" w:rsidRPr="00E8196A" w:rsidRDefault="00955B59" w:rsidP="00955B59">
            <w:pPr>
              <w:autoSpaceDE w:val="0"/>
              <w:autoSpaceDN w:val="0"/>
              <w:adjustRightInd w:val="0"/>
              <w:rPr>
                <w:rFonts w:cstheme="minorHAnsi"/>
                <w:sz w:val="17"/>
                <w:szCs w:val="17"/>
                <w:lang w:val="en-US"/>
              </w:rPr>
            </w:pPr>
          </w:p>
          <w:p w:rsidR="00955B59" w:rsidRPr="0031435F" w:rsidRDefault="00955B59" w:rsidP="00955B59">
            <w:pPr>
              <w:autoSpaceDE w:val="0"/>
              <w:autoSpaceDN w:val="0"/>
              <w:adjustRightInd w:val="0"/>
              <w:rPr>
                <w:rFonts w:cstheme="minorHAnsi"/>
                <w:sz w:val="17"/>
                <w:szCs w:val="17"/>
                <w:lang w:val="en-US"/>
              </w:rPr>
            </w:pPr>
            <w:r w:rsidRPr="00E8196A">
              <w:rPr>
                <w:rFonts w:cstheme="minorHAnsi"/>
                <w:sz w:val="17"/>
                <w:szCs w:val="17"/>
                <w:lang w:val="en-US"/>
              </w:rPr>
              <w:t>Personnel to be assessed iaw Part 145.A.30(e)</w:t>
            </w:r>
          </w:p>
        </w:tc>
        <w:tc>
          <w:tcPr>
            <w:tcW w:w="638" w:type="dxa"/>
            <w:vAlign w:val="center"/>
          </w:tcPr>
          <w:p w:rsidR="00955B59" w:rsidRPr="00544D15" w:rsidRDefault="00955B59" w:rsidP="00955B59">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955B59" w:rsidRPr="00544D15" w:rsidRDefault="00955B59" w:rsidP="00955B59">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955B59" w:rsidRPr="00582201" w:rsidRDefault="00955B59" w:rsidP="00955B59">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0843AB" w:rsidRPr="00524063" w:rsidTr="006A2960">
        <w:trPr>
          <w:trHeight w:val="179"/>
        </w:trPr>
        <w:tc>
          <w:tcPr>
            <w:tcW w:w="817" w:type="dxa"/>
            <w:vAlign w:val="center"/>
          </w:tcPr>
          <w:p w:rsidR="000843AB" w:rsidRDefault="000843AB" w:rsidP="000843AB">
            <w:pPr>
              <w:jc w:val="center"/>
              <w:rPr>
                <w:rFonts w:cs="Arial"/>
                <w:sz w:val="17"/>
                <w:szCs w:val="17"/>
                <w:lang w:val="en-GB"/>
              </w:rPr>
            </w:pPr>
          </w:p>
          <w:p w:rsidR="000843AB" w:rsidRPr="006A2960" w:rsidRDefault="000843AB" w:rsidP="000843AB">
            <w:pPr>
              <w:jc w:val="center"/>
              <w:rPr>
                <w:rFonts w:cs="Arial"/>
                <w:sz w:val="17"/>
                <w:szCs w:val="17"/>
                <w:lang w:val="en-GB"/>
              </w:rPr>
            </w:pPr>
          </w:p>
        </w:tc>
        <w:tc>
          <w:tcPr>
            <w:tcW w:w="2835" w:type="dxa"/>
            <w:vAlign w:val="center"/>
          </w:tcPr>
          <w:p w:rsidR="000843AB" w:rsidRPr="00E8196A" w:rsidRDefault="000843AB" w:rsidP="000843AB">
            <w:pPr>
              <w:autoSpaceDE w:val="0"/>
              <w:autoSpaceDN w:val="0"/>
              <w:adjustRightInd w:val="0"/>
              <w:rPr>
                <w:rFonts w:cstheme="minorHAnsi"/>
                <w:sz w:val="17"/>
                <w:szCs w:val="17"/>
                <w:lang w:val="en-US"/>
              </w:rPr>
            </w:pPr>
            <w:r w:rsidRPr="000843AB">
              <w:rPr>
                <w:rFonts w:cstheme="minorHAnsi"/>
                <w:sz w:val="17"/>
                <w:szCs w:val="17"/>
                <w:lang w:val="en-US"/>
              </w:rPr>
              <w:t>AMC1 145.A.30(e)</w:t>
            </w:r>
          </w:p>
        </w:tc>
        <w:tc>
          <w:tcPr>
            <w:tcW w:w="6946" w:type="dxa"/>
          </w:tcPr>
          <w:p w:rsidR="000843AB" w:rsidRDefault="000843AB" w:rsidP="000843AB">
            <w:pPr>
              <w:autoSpaceDE w:val="0"/>
              <w:autoSpaceDN w:val="0"/>
              <w:adjustRightInd w:val="0"/>
              <w:rPr>
                <w:rFonts w:cstheme="minorHAnsi"/>
                <w:sz w:val="17"/>
                <w:szCs w:val="17"/>
                <w:lang w:val="en-US"/>
              </w:rPr>
            </w:pPr>
          </w:p>
          <w:p w:rsidR="000843AB" w:rsidRPr="00E8196A" w:rsidRDefault="000843AB" w:rsidP="000843AB">
            <w:pPr>
              <w:autoSpaceDE w:val="0"/>
              <w:autoSpaceDN w:val="0"/>
              <w:adjustRightInd w:val="0"/>
              <w:rPr>
                <w:rFonts w:cstheme="minorHAnsi"/>
                <w:sz w:val="17"/>
                <w:szCs w:val="17"/>
                <w:lang w:val="en-US"/>
              </w:rPr>
            </w:pPr>
            <w:r>
              <w:rPr>
                <w:rFonts w:cstheme="minorHAnsi"/>
                <w:sz w:val="17"/>
                <w:szCs w:val="17"/>
                <w:lang w:val="en-US"/>
              </w:rPr>
              <w:t>Competency assessment objectives</w:t>
            </w:r>
          </w:p>
        </w:tc>
        <w:tc>
          <w:tcPr>
            <w:tcW w:w="638" w:type="dxa"/>
            <w:vAlign w:val="center"/>
          </w:tcPr>
          <w:p w:rsidR="000843AB" w:rsidRPr="00544D15" w:rsidRDefault="000843AB" w:rsidP="000843AB">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0843AB" w:rsidRPr="00544D15" w:rsidRDefault="000843AB" w:rsidP="000843AB">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0843AB" w:rsidRPr="00582201" w:rsidRDefault="000843AB" w:rsidP="000843AB">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077804" w:rsidRPr="00364E33" w:rsidTr="006A2960">
        <w:trPr>
          <w:trHeight w:val="179"/>
        </w:trPr>
        <w:tc>
          <w:tcPr>
            <w:tcW w:w="817" w:type="dxa"/>
            <w:vAlign w:val="center"/>
          </w:tcPr>
          <w:p w:rsidR="00077804" w:rsidRDefault="00077804" w:rsidP="000843AB">
            <w:pPr>
              <w:jc w:val="center"/>
              <w:rPr>
                <w:rFonts w:cs="Arial"/>
                <w:sz w:val="17"/>
                <w:szCs w:val="17"/>
                <w:lang w:val="en-GB"/>
              </w:rPr>
            </w:pPr>
          </w:p>
          <w:p w:rsidR="00077804" w:rsidRDefault="00077804" w:rsidP="000843AB">
            <w:pPr>
              <w:jc w:val="center"/>
              <w:rPr>
                <w:rFonts w:cs="Arial"/>
                <w:sz w:val="17"/>
                <w:szCs w:val="17"/>
                <w:lang w:val="en-GB"/>
              </w:rPr>
            </w:pPr>
          </w:p>
        </w:tc>
        <w:tc>
          <w:tcPr>
            <w:tcW w:w="2835" w:type="dxa"/>
            <w:vAlign w:val="center"/>
          </w:tcPr>
          <w:p w:rsidR="00A63BC9" w:rsidRDefault="00A63BC9" w:rsidP="00A63BC9">
            <w:pPr>
              <w:autoSpaceDE w:val="0"/>
              <w:autoSpaceDN w:val="0"/>
              <w:adjustRightInd w:val="0"/>
              <w:rPr>
                <w:rFonts w:cstheme="minorHAnsi"/>
                <w:sz w:val="17"/>
                <w:szCs w:val="17"/>
                <w:lang w:val="en-US"/>
              </w:rPr>
            </w:pPr>
            <w:r>
              <w:rPr>
                <w:rFonts w:cstheme="minorHAnsi"/>
                <w:sz w:val="17"/>
                <w:szCs w:val="17"/>
                <w:lang w:val="en-US"/>
              </w:rPr>
              <w:t>145.A.200(a)(4)</w:t>
            </w:r>
          </w:p>
          <w:p w:rsidR="00A63BC9" w:rsidRDefault="00A63BC9" w:rsidP="00A63BC9">
            <w:pPr>
              <w:autoSpaceDE w:val="0"/>
              <w:autoSpaceDN w:val="0"/>
              <w:adjustRightInd w:val="0"/>
              <w:rPr>
                <w:rFonts w:cstheme="minorHAnsi"/>
                <w:sz w:val="17"/>
                <w:szCs w:val="17"/>
                <w:lang w:val="en-US"/>
              </w:rPr>
            </w:pPr>
            <w:r w:rsidRPr="00812ADA">
              <w:rPr>
                <w:rFonts w:cstheme="minorHAnsi"/>
                <w:sz w:val="17"/>
                <w:szCs w:val="17"/>
                <w:lang w:val="en-US"/>
              </w:rPr>
              <w:t>145.A.30(e)</w:t>
            </w:r>
          </w:p>
          <w:p w:rsidR="00A63BC9" w:rsidRDefault="00A63BC9" w:rsidP="00A63BC9">
            <w:pPr>
              <w:autoSpaceDE w:val="0"/>
              <w:autoSpaceDN w:val="0"/>
              <w:adjustRightInd w:val="0"/>
              <w:rPr>
                <w:rFonts w:cstheme="minorHAnsi"/>
                <w:sz w:val="17"/>
                <w:szCs w:val="17"/>
                <w:lang w:val="en-US"/>
              </w:rPr>
            </w:pPr>
            <w:r w:rsidRPr="00EA6983">
              <w:rPr>
                <w:rFonts w:cstheme="minorHAnsi"/>
                <w:sz w:val="17"/>
                <w:szCs w:val="17"/>
                <w:lang w:val="en-US"/>
              </w:rPr>
              <w:t>AMC1</w:t>
            </w:r>
            <w:r>
              <w:rPr>
                <w:rFonts w:cstheme="minorHAnsi"/>
                <w:sz w:val="17"/>
                <w:szCs w:val="17"/>
                <w:lang w:val="en-US"/>
              </w:rPr>
              <w:t>,2,3,4,5</w:t>
            </w:r>
            <w:r w:rsidRPr="00EA6983">
              <w:rPr>
                <w:rFonts w:cstheme="minorHAnsi"/>
                <w:sz w:val="17"/>
                <w:szCs w:val="17"/>
                <w:lang w:val="en-US"/>
              </w:rPr>
              <w:t xml:space="preserve"> 145.A.30(e)</w:t>
            </w:r>
          </w:p>
          <w:p w:rsidR="00A63BC9" w:rsidRDefault="00A63BC9" w:rsidP="00A63BC9">
            <w:pPr>
              <w:autoSpaceDE w:val="0"/>
              <w:autoSpaceDN w:val="0"/>
              <w:adjustRightInd w:val="0"/>
              <w:rPr>
                <w:rFonts w:cstheme="minorHAnsi"/>
                <w:sz w:val="17"/>
                <w:szCs w:val="17"/>
                <w:lang w:val="en-US"/>
              </w:rPr>
            </w:pPr>
            <w:r>
              <w:rPr>
                <w:rFonts w:cstheme="minorHAnsi"/>
                <w:sz w:val="17"/>
                <w:szCs w:val="17"/>
                <w:lang w:val="en-US"/>
              </w:rPr>
              <w:t>GM2 145.A.30(e)</w:t>
            </w:r>
          </w:p>
          <w:p w:rsidR="00A63BC9" w:rsidRDefault="00A63BC9" w:rsidP="00A63BC9">
            <w:pPr>
              <w:autoSpaceDE w:val="0"/>
              <w:autoSpaceDN w:val="0"/>
              <w:adjustRightInd w:val="0"/>
              <w:rPr>
                <w:rFonts w:cstheme="minorHAnsi"/>
                <w:sz w:val="17"/>
                <w:szCs w:val="17"/>
                <w:lang w:val="en-US"/>
              </w:rPr>
            </w:pPr>
            <w:r>
              <w:rPr>
                <w:rFonts w:cstheme="minorHAnsi"/>
                <w:sz w:val="17"/>
                <w:szCs w:val="17"/>
                <w:lang w:val="en-US"/>
              </w:rPr>
              <w:t>GM3 145.A.30(e)</w:t>
            </w:r>
          </w:p>
          <w:p w:rsidR="00077804" w:rsidRPr="000843AB" w:rsidRDefault="00077804" w:rsidP="000843AB">
            <w:pPr>
              <w:autoSpaceDE w:val="0"/>
              <w:autoSpaceDN w:val="0"/>
              <w:adjustRightInd w:val="0"/>
              <w:rPr>
                <w:rFonts w:cstheme="minorHAnsi"/>
                <w:sz w:val="17"/>
                <w:szCs w:val="17"/>
                <w:lang w:val="en-US"/>
              </w:rPr>
            </w:pPr>
          </w:p>
        </w:tc>
        <w:tc>
          <w:tcPr>
            <w:tcW w:w="6946" w:type="dxa"/>
          </w:tcPr>
          <w:p w:rsidR="00077804" w:rsidRPr="00077804" w:rsidRDefault="00077804" w:rsidP="00077804">
            <w:pPr>
              <w:autoSpaceDE w:val="0"/>
              <w:autoSpaceDN w:val="0"/>
              <w:adjustRightInd w:val="0"/>
              <w:rPr>
                <w:rFonts w:cstheme="minorHAnsi"/>
                <w:sz w:val="17"/>
                <w:szCs w:val="17"/>
                <w:lang w:val="en-US"/>
              </w:rPr>
            </w:pPr>
            <w:r w:rsidRPr="00077804">
              <w:rPr>
                <w:rFonts w:cstheme="minorHAnsi"/>
                <w:sz w:val="17"/>
                <w:szCs w:val="17"/>
                <w:lang w:val="en-US"/>
              </w:rPr>
              <w:t>The organisation should develop a procedure that describes the process for conducting competency</w:t>
            </w:r>
            <w:r>
              <w:rPr>
                <w:rFonts w:cstheme="minorHAnsi"/>
                <w:sz w:val="17"/>
                <w:szCs w:val="17"/>
                <w:lang w:val="en-US"/>
              </w:rPr>
              <w:t xml:space="preserve"> </w:t>
            </w:r>
            <w:r w:rsidRPr="00077804">
              <w:rPr>
                <w:rFonts w:cstheme="minorHAnsi"/>
                <w:sz w:val="17"/>
                <w:szCs w:val="17"/>
                <w:lang w:val="en-US"/>
              </w:rPr>
              <w:t>assessments of personnel. The procedure should specify:</w:t>
            </w:r>
          </w:p>
          <w:p w:rsidR="00077804" w:rsidRPr="00077804" w:rsidRDefault="00077804" w:rsidP="00077804">
            <w:pPr>
              <w:autoSpaceDE w:val="0"/>
              <w:autoSpaceDN w:val="0"/>
              <w:adjustRightInd w:val="0"/>
              <w:rPr>
                <w:rFonts w:cstheme="minorHAnsi"/>
                <w:sz w:val="17"/>
                <w:szCs w:val="17"/>
                <w:lang w:val="en-US"/>
              </w:rPr>
            </w:pPr>
          </w:p>
          <w:p w:rsidR="00077804" w:rsidRPr="00077804" w:rsidRDefault="00077804" w:rsidP="00077804">
            <w:pPr>
              <w:autoSpaceDE w:val="0"/>
              <w:autoSpaceDN w:val="0"/>
              <w:adjustRightInd w:val="0"/>
              <w:rPr>
                <w:rFonts w:cstheme="minorHAnsi"/>
                <w:sz w:val="17"/>
                <w:szCs w:val="17"/>
                <w:lang w:val="en-US"/>
              </w:rPr>
            </w:pPr>
            <w:r w:rsidRPr="00077804">
              <w:rPr>
                <w:rFonts w:cstheme="minorHAnsi"/>
                <w:sz w:val="17"/>
                <w:szCs w:val="17"/>
                <w:lang w:val="en-US"/>
              </w:rPr>
              <w:t>(1) the persons who are responsible for this process;</w:t>
            </w:r>
          </w:p>
          <w:p w:rsidR="00077804" w:rsidRPr="00077804" w:rsidRDefault="00077804" w:rsidP="00077804">
            <w:pPr>
              <w:autoSpaceDE w:val="0"/>
              <w:autoSpaceDN w:val="0"/>
              <w:adjustRightInd w:val="0"/>
              <w:rPr>
                <w:rFonts w:cstheme="minorHAnsi"/>
                <w:sz w:val="17"/>
                <w:szCs w:val="17"/>
                <w:lang w:val="en-US"/>
              </w:rPr>
            </w:pPr>
            <w:r w:rsidRPr="00077804">
              <w:rPr>
                <w:rFonts w:cstheme="minorHAnsi"/>
                <w:sz w:val="17"/>
                <w:szCs w:val="17"/>
                <w:lang w:val="en-US"/>
              </w:rPr>
              <w:t>(2) when the assessments should take place;</w:t>
            </w:r>
          </w:p>
          <w:p w:rsidR="00077804" w:rsidRPr="00077804" w:rsidRDefault="00077804" w:rsidP="00077804">
            <w:pPr>
              <w:autoSpaceDE w:val="0"/>
              <w:autoSpaceDN w:val="0"/>
              <w:adjustRightInd w:val="0"/>
              <w:rPr>
                <w:rFonts w:cstheme="minorHAnsi"/>
                <w:sz w:val="17"/>
                <w:szCs w:val="17"/>
                <w:lang w:val="en-US"/>
              </w:rPr>
            </w:pPr>
            <w:r w:rsidRPr="00077804">
              <w:rPr>
                <w:rFonts w:cstheme="minorHAnsi"/>
                <w:sz w:val="17"/>
                <w:szCs w:val="17"/>
                <w:lang w:val="en-US"/>
              </w:rPr>
              <w:t>(3) how to give credit from previous assessments;</w:t>
            </w:r>
          </w:p>
          <w:p w:rsidR="00077804" w:rsidRPr="00077804" w:rsidRDefault="00077804" w:rsidP="00077804">
            <w:pPr>
              <w:autoSpaceDE w:val="0"/>
              <w:autoSpaceDN w:val="0"/>
              <w:adjustRightInd w:val="0"/>
              <w:rPr>
                <w:rFonts w:cstheme="minorHAnsi"/>
                <w:sz w:val="17"/>
                <w:szCs w:val="17"/>
                <w:lang w:val="en-US"/>
              </w:rPr>
            </w:pPr>
            <w:r w:rsidRPr="00077804">
              <w:rPr>
                <w:rFonts w:cstheme="minorHAnsi"/>
                <w:sz w:val="17"/>
                <w:szCs w:val="17"/>
                <w:lang w:val="en-US"/>
              </w:rPr>
              <w:t>(4) how to validate qualification records;</w:t>
            </w:r>
          </w:p>
          <w:p w:rsidR="00077804" w:rsidRPr="00077804" w:rsidRDefault="00077804" w:rsidP="00077804">
            <w:pPr>
              <w:autoSpaceDE w:val="0"/>
              <w:autoSpaceDN w:val="0"/>
              <w:adjustRightInd w:val="0"/>
              <w:rPr>
                <w:rFonts w:cstheme="minorHAnsi"/>
                <w:sz w:val="17"/>
                <w:szCs w:val="17"/>
                <w:lang w:val="en-US"/>
              </w:rPr>
            </w:pPr>
            <w:r w:rsidRPr="00077804">
              <w:rPr>
                <w:rFonts w:cstheme="minorHAnsi"/>
                <w:sz w:val="17"/>
                <w:szCs w:val="17"/>
                <w:lang w:val="en-US"/>
              </w:rPr>
              <w:t>(5) the means and methods to be used for the initial assessment;</w:t>
            </w:r>
          </w:p>
          <w:p w:rsidR="00077804" w:rsidRPr="00077804" w:rsidRDefault="00077804" w:rsidP="00077804">
            <w:pPr>
              <w:autoSpaceDE w:val="0"/>
              <w:autoSpaceDN w:val="0"/>
              <w:adjustRightInd w:val="0"/>
              <w:rPr>
                <w:rFonts w:cstheme="minorHAnsi"/>
                <w:sz w:val="17"/>
                <w:szCs w:val="17"/>
                <w:lang w:val="en-US"/>
              </w:rPr>
            </w:pPr>
            <w:r>
              <w:rPr>
                <w:rFonts w:cstheme="minorHAnsi"/>
                <w:sz w:val="17"/>
                <w:szCs w:val="17"/>
                <w:lang w:val="en-US"/>
              </w:rPr>
              <w:t xml:space="preserve">(6) </w:t>
            </w:r>
            <w:r w:rsidRPr="00077804">
              <w:rPr>
                <w:rFonts w:cstheme="minorHAnsi"/>
                <w:sz w:val="17"/>
                <w:szCs w:val="17"/>
                <w:lang w:val="en-US"/>
              </w:rPr>
              <w:t>the means and methods to be used for the continuous control of competency, including how to</w:t>
            </w:r>
            <w:r>
              <w:rPr>
                <w:rFonts w:cstheme="minorHAnsi"/>
                <w:sz w:val="17"/>
                <w:szCs w:val="17"/>
                <w:lang w:val="en-US"/>
              </w:rPr>
              <w:t xml:space="preserve"> </w:t>
            </w:r>
            <w:r w:rsidRPr="00077804">
              <w:rPr>
                <w:rFonts w:cstheme="minorHAnsi"/>
                <w:sz w:val="17"/>
                <w:szCs w:val="17"/>
                <w:lang w:val="en-US"/>
              </w:rPr>
              <w:t>gather feedback on the performance of personnel;</w:t>
            </w:r>
          </w:p>
          <w:p w:rsidR="00077804" w:rsidRPr="00077804" w:rsidRDefault="00077804" w:rsidP="00077804">
            <w:pPr>
              <w:autoSpaceDE w:val="0"/>
              <w:autoSpaceDN w:val="0"/>
              <w:adjustRightInd w:val="0"/>
              <w:rPr>
                <w:rFonts w:cstheme="minorHAnsi"/>
                <w:sz w:val="17"/>
                <w:szCs w:val="17"/>
                <w:lang w:val="en-US"/>
              </w:rPr>
            </w:pPr>
            <w:r>
              <w:rPr>
                <w:rFonts w:cstheme="minorHAnsi"/>
                <w:sz w:val="17"/>
                <w:szCs w:val="17"/>
                <w:lang w:val="en-US"/>
              </w:rPr>
              <w:t xml:space="preserve">(7) </w:t>
            </w:r>
            <w:r w:rsidRPr="00077804">
              <w:rPr>
                <w:rFonts w:cstheme="minorHAnsi"/>
                <w:sz w:val="17"/>
                <w:szCs w:val="17"/>
                <w:lang w:val="en-US"/>
              </w:rPr>
              <w:t>the aspects of competencies to be observed during the assessment in relation to each job</w:t>
            </w:r>
            <w:r>
              <w:rPr>
                <w:rFonts w:cstheme="minorHAnsi"/>
                <w:sz w:val="17"/>
                <w:szCs w:val="17"/>
                <w:lang w:val="en-US"/>
              </w:rPr>
              <w:t xml:space="preserve"> </w:t>
            </w:r>
            <w:r w:rsidRPr="00077804">
              <w:rPr>
                <w:rFonts w:cstheme="minorHAnsi"/>
                <w:sz w:val="17"/>
                <w:szCs w:val="17"/>
                <w:lang w:val="en-US"/>
              </w:rPr>
              <w:t>function;</w:t>
            </w:r>
          </w:p>
          <w:p w:rsidR="00077804" w:rsidRPr="00077804" w:rsidRDefault="00077804" w:rsidP="00077804">
            <w:pPr>
              <w:autoSpaceDE w:val="0"/>
              <w:autoSpaceDN w:val="0"/>
              <w:adjustRightInd w:val="0"/>
              <w:rPr>
                <w:rFonts w:cstheme="minorHAnsi"/>
                <w:sz w:val="17"/>
                <w:szCs w:val="17"/>
                <w:lang w:val="en-US"/>
              </w:rPr>
            </w:pPr>
            <w:r w:rsidRPr="00077804">
              <w:rPr>
                <w:rFonts w:cstheme="minorHAnsi"/>
                <w:sz w:val="17"/>
                <w:szCs w:val="17"/>
                <w:lang w:val="en-US"/>
              </w:rPr>
              <w:t>(8) the actions to be taken if the assessment is not satisfactory; and</w:t>
            </w:r>
          </w:p>
          <w:p w:rsidR="00077804" w:rsidRDefault="00077804" w:rsidP="00077804">
            <w:pPr>
              <w:autoSpaceDE w:val="0"/>
              <w:autoSpaceDN w:val="0"/>
              <w:adjustRightInd w:val="0"/>
              <w:rPr>
                <w:rFonts w:cstheme="minorHAnsi"/>
                <w:sz w:val="17"/>
                <w:szCs w:val="17"/>
                <w:lang w:val="en-US"/>
              </w:rPr>
            </w:pPr>
            <w:r w:rsidRPr="00077804">
              <w:rPr>
                <w:rFonts w:cstheme="minorHAnsi"/>
                <w:sz w:val="17"/>
                <w:szCs w:val="17"/>
                <w:lang w:val="en-US"/>
              </w:rPr>
              <w:t>(9) how to record the assessment results.</w:t>
            </w:r>
          </w:p>
        </w:tc>
        <w:tc>
          <w:tcPr>
            <w:tcW w:w="638" w:type="dxa"/>
            <w:vAlign w:val="center"/>
          </w:tcPr>
          <w:p w:rsidR="00077804" w:rsidRPr="00544D15" w:rsidRDefault="00077804" w:rsidP="000843AB">
            <w:pPr>
              <w:autoSpaceDE w:val="0"/>
              <w:autoSpaceDN w:val="0"/>
              <w:adjustRightInd w:val="0"/>
              <w:jc w:val="center"/>
              <w:rPr>
                <w:rFonts w:cs="Arial"/>
                <w:sz w:val="17"/>
                <w:szCs w:val="17"/>
                <w:lang w:val="en-GB"/>
              </w:rPr>
            </w:pPr>
          </w:p>
        </w:tc>
        <w:tc>
          <w:tcPr>
            <w:tcW w:w="638" w:type="dxa"/>
            <w:vAlign w:val="center"/>
          </w:tcPr>
          <w:p w:rsidR="00077804" w:rsidRPr="00544D15" w:rsidRDefault="00077804" w:rsidP="000843AB">
            <w:pPr>
              <w:autoSpaceDE w:val="0"/>
              <w:autoSpaceDN w:val="0"/>
              <w:adjustRightInd w:val="0"/>
              <w:jc w:val="center"/>
              <w:rPr>
                <w:rFonts w:cs="Arial"/>
                <w:color w:val="FF0000"/>
                <w:sz w:val="17"/>
                <w:szCs w:val="17"/>
                <w:lang w:val="en-GB"/>
              </w:rPr>
            </w:pPr>
          </w:p>
        </w:tc>
        <w:tc>
          <w:tcPr>
            <w:tcW w:w="2912" w:type="dxa"/>
            <w:shd w:val="clear" w:color="auto" w:fill="CCFF99"/>
            <w:vAlign w:val="center"/>
          </w:tcPr>
          <w:p w:rsidR="00077804" w:rsidRPr="00582201" w:rsidRDefault="00077804" w:rsidP="000843AB">
            <w:pPr>
              <w:rPr>
                <w:lang w:val="en-GB"/>
              </w:rPr>
            </w:pPr>
          </w:p>
        </w:tc>
      </w:tr>
      <w:tr w:rsidR="0038417A" w:rsidRPr="00524063" w:rsidTr="006A2960">
        <w:trPr>
          <w:trHeight w:val="179"/>
        </w:trPr>
        <w:tc>
          <w:tcPr>
            <w:tcW w:w="817" w:type="dxa"/>
            <w:vAlign w:val="center"/>
          </w:tcPr>
          <w:p w:rsidR="0038417A" w:rsidRPr="00744254" w:rsidRDefault="0038417A" w:rsidP="0038417A">
            <w:pPr>
              <w:jc w:val="center"/>
              <w:rPr>
                <w:rFonts w:cs="Arial"/>
                <w:sz w:val="17"/>
                <w:szCs w:val="17"/>
                <w:lang w:val="en-GB"/>
              </w:rPr>
            </w:pPr>
          </w:p>
        </w:tc>
        <w:tc>
          <w:tcPr>
            <w:tcW w:w="2835" w:type="dxa"/>
            <w:vAlign w:val="center"/>
          </w:tcPr>
          <w:p w:rsidR="0038417A" w:rsidRDefault="0038417A" w:rsidP="0038417A">
            <w:pPr>
              <w:autoSpaceDE w:val="0"/>
              <w:autoSpaceDN w:val="0"/>
              <w:adjustRightInd w:val="0"/>
              <w:rPr>
                <w:rFonts w:cs="Arial"/>
                <w:sz w:val="17"/>
                <w:szCs w:val="17"/>
                <w:lang w:val="en-US"/>
              </w:rPr>
            </w:pPr>
            <w:r>
              <w:rPr>
                <w:rFonts w:cs="Arial"/>
                <w:sz w:val="17"/>
                <w:szCs w:val="17"/>
                <w:lang w:val="en-US"/>
              </w:rPr>
              <w:t>145.A.30(cc)</w:t>
            </w:r>
          </w:p>
          <w:p w:rsidR="0038417A" w:rsidRPr="001F2055" w:rsidRDefault="0038417A" w:rsidP="0038417A">
            <w:pPr>
              <w:autoSpaceDE w:val="0"/>
              <w:autoSpaceDN w:val="0"/>
              <w:adjustRightInd w:val="0"/>
              <w:rPr>
                <w:rFonts w:cs="Arial"/>
                <w:sz w:val="17"/>
                <w:szCs w:val="17"/>
                <w:lang w:val="en-US"/>
              </w:rPr>
            </w:pPr>
            <w:r>
              <w:rPr>
                <w:rFonts w:cs="Arial"/>
                <w:sz w:val="17"/>
                <w:szCs w:val="17"/>
                <w:lang w:val="en-US"/>
              </w:rPr>
              <w:t>AMC1 145.A.30(cc)</w:t>
            </w:r>
          </w:p>
        </w:tc>
        <w:tc>
          <w:tcPr>
            <w:tcW w:w="6946" w:type="dxa"/>
          </w:tcPr>
          <w:p w:rsidR="0038417A" w:rsidRPr="00E8196A" w:rsidRDefault="0038417A" w:rsidP="0038417A">
            <w:pPr>
              <w:autoSpaceDE w:val="0"/>
              <w:autoSpaceDN w:val="0"/>
              <w:adjustRightInd w:val="0"/>
              <w:rPr>
                <w:rFonts w:cstheme="minorHAnsi"/>
                <w:sz w:val="17"/>
                <w:szCs w:val="17"/>
                <w:lang w:val="en-US"/>
              </w:rPr>
            </w:pPr>
          </w:p>
          <w:p w:rsidR="0038417A" w:rsidRDefault="0038417A" w:rsidP="0038417A">
            <w:pPr>
              <w:autoSpaceDE w:val="0"/>
              <w:autoSpaceDN w:val="0"/>
              <w:adjustRightInd w:val="0"/>
              <w:rPr>
                <w:rFonts w:cstheme="minorHAnsi"/>
                <w:sz w:val="17"/>
                <w:szCs w:val="17"/>
                <w:lang w:val="en-US"/>
              </w:rPr>
            </w:pPr>
            <w:r>
              <w:rPr>
                <w:rFonts w:cstheme="minorHAnsi"/>
                <w:sz w:val="17"/>
                <w:szCs w:val="17"/>
                <w:lang w:val="en-US"/>
              </w:rPr>
              <w:t xml:space="preserve">Nominated person(s) knowledge, background and experience </w:t>
            </w:r>
            <w:r w:rsidR="00390669">
              <w:rPr>
                <w:rFonts w:cstheme="minorHAnsi"/>
                <w:sz w:val="17"/>
                <w:szCs w:val="17"/>
                <w:lang w:val="en-US"/>
              </w:rPr>
              <w:t>requirements</w:t>
            </w:r>
          </w:p>
          <w:p w:rsidR="0038417A" w:rsidRDefault="0038417A" w:rsidP="0038417A">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 xml:space="preserve">refer to MOE 1.4 </w:t>
            </w:r>
          </w:p>
          <w:p w:rsidR="0009213D" w:rsidRPr="0038417A" w:rsidRDefault="0009213D" w:rsidP="00A63BC9">
            <w:pPr>
              <w:pStyle w:val="ListParagraph"/>
              <w:autoSpaceDE w:val="0"/>
              <w:autoSpaceDN w:val="0"/>
              <w:adjustRightInd w:val="0"/>
              <w:rPr>
                <w:rFonts w:cstheme="minorHAnsi"/>
                <w:sz w:val="17"/>
                <w:szCs w:val="17"/>
                <w:lang w:val="en-US"/>
              </w:rPr>
            </w:pPr>
          </w:p>
        </w:tc>
        <w:tc>
          <w:tcPr>
            <w:tcW w:w="638" w:type="dxa"/>
            <w:vAlign w:val="center"/>
          </w:tcPr>
          <w:p w:rsidR="0038417A" w:rsidRPr="00544D15" w:rsidRDefault="0038417A" w:rsidP="0038417A">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38417A" w:rsidRPr="00544D15" w:rsidRDefault="0038417A" w:rsidP="0038417A">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38417A" w:rsidRPr="00582201" w:rsidRDefault="0038417A" w:rsidP="0038417A">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25787" w:rsidRPr="00524063" w:rsidTr="006A2960">
        <w:trPr>
          <w:trHeight w:val="179"/>
        </w:trPr>
        <w:tc>
          <w:tcPr>
            <w:tcW w:w="817" w:type="dxa"/>
            <w:vAlign w:val="center"/>
          </w:tcPr>
          <w:p w:rsidR="00925787" w:rsidRDefault="00925787" w:rsidP="00925787">
            <w:pPr>
              <w:jc w:val="center"/>
              <w:rPr>
                <w:rFonts w:cs="Arial"/>
                <w:sz w:val="17"/>
                <w:szCs w:val="17"/>
                <w:lang w:val="en-GB"/>
              </w:rPr>
            </w:pPr>
          </w:p>
          <w:p w:rsidR="00925787" w:rsidRPr="00744254" w:rsidRDefault="00925787" w:rsidP="00925787">
            <w:pPr>
              <w:jc w:val="center"/>
              <w:rPr>
                <w:rFonts w:cs="Arial"/>
                <w:sz w:val="17"/>
                <w:szCs w:val="17"/>
                <w:lang w:val="en-GB"/>
              </w:rPr>
            </w:pPr>
          </w:p>
        </w:tc>
        <w:tc>
          <w:tcPr>
            <w:tcW w:w="2835" w:type="dxa"/>
            <w:vAlign w:val="center"/>
          </w:tcPr>
          <w:p w:rsidR="00925787" w:rsidRDefault="00925787" w:rsidP="00925787">
            <w:pPr>
              <w:autoSpaceDE w:val="0"/>
              <w:autoSpaceDN w:val="0"/>
              <w:adjustRightInd w:val="0"/>
              <w:rPr>
                <w:rFonts w:cs="Arial"/>
                <w:sz w:val="17"/>
                <w:szCs w:val="17"/>
                <w:lang w:val="en-US"/>
              </w:rPr>
            </w:pPr>
            <w:r>
              <w:rPr>
                <w:rFonts w:cs="Arial"/>
                <w:sz w:val="17"/>
                <w:szCs w:val="17"/>
                <w:lang w:val="en-US"/>
              </w:rPr>
              <w:t>145.A.55(d)</w:t>
            </w:r>
          </w:p>
        </w:tc>
        <w:tc>
          <w:tcPr>
            <w:tcW w:w="6946" w:type="dxa"/>
          </w:tcPr>
          <w:p w:rsidR="00925787" w:rsidRDefault="00925787" w:rsidP="00925787">
            <w:pPr>
              <w:autoSpaceDE w:val="0"/>
              <w:autoSpaceDN w:val="0"/>
              <w:adjustRightInd w:val="0"/>
              <w:rPr>
                <w:rFonts w:cstheme="minorHAnsi"/>
                <w:sz w:val="17"/>
                <w:szCs w:val="17"/>
                <w:lang w:val="en-US"/>
              </w:rPr>
            </w:pPr>
          </w:p>
          <w:p w:rsidR="00925787" w:rsidRPr="00E8196A" w:rsidRDefault="00925787" w:rsidP="00925787">
            <w:pPr>
              <w:autoSpaceDE w:val="0"/>
              <w:autoSpaceDN w:val="0"/>
              <w:adjustRightInd w:val="0"/>
              <w:rPr>
                <w:rFonts w:cstheme="minorHAnsi"/>
                <w:sz w:val="17"/>
                <w:szCs w:val="17"/>
                <w:lang w:val="en-US"/>
              </w:rPr>
            </w:pPr>
            <w:r>
              <w:rPr>
                <w:rFonts w:cstheme="minorHAnsi"/>
                <w:sz w:val="17"/>
                <w:szCs w:val="17"/>
                <w:lang w:val="en-US"/>
              </w:rPr>
              <w:t>Personnel records</w:t>
            </w:r>
          </w:p>
        </w:tc>
        <w:tc>
          <w:tcPr>
            <w:tcW w:w="638" w:type="dxa"/>
            <w:vAlign w:val="center"/>
          </w:tcPr>
          <w:p w:rsidR="00925787" w:rsidRPr="00544D15" w:rsidRDefault="00925787" w:rsidP="00925787">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925787" w:rsidRPr="00544D15" w:rsidRDefault="00925787" w:rsidP="00925787">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925787" w:rsidRPr="00582201" w:rsidRDefault="00925787" w:rsidP="00925787">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38417A" w:rsidRPr="00364E33" w:rsidTr="00271B9B">
        <w:trPr>
          <w:trHeight w:val="179"/>
        </w:trPr>
        <w:tc>
          <w:tcPr>
            <w:tcW w:w="817" w:type="dxa"/>
            <w:vAlign w:val="center"/>
          </w:tcPr>
          <w:p w:rsidR="0038417A" w:rsidRPr="00AB1406" w:rsidRDefault="00A63BC9" w:rsidP="00A63BC9">
            <w:pPr>
              <w:jc w:val="center"/>
              <w:rPr>
                <w:rFonts w:cs="Arial"/>
                <w:sz w:val="17"/>
                <w:szCs w:val="17"/>
                <w:lang w:val="en-GB"/>
              </w:rPr>
            </w:pPr>
            <w:r>
              <w:rPr>
                <w:rFonts w:cstheme="minorHAnsi"/>
                <w:b/>
                <w:sz w:val="17"/>
                <w:szCs w:val="17"/>
                <w:lang w:val="en-US"/>
              </w:rPr>
              <w:t>3.20</w:t>
            </w:r>
          </w:p>
        </w:tc>
        <w:tc>
          <w:tcPr>
            <w:tcW w:w="13969" w:type="dxa"/>
            <w:gridSpan w:val="5"/>
          </w:tcPr>
          <w:p w:rsidR="0038417A" w:rsidRPr="00AB1406" w:rsidRDefault="0038417A" w:rsidP="0038417A">
            <w:pPr>
              <w:autoSpaceDE w:val="0"/>
              <w:autoSpaceDN w:val="0"/>
              <w:adjustRightInd w:val="0"/>
              <w:rPr>
                <w:rFonts w:cstheme="minorHAnsi"/>
                <w:b/>
                <w:sz w:val="17"/>
                <w:szCs w:val="17"/>
                <w:lang w:val="en-US"/>
              </w:rPr>
            </w:pPr>
          </w:p>
          <w:p w:rsidR="0038417A" w:rsidRDefault="00A63BC9" w:rsidP="00A63BC9">
            <w:pPr>
              <w:autoSpaceDE w:val="0"/>
              <w:autoSpaceDN w:val="0"/>
              <w:adjustRightInd w:val="0"/>
              <w:rPr>
                <w:rFonts w:cstheme="minorHAnsi"/>
                <w:b/>
                <w:sz w:val="17"/>
                <w:szCs w:val="17"/>
                <w:lang w:val="en-US"/>
              </w:rPr>
            </w:pPr>
            <w:r w:rsidRPr="00A63BC9">
              <w:rPr>
                <w:rFonts w:cstheme="minorHAnsi"/>
                <w:b/>
                <w:sz w:val="17"/>
                <w:szCs w:val="17"/>
                <w:lang w:val="en-US"/>
              </w:rPr>
              <w:t>Training procedures for on-the-job training as per Section 6 of Appendix III to Part-66 (limited</w:t>
            </w:r>
            <w:r>
              <w:rPr>
                <w:rFonts w:cstheme="minorHAnsi"/>
                <w:b/>
                <w:sz w:val="17"/>
                <w:szCs w:val="17"/>
                <w:lang w:val="en-US"/>
              </w:rPr>
              <w:t xml:space="preserve"> </w:t>
            </w:r>
            <w:r w:rsidRPr="00A63BC9">
              <w:rPr>
                <w:rFonts w:cstheme="minorHAnsi"/>
                <w:b/>
                <w:sz w:val="17"/>
                <w:szCs w:val="17"/>
                <w:lang w:val="en-US"/>
              </w:rPr>
              <w:t>to the case where the competent authority for the Part-145 approval and for the Part-66 licence</w:t>
            </w:r>
            <w:r>
              <w:rPr>
                <w:rFonts w:cstheme="minorHAnsi"/>
                <w:b/>
                <w:sz w:val="17"/>
                <w:szCs w:val="17"/>
                <w:lang w:val="en-US"/>
              </w:rPr>
              <w:t xml:space="preserve"> </w:t>
            </w:r>
            <w:r w:rsidRPr="00A63BC9">
              <w:rPr>
                <w:rFonts w:cstheme="minorHAnsi"/>
                <w:b/>
                <w:sz w:val="17"/>
                <w:szCs w:val="17"/>
                <w:lang w:val="en-US"/>
              </w:rPr>
              <w:t>is the same)</w:t>
            </w:r>
          </w:p>
          <w:p w:rsidR="000C0D18" w:rsidRPr="00AB1406" w:rsidRDefault="000C0D18" w:rsidP="00A63BC9">
            <w:pPr>
              <w:autoSpaceDE w:val="0"/>
              <w:autoSpaceDN w:val="0"/>
              <w:adjustRightInd w:val="0"/>
              <w:rPr>
                <w:rFonts w:cs="Arial"/>
                <w:i/>
                <w:color w:val="800080"/>
                <w:sz w:val="17"/>
                <w:szCs w:val="17"/>
                <w:lang w:val="en-GB"/>
              </w:rPr>
            </w:pPr>
          </w:p>
        </w:tc>
      </w:tr>
      <w:tr w:rsidR="0038417A" w:rsidRPr="00524063" w:rsidTr="00271B9B">
        <w:trPr>
          <w:trHeight w:val="179"/>
        </w:trPr>
        <w:tc>
          <w:tcPr>
            <w:tcW w:w="817" w:type="dxa"/>
            <w:vAlign w:val="center"/>
          </w:tcPr>
          <w:p w:rsidR="0038417A" w:rsidRPr="00AB1406" w:rsidRDefault="0038417A" w:rsidP="0038417A">
            <w:pPr>
              <w:jc w:val="center"/>
              <w:rPr>
                <w:rFonts w:cs="Arial"/>
                <w:sz w:val="17"/>
                <w:szCs w:val="17"/>
                <w:lang w:val="en-GB"/>
              </w:rPr>
            </w:pPr>
          </w:p>
        </w:tc>
        <w:tc>
          <w:tcPr>
            <w:tcW w:w="2835" w:type="dxa"/>
          </w:tcPr>
          <w:p w:rsidR="0038417A" w:rsidRDefault="0038417A" w:rsidP="0038417A">
            <w:pPr>
              <w:autoSpaceDE w:val="0"/>
              <w:autoSpaceDN w:val="0"/>
              <w:adjustRightInd w:val="0"/>
              <w:rPr>
                <w:rFonts w:cstheme="minorHAnsi"/>
                <w:sz w:val="17"/>
                <w:szCs w:val="17"/>
                <w:lang w:val="en-US"/>
              </w:rPr>
            </w:pPr>
          </w:p>
          <w:p w:rsidR="0038417A" w:rsidRPr="00AB1406" w:rsidRDefault="0038417A" w:rsidP="0038417A">
            <w:pPr>
              <w:autoSpaceDE w:val="0"/>
              <w:autoSpaceDN w:val="0"/>
              <w:adjustRightInd w:val="0"/>
              <w:rPr>
                <w:rFonts w:cstheme="minorHAnsi"/>
                <w:sz w:val="17"/>
                <w:szCs w:val="17"/>
                <w:lang w:val="en-US"/>
              </w:rPr>
            </w:pPr>
            <w:r w:rsidRPr="00AB1406">
              <w:rPr>
                <w:rFonts w:cstheme="minorHAnsi"/>
                <w:sz w:val="17"/>
                <w:szCs w:val="17"/>
                <w:lang w:val="en-US"/>
              </w:rPr>
              <w:t>66.A.45(c)</w:t>
            </w:r>
          </w:p>
          <w:p w:rsidR="0038417A" w:rsidRPr="00AB1406" w:rsidRDefault="0038417A" w:rsidP="0038417A">
            <w:pPr>
              <w:autoSpaceDE w:val="0"/>
              <w:autoSpaceDN w:val="0"/>
              <w:adjustRightInd w:val="0"/>
              <w:rPr>
                <w:rFonts w:cstheme="minorHAnsi"/>
                <w:sz w:val="17"/>
                <w:szCs w:val="17"/>
                <w:lang w:val="en-US"/>
              </w:rPr>
            </w:pPr>
          </w:p>
          <w:p w:rsidR="0038417A" w:rsidRPr="00AB1406" w:rsidRDefault="0038417A" w:rsidP="0038417A">
            <w:pPr>
              <w:autoSpaceDE w:val="0"/>
              <w:autoSpaceDN w:val="0"/>
              <w:adjustRightInd w:val="0"/>
              <w:rPr>
                <w:rFonts w:cstheme="minorHAnsi"/>
                <w:sz w:val="17"/>
                <w:szCs w:val="17"/>
                <w:lang w:val="en-US"/>
              </w:rPr>
            </w:pPr>
            <w:r w:rsidRPr="00AB1406">
              <w:rPr>
                <w:rFonts w:cstheme="minorHAnsi"/>
                <w:sz w:val="17"/>
                <w:szCs w:val="17"/>
                <w:lang w:val="en-US"/>
              </w:rPr>
              <w:t>Section 6 of Appendix III to Part-66</w:t>
            </w:r>
          </w:p>
          <w:p w:rsidR="0038417A" w:rsidRPr="00AB1406" w:rsidRDefault="0038417A" w:rsidP="0038417A">
            <w:pPr>
              <w:autoSpaceDE w:val="0"/>
              <w:autoSpaceDN w:val="0"/>
              <w:adjustRightInd w:val="0"/>
              <w:rPr>
                <w:rFonts w:cstheme="minorHAnsi"/>
                <w:sz w:val="17"/>
                <w:szCs w:val="17"/>
                <w:lang w:val="en-US"/>
              </w:rPr>
            </w:pPr>
          </w:p>
          <w:p w:rsidR="0038417A" w:rsidRPr="00AB1406" w:rsidRDefault="0038417A" w:rsidP="0038417A">
            <w:pPr>
              <w:autoSpaceDE w:val="0"/>
              <w:autoSpaceDN w:val="0"/>
              <w:adjustRightInd w:val="0"/>
              <w:rPr>
                <w:rFonts w:cstheme="minorHAnsi"/>
                <w:sz w:val="17"/>
                <w:szCs w:val="17"/>
                <w:lang w:val="en-US"/>
              </w:rPr>
            </w:pPr>
            <w:r w:rsidRPr="00AB1406">
              <w:rPr>
                <w:rFonts w:cstheme="minorHAnsi"/>
                <w:sz w:val="17"/>
                <w:szCs w:val="17"/>
                <w:lang w:val="en-US"/>
              </w:rPr>
              <w:t>AMC to Section 6 of Appendix III to Part-66</w:t>
            </w:r>
          </w:p>
          <w:p w:rsidR="0038417A" w:rsidRPr="00AB1406" w:rsidRDefault="0038417A" w:rsidP="0038417A">
            <w:pPr>
              <w:autoSpaceDE w:val="0"/>
              <w:autoSpaceDN w:val="0"/>
              <w:adjustRightInd w:val="0"/>
              <w:rPr>
                <w:rFonts w:cstheme="minorHAnsi"/>
                <w:sz w:val="17"/>
                <w:szCs w:val="17"/>
                <w:lang w:val="en-US"/>
              </w:rPr>
            </w:pPr>
          </w:p>
          <w:p w:rsidR="0038417A" w:rsidRPr="00AB1406" w:rsidRDefault="0038417A" w:rsidP="0038417A">
            <w:pPr>
              <w:autoSpaceDE w:val="0"/>
              <w:autoSpaceDN w:val="0"/>
              <w:adjustRightInd w:val="0"/>
              <w:rPr>
                <w:rFonts w:cstheme="minorHAnsi"/>
                <w:sz w:val="17"/>
                <w:szCs w:val="17"/>
                <w:lang w:val="en-US"/>
              </w:rPr>
            </w:pPr>
            <w:r w:rsidRPr="00AB1406">
              <w:rPr>
                <w:rFonts w:cstheme="minorHAnsi"/>
                <w:sz w:val="17"/>
                <w:szCs w:val="17"/>
                <w:lang w:val="en-US"/>
              </w:rPr>
              <w:t>AMC to Appendix III to Part-66</w:t>
            </w:r>
          </w:p>
          <w:p w:rsidR="0038417A" w:rsidRPr="00AB1406" w:rsidRDefault="0038417A" w:rsidP="0038417A">
            <w:pPr>
              <w:autoSpaceDE w:val="0"/>
              <w:autoSpaceDN w:val="0"/>
              <w:adjustRightInd w:val="0"/>
              <w:rPr>
                <w:rFonts w:cstheme="minorHAnsi"/>
                <w:sz w:val="17"/>
                <w:szCs w:val="17"/>
                <w:lang w:val="en-US"/>
              </w:rPr>
            </w:pPr>
          </w:p>
          <w:p w:rsidR="0038417A" w:rsidRPr="00AB1406" w:rsidRDefault="0038417A" w:rsidP="0038417A">
            <w:pPr>
              <w:autoSpaceDE w:val="0"/>
              <w:autoSpaceDN w:val="0"/>
              <w:adjustRightInd w:val="0"/>
              <w:rPr>
                <w:rFonts w:cstheme="minorHAnsi"/>
                <w:sz w:val="17"/>
                <w:szCs w:val="17"/>
                <w:lang w:val="en-US"/>
              </w:rPr>
            </w:pPr>
          </w:p>
          <w:p w:rsidR="0038417A" w:rsidRPr="00AB1406" w:rsidRDefault="0038417A" w:rsidP="0038417A">
            <w:pPr>
              <w:autoSpaceDE w:val="0"/>
              <w:autoSpaceDN w:val="0"/>
              <w:adjustRightInd w:val="0"/>
              <w:rPr>
                <w:rFonts w:cstheme="minorHAnsi"/>
                <w:sz w:val="17"/>
                <w:szCs w:val="17"/>
                <w:lang w:val="en-US"/>
              </w:rPr>
            </w:pPr>
          </w:p>
          <w:p w:rsidR="0038417A" w:rsidRPr="00AB1406" w:rsidRDefault="0038417A" w:rsidP="0038417A">
            <w:pPr>
              <w:autoSpaceDE w:val="0"/>
              <w:autoSpaceDN w:val="0"/>
              <w:adjustRightInd w:val="0"/>
              <w:rPr>
                <w:rFonts w:cstheme="minorHAnsi"/>
                <w:sz w:val="17"/>
                <w:szCs w:val="17"/>
                <w:lang w:val="en-US"/>
              </w:rPr>
            </w:pPr>
          </w:p>
        </w:tc>
        <w:tc>
          <w:tcPr>
            <w:tcW w:w="6946" w:type="dxa"/>
          </w:tcPr>
          <w:p w:rsidR="0038417A" w:rsidRDefault="0038417A" w:rsidP="0038417A">
            <w:pPr>
              <w:autoSpaceDE w:val="0"/>
              <w:autoSpaceDN w:val="0"/>
              <w:adjustRightInd w:val="0"/>
              <w:rPr>
                <w:rFonts w:cstheme="minorHAnsi"/>
                <w:sz w:val="17"/>
                <w:szCs w:val="17"/>
                <w:lang w:val="en-US"/>
              </w:rPr>
            </w:pPr>
          </w:p>
          <w:p w:rsidR="0038417A" w:rsidRPr="00AB1406" w:rsidRDefault="0038417A" w:rsidP="0038417A">
            <w:pPr>
              <w:autoSpaceDE w:val="0"/>
              <w:autoSpaceDN w:val="0"/>
              <w:adjustRightInd w:val="0"/>
              <w:rPr>
                <w:rFonts w:cstheme="minorHAnsi"/>
                <w:sz w:val="17"/>
                <w:szCs w:val="17"/>
                <w:lang w:val="en-US"/>
              </w:rPr>
            </w:pPr>
            <w:r w:rsidRPr="00AB1406">
              <w:rPr>
                <w:rFonts w:cstheme="minorHAnsi"/>
                <w:sz w:val="17"/>
                <w:szCs w:val="17"/>
                <w:lang w:val="en-US"/>
              </w:rPr>
              <w:t>(Note: This chapter is only applicable when using Part-145 organisation for OJT training in case of Part-66 licence, first type in a given category/sub-category)</w:t>
            </w:r>
          </w:p>
          <w:p w:rsidR="0038417A" w:rsidRPr="00AB1406" w:rsidRDefault="0038417A" w:rsidP="0038417A">
            <w:pPr>
              <w:autoSpaceDE w:val="0"/>
              <w:autoSpaceDN w:val="0"/>
              <w:adjustRightInd w:val="0"/>
              <w:rPr>
                <w:rFonts w:cstheme="minorHAnsi"/>
                <w:sz w:val="17"/>
                <w:szCs w:val="17"/>
                <w:lang w:val="en-US"/>
              </w:rPr>
            </w:pPr>
          </w:p>
          <w:p w:rsidR="0038417A" w:rsidRPr="00AB1406" w:rsidRDefault="0038417A" w:rsidP="0038417A">
            <w:pPr>
              <w:autoSpaceDE w:val="0"/>
              <w:autoSpaceDN w:val="0"/>
              <w:adjustRightInd w:val="0"/>
              <w:rPr>
                <w:rFonts w:cstheme="minorHAnsi"/>
                <w:sz w:val="17"/>
                <w:szCs w:val="17"/>
                <w:lang w:val="en-US"/>
              </w:rPr>
            </w:pPr>
            <w:r w:rsidRPr="00AB1406">
              <w:rPr>
                <w:rFonts w:cstheme="minorHAnsi"/>
                <w:sz w:val="17"/>
                <w:szCs w:val="17"/>
                <w:lang w:val="en-US"/>
              </w:rPr>
              <w:t>Training procedures for on the job training including:</w:t>
            </w:r>
          </w:p>
          <w:p w:rsidR="0038417A" w:rsidRDefault="0038417A" w:rsidP="0038417A">
            <w:pPr>
              <w:pStyle w:val="ListParagraph"/>
              <w:numPr>
                <w:ilvl w:val="0"/>
                <w:numId w:val="16"/>
              </w:numPr>
              <w:autoSpaceDE w:val="0"/>
              <w:autoSpaceDN w:val="0"/>
              <w:adjustRightInd w:val="0"/>
              <w:rPr>
                <w:rFonts w:cstheme="minorHAnsi"/>
                <w:sz w:val="17"/>
                <w:szCs w:val="17"/>
                <w:lang w:val="en-US"/>
              </w:rPr>
            </w:pPr>
            <w:r w:rsidRPr="00AB1406">
              <w:rPr>
                <w:rFonts w:cstheme="minorHAnsi"/>
                <w:sz w:val="17"/>
                <w:szCs w:val="17"/>
                <w:lang w:val="en-US"/>
              </w:rPr>
              <w:t>Procedure to subject the OJT to competent authority approval.</w:t>
            </w:r>
          </w:p>
          <w:p w:rsidR="0038417A" w:rsidRPr="00A63BC9" w:rsidRDefault="0038417A" w:rsidP="0038417A">
            <w:pPr>
              <w:pStyle w:val="ListParagraph"/>
              <w:numPr>
                <w:ilvl w:val="0"/>
                <w:numId w:val="16"/>
              </w:numPr>
              <w:autoSpaceDE w:val="0"/>
              <w:autoSpaceDN w:val="0"/>
              <w:adjustRightInd w:val="0"/>
              <w:rPr>
                <w:rFonts w:cstheme="minorHAnsi"/>
                <w:color w:val="0070C0"/>
                <w:sz w:val="17"/>
                <w:szCs w:val="17"/>
                <w:lang w:val="en-US"/>
              </w:rPr>
            </w:pPr>
            <w:r w:rsidRPr="00A63BC9">
              <w:rPr>
                <w:rFonts w:cstheme="minorHAnsi"/>
                <w:sz w:val="17"/>
                <w:szCs w:val="17"/>
                <w:lang w:val="en-US"/>
              </w:rPr>
              <w:t>Use of Trafi</w:t>
            </w:r>
            <w:r w:rsidR="00A63BC9" w:rsidRPr="00A63BC9">
              <w:rPr>
                <w:rFonts w:cstheme="minorHAnsi"/>
                <w:sz w:val="17"/>
                <w:szCs w:val="17"/>
                <w:lang w:val="en-US"/>
              </w:rPr>
              <w:t>com</w:t>
            </w:r>
            <w:r w:rsidRPr="00A63BC9">
              <w:rPr>
                <w:rFonts w:cstheme="minorHAnsi"/>
                <w:sz w:val="17"/>
                <w:szCs w:val="17"/>
                <w:lang w:val="en-US"/>
              </w:rPr>
              <w:t xml:space="preserve"> OJT form LU3166</w:t>
            </w:r>
          </w:p>
          <w:p w:rsidR="0038417A" w:rsidRDefault="0038417A" w:rsidP="0038417A">
            <w:pPr>
              <w:pStyle w:val="ListParagraph"/>
              <w:numPr>
                <w:ilvl w:val="0"/>
                <w:numId w:val="16"/>
              </w:numPr>
              <w:autoSpaceDE w:val="0"/>
              <w:autoSpaceDN w:val="0"/>
              <w:adjustRightInd w:val="0"/>
              <w:rPr>
                <w:rFonts w:cstheme="minorHAnsi"/>
                <w:sz w:val="17"/>
                <w:szCs w:val="17"/>
                <w:lang w:val="en-US"/>
              </w:rPr>
            </w:pPr>
            <w:r w:rsidRPr="00AB1406">
              <w:rPr>
                <w:rFonts w:cstheme="minorHAnsi"/>
                <w:sz w:val="17"/>
                <w:szCs w:val="17"/>
                <w:lang w:val="en-US"/>
              </w:rPr>
              <w:t>OJT logbook procedure</w:t>
            </w:r>
            <w:r w:rsidR="008D05F5">
              <w:rPr>
                <w:rFonts w:cstheme="minorHAnsi"/>
                <w:sz w:val="17"/>
                <w:szCs w:val="17"/>
                <w:lang w:val="en-US"/>
              </w:rPr>
              <w:t>:</w:t>
            </w:r>
          </w:p>
          <w:p w:rsidR="008D05F5" w:rsidRPr="008D05F5" w:rsidRDefault="008D05F5" w:rsidP="008D05F5">
            <w:pPr>
              <w:pStyle w:val="ListParagraph"/>
              <w:numPr>
                <w:ilvl w:val="1"/>
                <w:numId w:val="16"/>
              </w:numPr>
              <w:autoSpaceDE w:val="0"/>
              <w:autoSpaceDN w:val="0"/>
              <w:adjustRightInd w:val="0"/>
              <w:rPr>
                <w:rFonts w:cstheme="minorHAnsi"/>
                <w:sz w:val="17"/>
                <w:szCs w:val="17"/>
                <w:lang w:val="en-US"/>
              </w:rPr>
            </w:pPr>
            <w:r w:rsidRPr="008D05F5">
              <w:rPr>
                <w:rFonts w:cstheme="minorHAnsi"/>
                <w:sz w:val="17"/>
                <w:szCs w:val="17"/>
                <w:lang w:val="en-US"/>
              </w:rPr>
              <w:t>the list of tasks that should be performed during the OJT or a list of generic tasks and the process how to develop a list of particular tasks out of this list of generic tasks</w:t>
            </w:r>
          </w:p>
          <w:p w:rsidR="008D05F5" w:rsidRPr="008D05F5" w:rsidRDefault="008D05F5" w:rsidP="008D05F5">
            <w:pPr>
              <w:pStyle w:val="ListParagraph"/>
              <w:numPr>
                <w:ilvl w:val="1"/>
                <w:numId w:val="16"/>
              </w:numPr>
              <w:autoSpaceDE w:val="0"/>
              <w:autoSpaceDN w:val="0"/>
              <w:adjustRightInd w:val="0"/>
              <w:rPr>
                <w:rFonts w:cstheme="minorHAnsi"/>
                <w:sz w:val="17"/>
                <w:szCs w:val="17"/>
                <w:lang w:val="en-US"/>
              </w:rPr>
            </w:pPr>
            <w:r w:rsidRPr="008D05F5">
              <w:rPr>
                <w:rFonts w:cstheme="minorHAnsi"/>
                <w:sz w:val="17"/>
                <w:szCs w:val="17"/>
                <w:lang w:val="en-US"/>
              </w:rPr>
              <w:t>Use of Traficom OJT form LU3166 or separate log fulfilling AMC App II requirements attached to MOE</w:t>
            </w:r>
          </w:p>
          <w:p w:rsidR="008D05F5" w:rsidRPr="008D05F5" w:rsidRDefault="008D05F5" w:rsidP="008D05F5">
            <w:pPr>
              <w:pStyle w:val="ListParagraph"/>
              <w:numPr>
                <w:ilvl w:val="1"/>
                <w:numId w:val="16"/>
              </w:numPr>
              <w:autoSpaceDE w:val="0"/>
              <w:autoSpaceDN w:val="0"/>
              <w:adjustRightInd w:val="0"/>
              <w:rPr>
                <w:rFonts w:cstheme="minorHAnsi"/>
                <w:sz w:val="17"/>
                <w:szCs w:val="17"/>
                <w:lang w:val="en-US"/>
              </w:rPr>
            </w:pPr>
            <w:r>
              <w:rPr>
                <w:rFonts w:cstheme="minorHAnsi"/>
                <w:sz w:val="17"/>
                <w:szCs w:val="17"/>
                <w:lang w:val="en-US"/>
              </w:rPr>
              <w:t>Person(s) responsible to prepare the list of tasks</w:t>
            </w:r>
          </w:p>
          <w:p w:rsidR="0038417A" w:rsidRPr="00AB1406" w:rsidRDefault="0038417A" w:rsidP="0038417A">
            <w:pPr>
              <w:pStyle w:val="ListParagraph"/>
              <w:numPr>
                <w:ilvl w:val="0"/>
                <w:numId w:val="16"/>
              </w:numPr>
              <w:autoSpaceDE w:val="0"/>
              <w:autoSpaceDN w:val="0"/>
              <w:adjustRightInd w:val="0"/>
              <w:rPr>
                <w:rFonts w:cstheme="minorHAnsi"/>
                <w:sz w:val="17"/>
                <w:szCs w:val="17"/>
                <w:lang w:val="en-US"/>
              </w:rPr>
            </w:pPr>
            <w:r w:rsidRPr="00AB1406">
              <w:rPr>
                <w:rFonts w:cstheme="minorHAnsi"/>
                <w:sz w:val="17"/>
                <w:szCs w:val="17"/>
                <w:lang w:val="en-US"/>
              </w:rPr>
              <w:t>Compliance report issuance procedure demonstrating how the OJT meets the requirements of Part-66</w:t>
            </w:r>
          </w:p>
          <w:p w:rsidR="0038417A" w:rsidRPr="00AB1406" w:rsidRDefault="0038417A" w:rsidP="0038417A">
            <w:pPr>
              <w:pStyle w:val="ListParagraph"/>
              <w:numPr>
                <w:ilvl w:val="0"/>
                <w:numId w:val="16"/>
              </w:numPr>
              <w:autoSpaceDE w:val="0"/>
              <w:autoSpaceDN w:val="0"/>
              <w:adjustRightInd w:val="0"/>
              <w:rPr>
                <w:rFonts w:cstheme="minorHAnsi"/>
                <w:sz w:val="17"/>
                <w:szCs w:val="17"/>
                <w:lang w:val="en-US"/>
              </w:rPr>
            </w:pPr>
            <w:r w:rsidRPr="00AB1406">
              <w:rPr>
                <w:rFonts w:cstheme="minorHAnsi"/>
                <w:sz w:val="17"/>
                <w:szCs w:val="17"/>
                <w:lang w:val="en-US"/>
              </w:rPr>
              <w:t>Assessor qualification procedure</w:t>
            </w:r>
          </w:p>
          <w:p w:rsidR="0038417A" w:rsidRDefault="0038417A" w:rsidP="0038417A">
            <w:pPr>
              <w:pStyle w:val="ListParagraph"/>
              <w:numPr>
                <w:ilvl w:val="0"/>
                <w:numId w:val="16"/>
              </w:numPr>
              <w:autoSpaceDE w:val="0"/>
              <w:autoSpaceDN w:val="0"/>
              <w:adjustRightInd w:val="0"/>
              <w:rPr>
                <w:rFonts w:cstheme="minorHAnsi"/>
                <w:sz w:val="17"/>
                <w:szCs w:val="17"/>
                <w:lang w:val="en-US"/>
              </w:rPr>
            </w:pPr>
            <w:r w:rsidRPr="00AB1406">
              <w:rPr>
                <w:rFonts w:cstheme="minorHAnsi"/>
                <w:sz w:val="17"/>
                <w:szCs w:val="17"/>
                <w:lang w:val="en-US"/>
              </w:rPr>
              <w:t xml:space="preserve">Supervisor qualification </w:t>
            </w:r>
            <w:r w:rsidR="008D05F5">
              <w:rPr>
                <w:rFonts w:cstheme="minorHAnsi"/>
                <w:sz w:val="17"/>
                <w:szCs w:val="17"/>
                <w:lang w:val="en-US"/>
              </w:rPr>
              <w:t xml:space="preserve">and training </w:t>
            </w:r>
            <w:r w:rsidRPr="00AB1406">
              <w:rPr>
                <w:rFonts w:cstheme="minorHAnsi"/>
                <w:sz w:val="17"/>
                <w:szCs w:val="17"/>
                <w:lang w:val="en-US"/>
              </w:rPr>
              <w:t>procedure</w:t>
            </w:r>
          </w:p>
          <w:p w:rsidR="008D05F5" w:rsidRPr="00AB1406" w:rsidRDefault="008D05F5" w:rsidP="008D05F5">
            <w:pPr>
              <w:pStyle w:val="ListParagraph"/>
              <w:numPr>
                <w:ilvl w:val="0"/>
                <w:numId w:val="16"/>
              </w:numPr>
              <w:autoSpaceDE w:val="0"/>
              <w:autoSpaceDN w:val="0"/>
              <w:adjustRightInd w:val="0"/>
              <w:rPr>
                <w:rFonts w:cstheme="minorHAnsi"/>
                <w:sz w:val="17"/>
                <w:szCs w:val="17"/>
                <w:lang w:val="en-US"/>
              </w:rPr>
            </w:pPr>
            <w:r w:rsidRPr="008D05F5">
              <w:rPr>
                <w:rFonts w:cstheme="minorHAnsi"/>
                <w:sz w:val="17"/>
                <w:szCs w:val="17"/>
                <w:lang w:val="en-US"/>
              </w:rPr>
              <w:t>Supervision process and the assessment process, what to do if the assessment is not positive</w:t>
            </w:r>
          </w:p>
          <w:p w:rsidR="0038417A" w:rsidRDefault="0038417A" w:rsidP="0038417A">
            <w:pPr>
              <w:pStyle w:val="ListParagraph"/>
              <w:numPr>
                <w:ilvl w:val="0"/>
                <w:numId w:val="16"/>
              </w:numPr>
              <w:autoSpaceDE w:val="0"/>
              <w:autoSpaceDN w:val="0"/>
              <w:adjustRightInd w:val="0"/>
              <w:rPr>
                <w:rFonts w:cstheme="minorHAnsi"/>
                <w:sz w:val="17"/>
                <w:szCs w:val="17"/>
                <w:lang w:val="en-US"/>
              </w:rPr>
            </w:pPr>
            <w:r w:rsidRPr="00AB1406">
              <w:rPr>
                <w:rFonts w:cstheme="minorHAnsi"/>
                <w:sz w:val="17"/>
                <w:szCs w:val="17"/>
                <w:lang w:val="en-US"/>
              </w:rPr>
              <w:t xml:space="preserve">Tasks supervision procedure </w:t>
            </w:r>
            <w:r w:rsidR="00A36405">
              <w:rPr>
                <w:rFonts w:cstheme="minorHAnsi"/>
                <w:sz w:val="17"/>
                <w:szCs w:val="17"/>
                <w:lang w:val="en-US"/>
              </w:rPr>
              <w:t>including</w:t>
            </w:r>
          </w:p>
          <w:p w:rsidR="00A36405" w:rsidRDefault="00A36405" w:rsidP="00A36405">
            <w:pPr>
              <w:pStyle w:val="ListParagraph"/>
              <w:numPr>
                <w:ilvl w:val="1"/>
                <w:numId w:val="16"/>
              </w:numPr>
              <w:autoSpaceDE w:val="0"/>
              <w:autoSpaceDN w:val="0"/>
              <w:adjustRightInd w:val="0"/>
              <w:rPr>
                <w:rFonts w:cstheme="minorHAnsi"/>
                <w:sz w:val="17"/>
                <w:szCs w:val="17"/>
                <w:lang w:val="en-US"/>
              </w:rPr>
            </w:pPr>
            <w:r>
              <w:rPr>
                <w:rFonts w:cstheme="minorHAnsi"/>
                <w:sz w:val="17"/>
                <w:szCs w:val="17"/>
                <w:lang w:val="en-US"/>
              </w:rPr>
              <w:t>Personally observing the work being performed</w:t>
            </w:r>
          </w:p>
          <w:p w:rsidR="00A36405" w:rsidRDefault="00A36405" w:rsidP="00A36405">
            <w:pPr>
              <w:pStyle w:val="ListParagraph"/>
              <w:numPr>
                <w:ilvl w:val="1"/>
                <w:numId w:val="16"/>
              </w:numPr>
              <w:autoSpaceDE w:val="0"/>
              <w:autoSpaceDN w:val="0"/>
              <w:adjustRightInd w:val="0"/>
              <w:rPr>
                <w:rFonts w:cstheme="minorHAnsi"/>
                <w:sz w:val="17"/>
                <w:szCs w:val="17"/>
                <w:lang w:val="en-US"/>
              </w:rPr>
            </w:pPr>
            <w:r>
              <w:rPr>
                <w:rFonts w:cstheme="minorHAnsi"/>
                <w:sz w:val="17"/>
                <w:szCs w:val="17"/>
                <w:lang w:val="en-US"/>
              </w:rPr>
              <w:t>Overseeing the task completion</w:t>
            </w:r>
          </w:p>
          <w:p w:rsidR="00A36405" w:rsidRDefault="00A36405" w:rsidP="00A36405">
            <w:pPr>
              <w:pStyle w:val="ListParagraph"/>
              <w:numPr>
                <w:ilvl w:val="1"/>
                <w:numId w:val="16"/>
              </w:numPr>
              <w:autoSpaceDE w:val="0"/>
              <w:autoSpaceDN w:val="0"/>
              <w:adjustRightInd w:val="0"/>
              <w:rPr>
                <w:rFonts w:cstheme="minorHAnsi"/>
                <w:sz w:val="17"/>
                <w:szCs w:val="17"/>
                <w:lang w:val="en-US"/>
              </w:rPr>
            </w:pPr>
            <w:r>
              <w:rPr>
                <w:rFonts w:cstheme="minorHAnsi"/>
                <w:sz w:val="17"/>
                <w:szCs w:val="17"/>
                <w:lang w:val="en-US"/>
              </w:rPr>
              <w:t>Overseeing the use of manuals and procedures</w:t>
            </w:r>
          </w:p>
          <w:p w:rsidR="00A36405" w:rsidRDefault="00A36405" w:rsidP="00A36405">
            <w:pPr>
              <w:pStyle w:val="ListParagraph"/>
              <w:numPr>
                <w:ilvl w:val="1"/>
                <w:numId w:val="16"/>
              </w:numPr>
              <w:autoSpaceDE w:val="0"/>
              <w:autoSpaceDN w:val="0"/>
              <w:adjustRightInd w:val="0"/>
              <w:rPr>
                <w:rFonts w:cstheme="minorHAnsi"/>
                <w:sz w:val="17"/>
                <w:szCs w:val="17"/>
                <w:lang w:val="en-US"/>
              </w:rPr>
            </w:pPr>
            <w:r>
              <w:rPr>
                <w:rFonts w:cstheme="minorHAnsi"/>
                <w:sz w:val="17"/>
                <w:szCs w:val="17"/>
                <w:lang w:val="en-US"/>
              </w:rPr>
              <w:t>Observance of safety measures, warnings and recommendations</w:t>
            </w:r>
          </w:p>
          <w:p w:rsidR="00A36405" w:rsidRPr="00AB1406" w:rsidRDefault="00A36405" w:rsidP="00A36405">
            <w:pPr>
              <w:pStyle w:val="ListParagraph"/>
              <w:numPr>
                <w:ilvl w:val="1"/>
                <w:numId w:val="16"/>
              </w:numPr>
              <w:autoSpaceDE w:val="0"/>
              <w:autoSpaceDN w:val="0"/>
              <w:adjustRightInd w:val="0"/>
              <w:rPr>
                <w:rFonts w:cstheme="minorHAnsi"/>
                <w:sz w:val="17"/>
                <w:szCs w:val="17"/>
                <w:lang w:val="en-US"/>
              </w:rPr>
            </w:pPr>
            <w:r>
              <w:rPr>
                <w:rFonts w:cstheme="minorHAnsi"/>
                <w:sz w:val="17"/>
                <w:szCs w:val="17"/>
                <w:lang w:val="en-US"/>
              </w:rPr>
              <w:t>Observing the adequate behavior in the maintenance environment</w:t>
            </w:r>
          </w:p>
          <w:p w:rsidR="0038417A" w:rsidRPr="00AB1406" w:rsidRDefault="0038417A" w:rsidP="0038417A">
            <w:pPr>
              <w:pStyle w:val="ListParagraph"/>
              <w:numPr>
                <w:ilvl w:val="0"/>
                <w:numId w:val="16"/>
              </w:numPr>
              <w:autoSpaceDE w:val="0"/>
              <w:autoSpaceDN w:val="0"/>
              <w:adjustRightInd w:val="0"/>
              <w:rPr>
                <w:rFonts w:cstheme="minorHAnsi"/>
                <w:sz w:val="17"/>
                <w:szCs w:val="17"/>
                <w:lang w:val="en-US"/>
              </w:rPr>
            </w:pPr>
            <w:r w:rsidRPr="00AB1406">
              <w:rPr>
                <w:rFonts w:cstheme="minorHAnsi"/>
                <w:sz w:val="17"/>
                <w:szCs w:val="17"/>
                <w:lang w:val="en-US"/>
              </w:rPr>
              <w:t xml:space="preserve">Tasks sign-off procedures (student/supervisor) </w:t>
            </w:r>
          </w:p>
          <w:p w:rsidR="0038417A" w:rsidRPr="00AB1406" w:rsidRDefault="0038417A" w:rsidP="0038417A">
            <w:pPr>
              <w:pStyle w:val="ListParagraph"/>
              <w:numPr>
                <w:ilvl w:val="0"/>
                <w:numId w:val="16"/>
              </w:numPr>
              <w:autoSpaceDE w:val="0"/>
              <w:autoSpaceDN w:val="0"/>
              <w:adjustRightInd w:val="0"/>
              <w:rPr>
                <w:rFonts w:cstheme="minorHAnsi"/>
                <w:sz w:val="17"/>
                <w:szCs w:val="17"/>
                <w:lang w:val="en-US"/>
              </w:rPr>
            </w:pPr>
            <w:r w:rsidRPr="00AB1406">
              <w:rPr>
                <w:rFonts w:cstheme="minorHAnsi"/>
                <w:sz w:val="17"/>
                <w:szCs w:val="17"/>
                <w:lang w:val="en-US"/>
              </w:rPr>
              <w:t>Starting and completing the OJT within 3 years preceding the application for a type rating endorsement.</w:t>
            </w:r>
          </w:p>
          <w:p w:rsidR="0038417A" w:rsidRDefault="0038417A" w:rsidP="0038417A">
            <w:pPr>
              <w:pStyle w:val="ListParagraph"/>
              <w:numPr>
                <w:ilvl w:val="0"/>
                <w:numId w:val="16"/>
              </w:numPr>
              <w:autoSpaceDE w:val="0"/>
              <w:autoSpaceDN w:val="0"/>
              <w:adjustRightInd w:val="0"/>
              <w:rPr>
                <w:rFonts w:cstheme="minorHAnsi"/>
                <w:sz w:val="17"/>
                <w:szCs w:val="17"/>
                <w:lang w:val="en-US"/>
              </w:rPr>
            </w:pPr>
            <w:r w:rsidRPr="00AB1406">
              <w:rPr>
                <w:rFonts w:cstheme="minorHAnsi"/>
                <w:sz w:val="17"/>
                <w:szCs w:val="17"/>
                <w:lang w:val="en-US"/>
              </w:rPr>
              <w:t xml:space="preserve">Final assessment performed by designated assessor </w:t>
            </w:r>
          </w:p>
          <w:p w:rsidR="00505F48" w:rsidRPr="00AB1406" w:rsidRDefault="00505F48" w:rsidP="0038417A">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Safe release to service of the aircraft after OJT</w:t>
            </w:r>
          </w:p>
          <w:p w:rsidR="0038417A" w:rsidRPr="00AB1406" w:rsidRDefault="0038417A" w:rsidP="0038417A">
            <w:pPr>
              <w:pStyle w:val="ListParagraph"/>
              <w:autoSpaceDE w:val="0"/>
              <w:autoSpaceDN w:val="0"/>
              <w:adjustRightInd w:val="0"/>
              <w:rPr>
                <w:rFonts w:cstheme="minorHAnsi"/>
                <w:sz w:val="17"/>
                <w:szCs w:val="17"/>
                <w:lang w:val="en-US"/>
              </w:rPr>
            </w:pPr>
          </w:p>
        </w:tc>
        <w:tc>
          <w:tcPr>
            <w:tcW w:w="638" w:type="dxa"/>
            <w:vAlign w:val="center"/>
          </w:tcPr>
          <w:p w:rsidR="0038417A" w:rsidRPr="00544D15" w:rsidRDefault="0038417A" w:rsidP="0038417A">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38417A" w:rsidRPr="00544D15" w:rsidRDefault="0038417A" w:rsidP="0038417A">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38417A" w:rsidRPr="00544D15" w:rsidRDefault="0038417A" w:rsidP="0038417A">
            <w:pPr>
              <w:rPr>
                <w:rFonts w:cs="Arial"/>
                <w:sz w:val="17"/>
                <w:szCs w:val="17"/>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38417A" w:rsidRPr="00364E33" w:rsidTr="00271B9B">
        <w:trPr>
          <w:trHeight w:val="179"/>
        </w:trPr>
        <w:tc>
          <w:tcPr>
            <w:tcW w:w="817" w:type="dxa"/>
            <w:vAlign w:val="center"/>
          </w:tcPr>
          <w:p w:rsidR="0038417A" w:rsidRPr="00AB1406" w:rsidRDefault="00A91C7F" w:rsidP="0038417A">
            <w:pPr>
              <w:jc w:val="center"/>
              <w:rPr>
                <w:rFonts w:cs="Arial"/>
                <w:sz w:val="17"/>
                <w:szCs w:val="17"/>
                <w:lang w:val="en-GB"/>
              </w:rPr>
            </w:pPr>
            <w:r>
              <w:rPr>
                <w:rFonts w:cstheme="minorHAnsi"/>
                <w:b/>
                <w:sz w:val="17"/>
                <w:szCs w:val="17"/>
                <w:lang w:val="en-US"/>
              </w:rPr>
              <w:t>3.21</w:t>
            </w:r>
          </w:p>
        </w:tc>
        <w:tc>
          <w:tcPr>
            <w:tcW w:w="13969" w:type="dxa"/>
            <w:gridSpan w:val="5"/>
          </w:tcPr>
          <w:p w:rsidR="009C5061" w:rsidRDefault="009C5061" w:rsidP="00A91C7F">
            <w:pPr>
              <w:autoSpaceDE w:val="0"/>
              <w:autoSpaceDN w:val="0"/>
              <w:adjustRightInd w:val="0"/>
              <w:rPr>
                <w:rFonts w:cstheme="minorHAnsi"/>
                <w:b/>
                <w:sz w:val="17"/>
                <w:szCs w:val="17"/>
                <w:lang w:val="en-US"/>
              </w:rPr>
            </w:pPr>
          </w:p>
          <w:p w:rsidR="0038417A" w:rsidRDefault="00A91C7F" w:rsidP="00A91C7F">
            <w:pPr>
              <w:autoSpaceDE w:val="0"/>
              <w:autoSpaceDN w:val="0"/>
              <w:adjustRightInd w:val="0"/>
              <w:rPr>
                <w:rFonts w:cstheme="minorHAnsi"/>
                <w:b/>
                <w:sz w:val="17"/>
                <w:szCs w:val="17"/>
                <w:lang w:val="en-US"/>
              </w:rPr>
            </w:pPr>
            <w:r w:rsidRPr="00A91C7F">
              <w:rPr>
                <w:rFonts w:cstheme="minorHAnsi"/>
                <w:b/>
                <w:sz w:val="17"/>
                <w:szCs w:val="17"/>
                <w:lang w:val="en-US"/>
              </w:rPr>
              <w:t>Procedure for the issue of a recommendation to the competent authority for the issue of a</w:t>
            </w:r>
            <w:r>
              <w:rPr>
                <w:rFonts w:cstheme="minorHAnsi"/>
                <w:b/>
                <w:sz w:val="17"/>
                <w:szCs w:val="17"/>
                <w:lang w:val="en-US"/>
              </w:rPr>
              <w:t xml:space="preserve"> </w:t>
            </w:r>
            <w:r w:rsidRPr="00A91C7F">
              <w:rPr>
                <w:rFonts w:cstheme="minorHAnsi"/>
                <w:b/>
                <w:sz w:val="17"/>
                <w:szCs w:val="17"/>
                <w:lang w:val="en-US"/>
              </w:rPr>
              <w:t xml:space="preserve">Part-66 licence in accordance with point 66.B.105 </w:t>
            </w:r>
            <w:r w:rsidRPr="00A91C7F">
              <w:rPr>
                <w:rFonts w:cstheme="minorHAnsi"/>
                <w:b/>
                <w:sz w:val="17"/>
                <w:szCs w:val="17"/>
                <w:lang w:val="en-US"/>
              </w:rPr>
              <w:lastRenderedPageBreak/>
              <w:t>(limited to the case where the competent</w:t>
            </w:r>
            <w:r>
              <w:rPr>
                <w:rFonts w:cstheme="minorHAnsi"/>
                <w:b/>
                <w:sz w:val="17"/>
                <w:szCs w:val="17"/>
                <w:lang w:val="en-US"/>
              </w:rPr>
              <w:t xml:space="preserve"> </w:t>
            </w:r>
            <w:r w:rsidRPr="00A91C7F">
              <w:rPr>
                <w:rFonts w:cstheme="minorHAnsi"/>
                <w:b/>
                <w:sz w:val="17"/>
                <w:szCs w:val="17"/>
                <w:lang w:val="en-US"/>
              </w:rPr>
              <w:t>authority for the Part-145 approval and for the Part-66 licence is the same)</w:t>
            </w:r>
          </w:p>
          <w:p w:rsidR="009C5061" w:rsidRPr="00AB1406" w:rsidRDefault="009C5061" w:rsidP="00A91C7F">
            <w:pPr>
              <w:autoSpaceDE w:val="0"/>
              <w:autoSpaceDN w:val="0"/>
              <w:adjustRightInd w:val="0"/>
              <w:rPr>
                <w:rFonts w:cs="Arial"/>
                <w:i/>
                <w:color w:val="800080"/>
                <w:sz w:val="17"/>
                <w:szCs w:val="17"/>
                <w:lang w:val="en-GB"/>
              </w:rPr>
            </w:pPr>
          </w:p>
        </w:tc>
      </w:tr>
      <w:tr w:rsidR="0038417A" w:rsidRPr="00524063" w:rsidTr="00271B9B">
        <w:trPr>
          <w:trHeight w:val="179"/>
        </w:trPr>
        <w:tc>
          <w:tcPr>
            <w:tcW w:w="817" w:type="dxa"/>
            <w:vAlign w:val="center"/>
          </w:tcPr>
          <w:p w:rsidR="0038417A" w:rsidRPr="00AB1406" w:rsidRDefault="0038417A" w:rsidP="0038417A">
            <w:pPr>
              <w:jc w:val="center"/>
              <w:rPr>
                <w:rFonts w:cs="Arial"/>
                <w:sz w:val="17"/>
                <w:szCs w:val="17"/>
                <w:lang w:val="en-GB"/>
              </w:rPr>
            </w:pPr>
          </w:p>
        </w:tc>
        <w:tc>
          <w:tcPr>
            <w:tcW w:w="2835" w:type="dxa"/>
          </w:tcPr>
          <w:p w:rsidR="0038417A" w:rsidRPr="00AB1406" w:rsidRDefault="0038417A" w:rsidP="0038417A">
            <w:pPr>
              <w:autoSpaceDE w:val="0"/>
              <w:autoSpaceDN w:val="0"/>
              <w:adjustRightInd w:val="0"/>
              <w:rPr>
                <w:rFonts w:cstheme="minorHAnsi"/>
                <w:sz w:val="17"/>
                <w:szCs w:val="17"/>
                <w:lang w:val="en-US"/>
              </w:rPr>
            </w:pPr>
          </w:p>
          <w:p w:rsidR="0038417A" w:rsidRPr="00AB1406" w:rsidRDefault="0038417A" w:rsidP="0038417A">
            <w:pPr>
              <w:autoSpaceDE w:val="0"/>
              <w:autoSpaceDN w:val="0"/>
              <w:adjustRightInd w:val="0"/>
              <w:rPr>
                <w:rFonts w:cstheme="minorHAnsi"/>
                <w:sz w:val="17"/>
                <w:szCs w:val="17"/>
                <w:lang w:val="en-US"/>
              </w:rPr>
            </w:pPr>
            <w:r w:rsidRPr="00AB1406">
              <w:rPr>
                <w:rFonts w:cstheme="minorHAnsi"/>
                <w:sz w:val="17"/>
                <w:szCs w:val="17"/>
                <w:lang w:val="en-US"/>
              </w:rPr>
              <w:t>66.B.105</w:t>
            </w:r>
          </w:p>
          <w:p w:rsidR="0038417A" w:rsidRPr="00AB1406" w:rsidRDefault="0038417A" w:rsidP="0038417A">
            <w:pPr>
              <w:autoSpaceDE w:val="0"/>
              <w:autoSpaceDN w:val="0"/>
              <w:adjustRightInd w:val="0"/>
              <w:rPr>
                <w:rFonts w:cstheme="minorHAnsi"/>
                <w:sz w:val="17"/>
                <w:szCs w:val="17"/>
                <w:lang w:val="en-US"/>
              </w:rPr>
            </w:pPr>
            <w:r w:rsidRPr="00AB1406">
              <w:rPr>
                <w:rFonts w:cstheme="minorHAnsi"/>
                <w:sz w:val="17"/>
                <w:szCs w:val="17"/>
                <w:lang w:val="en-US"/>
              </w:rPr>
              <w:t>AMC 66B.105</w:t>
            </w:r>
          </w:p>
          <w:p w:rsidR="0038417A" w:rsidRPr="00AB1406" w:rsidRDefault="0038417A" w:rsidP="0038417A">
            <w:pPr>
              <w:autoSpaceDE w:val="0"/>
              <w:autoSpaceDN w:val="0"/>
              <w:adjustRightInd w:val="0"/>
              <w:rPr>
                <w:rFonts w:cstheme="minorHAnsi"/>
                <w:sz w:val="17"/>
                <w:szCs w:val="17"/>
                <w:lang w:val="en-US"/>
              </w:rPr>
            </w:pPr>
          </w:p>
          <w:p w:rsidR="0038417A" w:rsidRPr="00AB1406" w:rsidRDefault="0038417A" w:rsidP="0038417A">
            <w:pPr>
              <w:autoSpaceDE w:val="0"/>
              <w:autoSpaceDN w:val="0"/>
              <w:adjustRightInd w:val="0"/>
              <w:rPr>
                <w:rFonts w:cstheme="minorHAnsi"/>
                <w:sz w:val="17"/>
                <w:szCs w:val="17"/>
                <w:lang w:val="en-US"/>
              </w:rPr>
            </w:pPr>
          </w:p>
          <w:p w:rsidR="0038417A" w:rsidRPr="00AB1406" w:rsidRDefault="0038417A" w:rsidP="0038417A">
            <w:pPr>
              <w:autoSpaceDE w:val="0"/>
              <w:autoSpaceDN w:val="0"/>
              <w:adjustRightInd w:val="0"/>
              <w:rPr>
                <w:rFonts w:cstheme="minorHAnsi"/>
                <w:sz w:val="17"/>
                <w:szCs w:val="17"/>
                <w:lang w:val="en-US"/>
              </w:rPr>
            </w:pPr>
          </w:p>
        </w:tc>
        <w:tc>
          <w:tcPr>
            <w:tcW w:w="6946" w:type="dxa"/>
          </w:tcPr>
          <w:p w:rsidR="0038417A" w:rsidRDefault="0038417A" w:rsidP="0038417A">
            <w:pPr>
              <w:autoSpaceDE w:val="0"/>
              <w:autoSpaceDN w:val="0"/>
              <w:adjustRightInd w:val="0"/>
              <w:rPr>
                <w:rFonts w:cstheme="minorHAnsi"/>
                <w:sz w:val="17"/>
                <w:szCs w:val="17"/>
                <w:lang w:val="en-US"/>
              </w:rPr>
            </w:pPr>
          </w:p>
          <w:p w:rsidR="00A91C7F" w:rsidRPr="00AB1406" w:rsidRDefault="00A91C7F" w:rsidP="00A91C7F">
            <w:pPr>
              <w:autoSpaceDE w:val="0"/>
              <w:autoSpaceDN w:val="0"/>
              <w:adjustRightInd w:val="0"/>
              <w:rPr>
                <w:rFonts w:cstheme="minorHAnsi"/>
                <w:sz w:val="17"/>
                <w:szCs w:val="17"/>
                <w:lang w:val="en-US"/>
              </w:rPr>
            </w:pPr>
            <w:r w:rsidRPr="00AB1406">
              <w:rPr>
                <w:rFonts w:cstheme="minorHAnsi"/>
                <w:sz w:val="17"/>
                <w:szCs w:val="17"/>
                <w:lang w:val="en-US"/>
              </w:rPr>
              <w:t>(Trafi</w:t>
            </w:r>
            <w:r>
              <w:rPr>
                <w:rFonts w:cstheme="minorHAnsi"/>
                <w:sz w:val="17"/>
                <w:szCs w:val="17"/>
                <w:lang w:val="en-US"/>
              </w:rPr>
              <w:t>com</w:t>
            </w:r>
            <w:r w:rsidRPr="00AB1406">
              <w:rPr>
                <w:rFonts w:cstheme="minorHAnsi"/>
                <w:sz w:val="17"/>
                <w:szCs w:val="17"/>
                <w:lang w:val="en-US"/>
              </w:rPr>
              <w:t xml:space="preserve"> note: not used in Finland)</w:t>
            </w:r>
          </w:p>
          <w:p w:rsidR="0038417A" w:rsidRPr="00AB1406" w:rsidRDefault="0038417A" w:rsidP="00A91C7F">
            <w:pPr>
              <w:autoSpaceDE w:val="0"/>
              <w:autoSpaceDN w:val="0"/>
              <w:adjustRightInd w:val="0"/>
              <w:rPr>
                <w:rFonts w:cstheme="minorHAnsi"/>
                <w:sz w:val="17"/>
                <w:szCs w:val="17"/>
                <w:lang w:val="en-US"/>
              </w:rPr>
            </w:pPr>
            <w:r w:rsidRPr="00AB1406">
              <w:rPr>
                <w:rFonts w:cstheme="minorHAnsi"/>
                <w:sz w:val="17"/>
                <w:szCs w:val="17"/>
                <w:lang w:val="en-US"/>
              </w:rPr>
              <w:t xml:space="preserve">Procedure to make recommendations to the competent authority regarding the application from an individual for a aircraft maintenance licence so that the competent authority may prepare and issue such licence. </w:t>
            </w:r>
          </w:p>
        </w:tc>
        <w:tc>
          <w:tcPr>
            <w:tcW w:w="638" w:type="dxa"/>
            <w:vAlign w:val="center"/>
          </w:tcPr>
          <w:p w:rsidR="0038417A" w:rsidRPr="00544D15" w:rsidRDefault="0038417A" w:rsidP="0038417A">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38417A" w:rsidRPr="00544D15" w:rsidRDefault="0038417A" w:rsidP="0038417A">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38417A" w:rsidRPr="00544D15" w:rsidRDefault="0038417A" w:rsidP="0038417A">
            <w:pPr>
              <w:rPr>
                <w:rFonts w:cs="Arial"/>
                <w:sz w:val="17"/>
                <w:szCs w:val="17"/>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C5061" w:rsidRPr="00524063" w:rsidTr="00E87F7B">
        <w:trPr>
          <w:trHeight w:val="179"/>
        </w:trPr>
        <w:tc>
          <w:tcPr>
            <w:tcW w:w="817" w:type="dxa"/>
            <w:vAlign w:val="center"/>
          </w:tcPr>
          <w:p w:rsidR="009C5061" w:rsidRDefault="009C5061" w:rsidP="009C5061">
            <w:pPr>
              <w:jc w:val="center"/>
              <w:rPr>
                <w:rFonts w:cstheme="minorHAnsi"/>
                <w:b/>
                <w:sz w:val="17"/>
                <w:szCs w:val="17"/>
                <w:lang w:val="en-US"/>
              </w:rPr>
            </w:pPr>
          </w:p>
          <w:p w:rsidR="009C5061" w:rsidRPr="009C5061" w:rsidRDefault="009C5061" w:rsidP="009C5061">
            <w:pPr>
              <w:jc w:val="center"/>
              <w:rPr>
                <w:rFonts w:cstheme="minorHAnsi"/>
                <w:b/>
                <w:sz w:val="17"/>
                <w:szCs w:val="17"/>
                <w:lang w:val="en-US"/>
              </w:rPr>
            </w:pPr>
            <w:r w:rsidRPr="009C5061">
              <w:rPr>
                <w:rFonts w:cstheme="minorHAnsi"/>
                <w:b/>
                <w:sz w:val="17"/>
                <w:szCs w:val="17"/>
                <w:lang w:val="en-US"/>
              </w:rPr>
              <w:t>3.22</w:t>
            </w:r>
          </w:p>
          <w:p w:rsidR="009C5061" w:rsidRPr="00AB1406" w:rsidRDefault="009C5061" w:rsidP="009C5061">
            <w:pPr>
              <w:rPr>
                <w:rFonts w:cs="Arial"/>
                <w:sz w:val="17"/>
                <w:szCs w:val="17"/>
                <w:lang w:val="en-GB"/>
              </w:rPr>
            </w:pPr>
          </w:p>
        </w:tc>
        <w:tc>
          <w:tcPr>
            <w:tcW w:w="13969" w:type="dxa"/>
            <w:gridSpan w:val="5"/>
          </w:tcPr>
          <w:p w:rsidR="009C5061" w:rsidRDefault="009C5061" w:rsidP="0038417A">
            <w:pPr>
              <w:rPr>
                <w:b/>
                <w:lang w:val="en-GB"/>
              </w:rPr>
            </w:pPr>
          </w:p>
          <w:p w:rsidR="009C5061" w:rsidRPr="009C5061" w:rsidRDefault="009C5061" w:rsidP="0038417A">
            <w:pPr>
              <w:rPr>
                <w:b/>
                <w:lang w:val="en-GB"/>
              </w:rPr>
            </w:pPr>
            <w:r w:rsidRPr="009C5061">
              <w:rPr>
                <w:b/>
                <w:lang w:val="en-GB"/>
              </w:rPr>
              <w:t>Management system record-keeping</w:t>
            </w:r>
          </w:p>
        </w:tc>
      </w:tr>
      <w:tr w:rsidR="009C5061" w:rsidRPr="00524063" w:rsidTr="00271B9B">
        <w:trPr>
          <w:trHeight w:val="179"/>
        </w:trPr>
        <w:tc>
          <w:tcPr>
            <w:tcW w:w="817" w:type="dxa"/>
            <w:vAlign w:val="center"/>
          </w:tcPr>
          <w:p w:rsidR="009C5061" w:rsidRPr="00AB1406" w:rsidRDefault="009C5061" w:rsidP="009C5061">
            <w:pPr>
              <w:jc w:val="center"/>
              <w:rPr>
                <w:rFonts w:cs="Arial"/>
                <w:sz w:val="17"/>
                <w:szCs w:val="17"/>
                <w:lang w:val="en-GB"/>
              </w:rPr>
            </w:pPr>
          </w:p>
        </w:tc>
        <w:tc>
          <w:tcPr>
            <w:tcW w:w="2835" w:type="dxa"/>
          </w:tcPr>
          <w:p w:rsidR="009C5061" w:rsidRPr="00AB1406" w:rsidRDefault="006B09E4" w:rsidP="009C5061">
            <w:pPr>
              <w:autoSpaceDE w:val="0"/>
              <w:autoSpaceDN w:val="0"/>
              <w:adjustRightInd w:val="0"/>
              <w:rPr>
                <w:rFonts w:cstheme="minorHAnsi"/>
                <w:sz w:val="17"/>
                <w:szCs w:val="17"/>
                <w:lang w:val="en-US"/>
              </w:rPr>
            </w:pPr>
            <w:r>
              <w:rPr>
                <w:rFonts w:cstheme="minorHAnsi"/>
                <w:sz w:val="17"/>
                <w:szCs w:val="17"/>
                <w:lang w:val="en-US"/>
              </w:rPr>
              <w:t>145.A.55(c)</w:t>
            </w:r>
          </w:p>
        </w:tc>
        <w:tc>
          <w:tcPr>
            <w:tcW w:w="6946" w:type="dxa"/>
          </w:tcPr>
          <w:p w:rsidR="00195519" w:rsidRDefault="00195519" w:rsidP="006B09E4">
            <w:pPr>
              <w:autoSpaceDE w:val="0"/>
              <w:autoSpaceDN w:val="0"/>
              <w:adjustRightInd w:val="0"/>
              <w:rPr>
                <w:rFonts w:cstheme="minorHAnsi"/>
                <w:sz w:val="17"/>
                <w:szCs w:val="17"/>
                <w:lang w:val="en-US"/>
              </w:rPr>
            </w:pPr>
          </w:p>
          <w:p w:rsidR="006B09E4" w:rsidRDefault="006B09E4" w:rsidP="006B09E4">
            <w:pPr>
              <w:autoSpaceDE w:val="0"/>
              <w:autoSpaceDN w:val="0"/>
              <w:adjustRightInd w:val="0"/>
              <w:rPr>
                <w:rFonts w:cstheme="minorHAnsi"/>
                <w:sz w:val="17"/>
                <w:szCs w:val="17"/>
                <w:lang w:val="en-US"/>
              </w:rPr>
            </w:pPr>
            <w:r w:rsidRPr="006B09E4">
              <w:rPr>
                <w:rFonts w:cstheme="minorHAnsi"/>
                <w:sz w:val="17"/>
                <w:szCs w:val="17"/>
                <w:lang w:val="en-US"/>
              </w:rPr>
              <w:t>Management system, contracting and s</w:t>
            </w:r>
            <w:r>
              <w:rPr>
                <w:rFonts w:cstheme="minorHAnsi"/>
                <w:sz w:val="17"/>
                <w:szCs w:val="17"/>
                <w:lang w:val="en-US"/>
              </w:rPr>
              <w:t>ubcontracting</w:t>
            </w:r>
            <w:r w:rsidRPr="006B09E4">
              <w:rPr>
                <w:rFonts w:cstheme="minorHAnsi"/>
                <w:sz w:val="17"/>
                <w:szCs w:val="17"/>
                <w:lang w:val="en-US"/>
              </w:rPr>
              <w:t xml:space="preserve"> records</w:t>
            </w:r>
            <w:r>
              <w:rPr>
                <w:rFonts w:cstheme="minorHAnsi"/>
                <w:sz w:val="17"/>
                <w:szCs w:val="17"/>
                <w:lang w:val="en-US"/>
              </w:rPr>
              <w:t>:</w:t>
            </w:r>
          </w:p>
          <w:p w:rsidR="006B09E4" w:rsidRPr="006B09E4" w:rsidRDefault="006B09E4" w:rsidP="009F5B36">
            <w:pPr>
              <w:autoSpaceDE w:val="0"/>
              <w:autoSpaceDN w:val="0"/>
              <w:adjustRightInd w:val="0"/>
              <w:rPr>
                <w:rFonts w:cstheme="minorHAnsi"/>
                <w:sz w:val="17"/>
                <w:szCs w:val="17"/>
                <w:lang w:val="en-US"/>
              </w:rPr>
            </w:pPr>
            <w:r>
              <w:rPr>
                <w:rFonts w:cstheme="minorHAnsi"/>
                <w:sz w:val="17"/>
                <w:szCs w:val="17"/>
                <w:lang w:val="en-US"/>
              </w:rPr>
              <w:t xml:space="preserve">- </w:t>
            </w:r>
            <w:r w:rsidRPr="006B09E4">
              <w:rPr>
                <w:rFonts w:cstheme="minorHAnsi"/>
                <w:sz w:val="17"/>
                <w:szCs w:val="17"/>
                <w:lang w:val="en-US"/>
              </w:rPr>
              <w:t>The organisation shall ensure that the following records are retained for a minimum period of 5</w:t>
            </w:r>
            <w:r>
              <w:rPr>
                <w:rFonts w:cstheme="minorHAnsi"/>
                <w:sz w:val="17"/>
                <w:szCs w:val="17"/>
                <w:lang w:val="en-US"/>
              </w:rPr>
              <w:t xml:space="preserve"> </w:t>
            </w:r>
            <w:r w:rsidRPr="006B09E4">
              <w:rPr>
                <w:rFonts w:cstheme="minorHAnsi"/>
                <w:sz w:val="17"/>
                <w:szCs w:val="17"/>
                <w:lang w:val="en-US"/>
              </w:rPr>
              <w:t>years:</w:t>
            </w:r>
          </w:p>
          <w:p w:rsidR="006B09E4" w:rsidRPr="006B09E4" w:rsidRDefault="006B09E4" w:rsidP="006B09E4">
            <w:pPr>
              <w:autoSpaceDE w:val="0"/>
              <w:autoSpaceDN w:val="0"/>
              <w:adjustRightInd w:val="0"/>
              <w:ind w:left="1304"/>
              <w:rPr>
                <w:rFonts w:cstheme="minorHAnsi"/>
                <w:sz w:val="17"/>
                <w:szCs w:val="17"/>
                <w:lang w:val="en-US"/>
              </w:rPr>
            </w:pPr>
            <w:r w:rsidRPr="006B09E4">
              <w:rPr>
                <w:rFonts w:cstheme="minorHAnsi"/>
                <w:sz w:val="17"/>
                <w:szCs w:val="17"/>
                <w:lang w:val="en-US"/>
              </w:rPr>
              <w:t>(i) records of management system key processes referred to in point 145.A.200;</w:t>
            </w:r>
          </w:p>
          <w:p w:rsidR="009C5061" w:rsidRDefault="006B09E4" w:rsidP="006B09E4">
            <w:pPr>
              <w:autoSpaceDE w:val="0"/>
              <w:autoSpaceDN w:val="0"/>
              <w:adjustRightInd w:val="0"/>
              <w:ind w:left="1304"/>
              <w:rPr>
                <w:rFonts w:cstheme="minorHAnsi"/>
                <w:sz w:val="17"/>
                <w:szCs w:val="17"/>
                <w:lang w:val="en-US"/>
              </w:rPr>
            </w:pPr>
            <w:r w:rsidRPr="006B09E4">
              <w:rPr>
                <w:rFonts w:cstheme="minorHAnsi"/>
                <w:sz w:val="17"/>
                <w:szCs w:val="17"/>
                <w:lang w:val="en-US"/>
              </w:rPr>
              <w:t>(ii) contracts, both for contracting and subcontracting, referred to in point 145.A.205.</w:t>
            </w:r>
          </w:p>
          <w:p w:rsidR="009C5061" w:rsidRDefault="009C5061" w:rsidP="009C5061">
            <w:pPr>
              <w:autoSpaceDE w:val="0"/>
              <w:autoSpaceDN w:val="0"/>
              <w:adjustRightInd w:val="0"/>
              <w:rPr>
                <w:rFonts w:cstheme="minorHAnsi"/>
                <w:sz w:val="17"/>
                <w:szCs w:val="17"/>
                <w:lang w:val="en-US"/>
              </w:rPr>
            </w:pPr>
          </w:p>
        </w:tc>
        <w:tc>
          <w:tcPr>
            <w:tcW w:w="638" w:type="dxa"/>
            <w:vAlign w:val="center"/>
          </w:tcPr>
          <w:p w:rsidR="009C5061" w:rsidRPr="00544D15" w:rsidRDefault="009C5061" w:rsidP="009C5061">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9C5061" w:rsidRPr="00544D15" w:rsidRDefault="009C5061" w:rsidP="009C5061">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9C5061" w:rsidRPr="00544D15" w:rsidRDefault="009C5061" w:rsidP="009C5061">
            <w:pPr>
              <w:rPr>
                <w:rFonts w:cs="Arial"/>
                <w:sz w:val="17"/>
                <w:szCs w:val="17"/>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9C5061" w:rsidRPr="00524063" w:rsidTr="00271B9B">
        <w:trPr>
          <w:trHeight w:val="179"/>
        </w:trPr>
        <w:tc>
          <w:tcPr>
            <w:tcW w:w="817" w:type="dxa"/>
            <w:vAlign w:val="center"/>
          </w:tcPr>
          <w:p w:rsidR="009C5061" w:rsidRDefault="009C5061" w:rsidP="009C5061">
            <w:pPr>
              <w:jc w:val="center"/>
              <w:rPr>
                <w:rFonts w:cs="Arial"/>
                <w:sz w:val="17"/>
                <w:szCs w:val="17"/>
                <w:lang w:val="en-GB"/>
              </w:rPr>
            </w:pPr>
          </w:p>
          <w:p w:rsidR="009C5061" w:rsidRPr="00AB1406" w:rsidRDefault="009C5061" w:rsidP="009C5061">
            <w:pPr>
              <w:jc w:val="center"/>
              <w:rPr>
                <w:rFonts w:cs="Arial"/>
                <w:sz w:val="17"/>
                <w:szCs w:val="17"/>
                <w:lang w:val="en-GB"/>
              </w:rPr>
            </w:pPr>
          </w:p>
        </w:tc>
        <w:tc>
          <w:tcPr>
            <w:tcW w:w="2835" w:type="dxa"/>
          </w:tcPr>
          <w:p w:rsidR="009C5061" w:rsidRPr="00AB1406" w:rsidRDefault="009F5B36" w:rsidP="009C5061">
            <w:pPr>
              <w:autoSpaceDE w:val="0"/>
              <w:autoSpaceDN w:val="0"/>
              <w:adjustRightInd w:val="0"/>
              <w:rPr>
                <w:rFonts w:cstheme="minorHAnsi"/>
                <w:sz w:val="17"/>
                <w:szCs w:val="17"/>
                <w:lang w:val="en-US"/>
              </w:rPr>
            </w:pPr>
            <w:r>
              <w:rPr>
                <w:rFonts w:cstheme="minorHAnsi"/>
                <w:sz w:val="17"/>
                <w:szCs w:val="17"/>
                <w:lang w:val="en-US"/>
              </w:rPr>
              <w:t>145.A.55(e),(f),(g)</w:t>
            </w:r>
          </w:p>
        </w:tc>
        <w:tc>
          <w:tcPr>
            <w:tcW w:w="6946" w:type="dxa"/>
          </w:tcPr>
          <w:p w:rsidR="009C5061" w:rsidRPr="00195519" w:rsidRDefault="009F5B36" w:rsidP="00195519">
            <w:pPr>
              <w:pStyle w:val="ListParagraph"/>
              <w:numPr>
                <w:ilvl w:val="0"/>
                <w:numId w:val="37"/>
              </w:numPr>
              <w:autoSpaceDE w:val="0"/>
              <w:autoSpaceDN w:val="0"/>
              <w:adjustRightInd w:val="0"/>
              <w:rPr>
                <w:rFonts w:cstheme="minorHAnsi"/>
                <w:sz w:val="17"/>
                <w:szCs w:val="17"/>
                <w:lang w:val="en-US"/>
              </w:rPr>
            </w:pPr>
            <w:r w:rsidRPr="00195519">
              <w:rPr>
                <w:rFonts w:cstheme="minorHAnsi"/>
                <w:sz w:val="17"/>
                <w:szCs w:val="17"/>
                <w:lang w:val="en-US"/>
              </w:rPr>
              <w:t>Storage, traceability</w:t>
            </w:r>
          </w:p>
          <w:p w:rsidR="009F5B36" w:rsidRPr="009F5B36" w:rsidRDefault="009F5B36" w:rsidP="009F5B36">
            <w:pPr>
              <w:pStyle w:val="ListParagraph"/>
              <w:numPr>
                <w:ilvl w:val="0"/>
                <w:numId w:val="16"/>
              </w:numPr>
              <w:autoSpaceDE w:val="0"/>
              <w:autoSpaceDN w:val="0"/>
              <w:adjustRightInd w:val="0"/>
              <w:rPr>
                <w:rFonts w:cstheme="minorHAnsi"/>
                <w:sz w:val="17"/>
                <w:szCs w:val="17"/>
                <w:lang w:val="en-US"/>
              </w:rPr>
            </w:pPr>
            <w:r w:rsidRPr="009F5B36">
              <w:rPr>
                <w:rFonts w:cstheme="minorHAnsi"/>
                <w:sz w:val="17"/>
                <w:szCs w:val="17"/>
                <w:lang w:val="en-US"/>
              </w:rPr>
              <w:t>Format</w:t>
            </w:r>
          </w:p>
          <w:p w:rsidR="009F5B36" w:rsidRDefault="009F5B36" w:rsidP="009F5B36">
            <w:pPr>
              <w:pStyle w:val="ListParagraph"/>
              <w:numPr>
                <w:ilvl w:val="0"/>
                <w:numId w:val="16"/>
              </w:numPr>
              <w:autoSpaceDE w:val="0"/>
              <w:autoSpaceDN w:val="0"/>
              <w:adjustRightInd w:val="0"/>
              <w:rPr>
                <w:rFonts w:cstheme="minorHAnsi"/>
                <w:sz w:val="17"/>
                <w:szCs w:val="17"/>
                <w:lang w:val="en-US"/>
              </w:rPr>
            </w:pPr>
            <w:r w:rsidRPr="009F5B36">
              <w:rPr>
                <w:rFonts w:cstheme="minorHAnsi"/>
                <w:sz w:val="17"/>
                <w:szCs w:val="17"/>
                <w:lang w:val="en-US"/>
              </w:rPr>
              <w:t>protection from damage, alteration, theft</w:t>
            </w:r>
          </w:p>
          <w:p w:rsidR="00195519" w:rsidRPr="009F5B36" w:rsidRDefault="00195519" w:rsidP="00195519">
            <w:pPr>
              <w:pStyle w:val="ListParagraph"/>
              <w:autoSpaceDE w:val="0"/>
              <w:autoSpaceDN w:val="0"/>
              <w:adjustRightInd w:val="0"/>
              <w:rPr>
                <w:rFonts w:cstheme="minorHAnsi"/>
                <w:sz w:val="17"/>
                <w:szCs w:val="17"/>
                <w:lang w:val="en-US"/>
              </w:rPr>
            </w:pPr>
          </w:p>
        </w:tc>
        <w:tc>
          <w:tcPr>
            <w:tcW w:w="638" w:type="dxa"/>
            <w:vAlign w:val="center"/>
          </w:tcPr>
          <w:p w:rsidR="009C5061" w:rsidRPr="00544D15" w:rsidRDefault="009C5061" w:rsidP="009C5061">
            <w:pPr>
              <w:autoSpaceDE w:val="0"/>
              <w:autoSpaceDN w:val="0"/>
              <w:adjustRightInd w:val="0"/>
              <w:jc w:val="center"/>
              <w:rPr>
                <w:rFonts w:cs="Arial"/>
                <w:sz w:val="17"/>
                <w:szCs w:val="17"/>
                <w:lang w:val="en-GB"/>
              </w:rPr>
            </w:pPr>
            <w:r w:rsidRPr="00544D15">
              <w:rPr>
                <w:rFonts w:cs="Arial"/>
                <w:sz w:val="17"/>
                <w:szCs w:val="17"/>
                <w:lang w:val="en-GB"/>
              </w:rPr>
              <w:fldChar w:fldCharType="begin">
                <w:ffData>
                  <w:name w:val="Kontrol3"/>
                  <w:enabled/>
                  <w:calcOnExit w:val="0"/>
                  <w:checkBox>
                    <w:sizeAuto/>
                    <w:default w:val="0"/>
                    <w:checked w:val="0"/>
                  </w:checkBox>
                </w:ffData>
              </w:fldChar>
            </w:r>
            <w:r w:rsidRPr="00544D15">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544D15">
              <w:rPr>
                <w:rFonts w:cs="Arial"/>
                <w:sz w:val="17"/>
                <w:szCs w:val="17"/>
                <w:lang w:val="en-GB"/>
              </w:rPr>
              <w:fldChar w:fldCharType="end"/>
            </w:r>
          </w:p>
        </w:tc>
        <w:tc>
          <w:tcPr>
            <w:tcW w:w="638" w:type="dxa"/>
            <w:vAlign w:val="center"/>
          </w:tcPr>
          <w:p w:rsidR="009C5061" w:rsidRPr="00544D15" w:rsidRDefault="009C5061" w:rsidP="009C5061">
            <w:pPr>
              <w:autoSpaceDE w:val="0"/>
              <w:autoSpaceDN w:val="0"/>
              <w:adjustRightInd w:val="0"/>
              <w:jc w:val="center"/>
              <w:rPr>
                <w:rFonts w:cs="Arial"/>
                <w:color w:val="FF0000"/>
                <w:sz w:val="17"/>
                <w:szCs w:val="17"/>
                <w:lang w:val="en-GB"/>
              </w:rPr>
            </w:pPr>
            <w:r w:rsidRPr="00544D15">
              <w:rPr>
                <w:rFonts w:cs="Arial"/>
                <w:color w:val="FF0000"/>
                <w:sz w:val="17"/>
                <w:szCs w:val="17"/>
                <w:lang w:val="en-GB"/>
              </w:rPr>
              <w:fldChar w:fldCharType="begin">
                <w:ffData>
                  <w:name w:val="Kontrol3"/>
                  <w:enabled/>
                  <w:calcOnExit w:val="0"/>
                  <w:checkBox>
                    <w:sizeAuto/>
                    <w:default w:val="0"/>
                    <w:checked w:val="0"/>
                  </w:checkBox>
                </w:ffData>
              </w:fldChar>
            </w:r>
            <w:r w:rsidRPr="00544D15">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544D15">
              <w:rPr>
                <w:rFonts w:cs="Arial"/>
                <w:color w:val="FF0000"/>
                <w:sz w:val="17"/>
                <w:szCs w:val="17"/>
                <w:lang w:val="en-GB"/>
              </w:rPr>
              <w:fldChar w:fldCharType="end"/>
            </w:r>
          </w:p>
        </w:tc>
        <w:tc>
          <w:tcPr>
            <w:tcW w:w="2912" w:type="dxa"/>
            <w:shd w:val="clear" w:color="auto" w:fill="CCFF99"/>
            <w:vAlign w:val="center"/>
          </w:tcPr>
          <w:p w:rsidR="009C5061" w:rsidRPr="00544D15" w:rsidRDefault="009C5061" w:rsidP="009C5061">
            <w:pPr>
              <w:rPr>
                <w:rFonts w:cs="Arial"/>
                <w:sz w:val="17"/>
                <w:szCs w:val="17"/>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38417A" w:rsidRPr="00167B66" w:rsidTr="006A2960">
        <w:trPr>
          <w:trHeight w:val="296"/>
        </w:trPr>
        <w:tc>
          <w:tcPr>
            <w:tcW w:w="817" w:type="dxa"/>
            <w:shd w:val="clear" w:color="auto" w:fill="CCFF99"/>
            <w:vAlign w:val="center"/>
          </w:tcPr>
          <w:p w:rsidR="0038417A" w:rsidRPr="00154FAB" w:rsidRDefault="0038417A" w:rsidP="0038417A">
            <w:pPr>
              <w:jc w:val="center"/>
              <w:rPr>
                <w:rFonts w:cs="Arial"/>
                <w:color w:val="008000"/>
                <w:sz w:val="17"/>
                <w:szCs w:val="17"/>
                <w:lang w:val="en-GB"/>
              </w:rPr>
            </w:pPr>
            <w:r>
              <w:rPr>
                <w:rFonts w:cs="Arial"/>
                <w:b/>
                <w:bCs/>
                <w:color w:val="008000"/>
                <w:sz w:val="17"/>
                <w:szCs w:val="17"/>
                <w:lang w:val="en-GB"/>
              </w:rPr>
              <w:t>Notes</w:t>
            </w:r>
          </w:p>
        </w:tc>
        <w:tc>
          <w:tcPr>
            <w:tcW w:w="13969" w:type="dxa"/>
            <w:gridSpan w:val="5"/>
            <w:shd w:val="clear" w:color="auto" w:fill="CCFF99"/>
            <w:vAlign w:val="center"/>
          </w:tcPr>
          <w:p w:rsidR="0038417A" w:rsidRPr="00D068AE" w:rsidRDefault="0038417A" w:rsidP="0038417A">
            <w:pPr>
              <w:autoSpaceDE w:val="0"/>
              <w:autoSpaceDN w:val="0"/>
              <w:adjustRightInd w:val="0"/>
              <w:rPr>
                <w:rFonts w:cs="Arial"/>
                <w:i/>
                <w:color w:val="800080"/>
                <w:sz w:val="17"/>
                <w:szCs w:val="17"/>
                <w:lang w:val="en-GB"/>
              </w:rPr>
            </w:pPr>
            <w:r>
              <w:rPr>
                <w:rFonts w:cs="Arial"/>
                <w:i/>
                <w:color w:val="800080"/>
                <w:sz w:val="17"/>
                <w:szCs w:val="17"/>
                <w:lang w:val="en-GB"/>
              </w:rPr>
              <w:fldChar w:fldCharType="begin">
                <w:ffData>
                  <w:name w:val="Teksti28"/>
                  <w:enabled/>
                  <w:calcOnExit w:val="0"/>
                  <w:textInput/>
                </w:ffData>
              </w:fldChar>
            </w:r>
            <w:r>
              <w:rPr>
                <w:rFonts w:cs="Arial"/>
                <w:i/>
                <w:color w:val="800080"/>
                <w:sz w:val="17"/>
                <w:szCs w:val="17"/>
                <w:lang w:val="en-GB"/>
              </w:rPr>
              <w:instrText xml:space="preserve"> FORMTEXT </w:instrText>
            </w:r>
            <w:r>
              <w:rPr>
                <w:rFonts w:cs="Arial"/>
                <w:i/>
                <w:color w:val="800080"/>
                <w:sz w:val="17"/>
                <w:szCs w:val="17"/>
                <w:lang w:val="en-GB"/>
              </w:rPr>
            </w:r>
            <w:r>
              <w:rPr>
                <w:rFonts w:cs="Arial"/>
                <w:i/>
                <w:color w:val="800080"/>
                <w:sz w:val="17"/>
                <w:szCs w:val="17"/>
                <w:lang w:val="en-GB"/>
              </w:rPr>
              <w:fldChar w:fldCharType="separate"/>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color w:val="800080"/>
                <w:sz w:val="17"/>
                <w:szCs w:val="17"/>
                <w:lang w:val="en-GB"/>
              </w:rPr>
              <w:fldChar w:fldCharType="end"/>
            </w:r>
          </w:p>
        </w:tc>
      </w:tr>
    </w:tbl>
    <w:p w:rsidR="000A1B47" w:rsidRDefault="000A1B47" w:rsidP="00E63715">
      <w:pPr>
        <w:rPr>
          <w:noProof/>
          <w:sz w:val="20"/>
          <w:szCs w:val="22"/>
          <w:lang w:val="en-US"/>
        </w:rPr>
      </w:pPr>
    </w:p>
    <w:p w:rsidR="000A1B47" w:rsidRDefault="000A1B47" w:rsidP="00E63715">
      <w:pPr>
        <w:rPr>
          <w:noProof/>
          <w:sz w:val="20"/>
          <w:szCs w:val="22"/>
          <w:lang w:val="en-US"/>
        </w:rPr>
      </w:pPr>
    </w:p>
    <w:tbl>
      <w:tblPr>
        <w:tblStyle w:val="TaulukkoRuudukko2"/>
        <w:tblW w:w="5000" w:type="pct"/>
        <w:tblLayout w:type="fixed"/>
        <w:tblLook w:val="01E0" w:firstRow="1" w:lastRow="1" w:firstColumn="1" w:lastColumn="1" w:noHBand="0" w:noVBand="0"/>
      </w:tblPr>
      <w:tblGrid>
        <w:gridCol w:w="817"/>
        <w:gridCol w:w="2835"/>
        <w:gridCol w:w="6946"/>
        <w:gridCol w:w="638"/>
        <w:gridCol w:w="638"/>
        <w:gridCol w:w="2912"/>
      </w:tblGrid>
      <w:tr w:rsidR="000A1B47" w:rsidRPr="00364E33" w:rsidTr="006A2960">
        <w:trPr>
          <w:trHeight w:val="385"/>
        </w:trPr>
        <w:tc>
          <w:tcPr>
            <w:tcW w:w="817" w:type="dxa"/>
            <w:shd w:val="clear" w:color="auto" w:fill="E6E6E6"/>
            <w:vAlign w:val="center"/>
          </w:tcPr>
          <w:p w:rsidR="000A1B47" w:rsidRPr="00A3000F" w:rsidRDefault="000A1B47" w:rsidP="006A2960">
            <w:pPr>
              <w:jc w:val="center"/>
              <w:rPr>
                <w:rFonts w:cs="Arial"/>
                <w:b/>
                <w:color w:val="008000"/>
                <w:lang w:val="en-GB"/>
              </w:rPr>
            </w:pPr>
            <w:r w:rsidRPr="007446E4">
              <w:rPr>
                <w:lang w:val="en-US"/>
              </w:rPr>
              <w:br w:type="page"/>
            </w:r>
            <w:r w:rsidRPr="007446E4">
              <w:rPr>
                <w:lang w:val="en-US"/>
              </w:rPr>
              <w:br w:type="page"/>
            </w:r>
          </w:p>
        </w:tc>
        <w:tc>
          <w:tcPr>
            <w:tcW w:w="13969" w:type="dxa"/>
            <w:gridSpan w:val="5"/>
            <w:shd w:val="clear" w:color="auto" w:fill="E6E6E6"/>
            <w:vAlign w:val="center"/>
          </w:tcPr>
          <w:p w:rsidR="000A1B47" w:rsidRPr="003C5327" w:rsidRDefault="000B2766" w:rsidP="006A2960">
            <w:pPr>
              <w:autoSpaceDE w:val="0"/>
              <w:autoSpaceDN w:val="0"/>
              <w:adjustRightInd w:val="0"/>
              <w:rPr>
                <w:rFonts w:cs="Arial"/>
                <w:b/>
                <w:lang w:val="en-US"/>
              </w:rPr>
            </w:pPr>
            <w:r w:rsidRPr="00DC751B">
              <w:rPr>
                <w:rFonts w:cstheme="minorHAnsi"/>
                <w:b/>
                <w:sz w:val="20"/>
                <w:szCs w:val="20"/>
                <w:lang w:val="en-US"/>
              </w:rPr>
              <w:t>PART</w:t>
            </w:r>
            <w:r w:rsidR="00DF2E7E" w:rsidRPr="00DC751B">
              <w:rPr>
                <w:rFonts w:cstheme="minorHAnsi"/>
                <w:b/>
                <w:sz w:val="20"/>
                <w:szCs w:val="20"/>
                <w:lang w:val="en-US"/>
              </w:rPr>
              <w:t xml:space="preserve"> </w:t>
            </w:r>
            <w:r w:rsidR="00DF2E7E" w:rsidRPr="00DC751B">
              <w:rPr>
                <w:rFonts w:cstheme="minorHAnsi"/>
                <w:b/>
                <w:bCs/>
                <w:sz w:val="20"/>
                <w:szCs w:val="20"/>
                <w:lang w:val="en-US"/>
              </w:rPr>
              <w:t>4</w:t>
            </w:r>
            <w:r w:rsidR="003C5327">
              <w:rPr>
                <w:rFonts w:cstheme="minorHAnsi"/>
                <w:b/>
                <w:bCs/>
                <w:sz w:val="20"/>
                <w:szCs w:val="20"/>
                <w:lang w:val="en-US"/>
              </w:rPr>
              <w:t xml:space="preserve"> </w:t>
            </w:r>
            <w:r w:rsidR="003C5327" w:rsidRPr="003C5327">
              <w:rPr>
                <w:rFonts w:cstheme="minorHAnsi"/>
                <w:b/>
                <w:bCs/>
                <w:sz w:val="20"/>
                <w:szCs w:val="20"/>
                <w:lang w:val="en-US"/>
              </w:rPr>
              <w:t>RELATIONSHIP WITH CUSTOMER/OPERATORS</w:t>
            </w:r>
          </w:p>
        </w:tc>
      </w:tr>
      <w:tr w:rsidR="000A1B47" w:rsidRPr="00364E33" w:rsidTr="006A2960">
        <w:trPr>
          <w:trHeight w:val="179"/>
        </w:trPr>
        <w:tc>
          <w:tcPr>
            <w:tcW w:w="817" w:type="dxa"/>
            <w:vAlign w:val="center"/>
          </w:tcPr>
          <w:p w:rsidR="000A1B47" w:rsidRPr="00744254" w:rsidRDefault="000A1B47" w:rsidP="006A2960">
            <w:pPr>
              <w:jc w:val="center"/>
              <w:rPr>
                <w:rFonts w:cs="Arial"/>
                <w:sz w:val="17"/>
                <w:szCs w:val="17"/>
                <w:lang w:val="en-GB"/>
              </w:rPr>
            </w:pPr>
          </w:p>
        </w:tc>
        <w:tc>
          <w:tcPr>
            <w:tcW w:w="13969" w:type="dxa"/>
            <w:gridSpan w:val="5"/>
          </w:tcPr>
          <w:p w:rsidR="000A1B47" w:rsidRDefault="00DF2E7E" w:rsidP="00DF2E7E">
            <w:pPr>
              <w:autoSpaceDE w:val="0"/>
              <w:autoSpaceDN w:val="0"/>
              <w:adjustRightInd w:val="0"/>
              <w:rPr>
                <w:rFonts w:cs="Arial"/>
                <w:sz w:val="17"/>
                <w:szCs w:val="17"/>
                <w:lang w:val="en-GB"/>
              </w:rPr>
            </w:pPr>
            <w:r w:rsidRPr="00DF2E7E">
              <w:rPr>
                <w:rFonts w:cs="Arial"/>
                <w:sz w:val="17"/>
                <w:szCs w:val="17"/>
                <w:lang w:val="en-GB"/>
              </w:rPr>
              <w:t>N</w:t>
            </w:r>
            <w:r w:rsidR="009B262A">
              <w:rPr>
                <w:rFonts w:cs="Arial"/>
                <w:sz w:val="17"/>
                <w:szCs w:val="17"/>
                <w:lang w:val="en-GB"/>
              </w:rPr>
              <w:t>ote</w:t>
            </w:r>
            <w:r w:rsidRPr="00DF2E7E">
              <w:rPr>
                <w:rFonts w:cs="Arial"/>
                <w:sz w:val="17"/>
                <w:szCs w:val="17"/>
                <w:lang w:val="en-GB"/>
              </w:rPr>
              <w:t>: Where this Part is not used it s</w:t>
            </w:r>
            <w:r w:rsidR="009B262A">
              <w:rPr>
                <w:rFonts w:cs="Arial"/>
                <w:sz w:val="17"/>
                <w:szCs w:val="17"/>
                <w:lang w:val="en-GB"/>
              </w:rPr>
              <w:t>hould be shown in the MOE</w:t>
            </w:r>
            <w:r w:rsidRPr="00DF2E7E">
              <w:rPr>
                <w:rFonts w:cs="Arial"/>
                <w:sz w:val="17"/>
                <w:szCs w:val="17"/>
                <w:lang w:val="en-GB"/>
              </w:rPr>
              <w:t xml:space="preserve"> as Not Applicable</w:t>
            </w:r>
          </w:p>
          <w:p w:rsidR="009B262A" w:rsidRPr="00744254" w:rsidRDefault="009B262A" w:rsidP="00DF2E7E">
            <w:pPr>
              <w:autoSpaceDE w:val="0"/>
              <w:autoSpaceDN w:val="0"/>
              <w:adjustRightInd w:val="0"/>
              <w:rPr>
                <w:rFonts w:cs="Arial"/>
                <w:sz w:val="17"/>
                <w:szCs w:val="17"/>
                <w:lang w:val="en-GB"/>
              </w:rPr>
            </w:pPr>
          </w:p>
        </w:tc>
      </w:tr>
      <w:tr w:rsidR="00DF2E7E" w:rsidRPr="00364E33" w:rsidTr="006A2960">
        <w:trPr>
          <w:trHeight w:val="179"/>
        </w:trPr>
        <w:tc>
          <w:tcPr>
            <w:tcW w:w="817" w:type="dxa"/>
            <w:vAlign w:val="center"/>
          </w:tcPr>
          <w:p w:rsidR="00DF2E7E" w:rsidRPr="00DF2E7E" w:rsidRDefault="00DF2E7E" w:rsidP="006A2960">
            <w:pPr>
              <w:jc w:val="center"/>
              <w:rPr>
                <w:rFonts w:cs="Arial"/>
                <w:sz w:val="17"/>
                <w:szCs w:val="17"/>
                <w:lang w:val="en-GB"/>
              </w:rPr>
            </w:pPr>
            <w:r w:rsidRPr="00DF2E7E">
              <w:rPr>
                <w:rFonts w:cstheme="minorHAnsi"/>
                <w:b/>
                <w:sz w:val="17"/>
                <w:szCs w:val="17"/>
                <w:lang w:val="en-US"/>
              </w:rPr>
              <w:t>4.1</w:t>
            </w:r>
          </w:p>
        </w:tc>
        <w:tc>
          <w:tcPr>
            <w:tcW w:w="13969" w:type="dxa"/>
            <w:gridSpan w:val="5"/>
          </w:tcPr>
          <w:p w:rsidR="00DF2E7E" w:rsidRPr="00DF2E7E" w:rsidRDefault="00DF2E7E" w:rsidP="00271B9B">
            <w:pPr>
              <w:autoSpaceDE w:val="0"/>
              <w:autoSpaceDN w:val="0"/>
              <w:adjustRightInd w:val="0"/>
              <w:rPr>
                <w:rFonts w:cstheme="minorHAnsi"/>
                <w:b/>
                <w:sz w:val="17"/>
                <w:szCs w:val="17"/>
                <w:lang w:val="en-US"/>
              </w:rPr>
            </w:pPr>
          </w:p>
          <w:p w:rsidR="00DF2E7E" w:rsidRDefault="003C5327" w:rsidP="003C5327">
            <w:pPr>
              <w:autoSpaceDE w:val="0"/>
              <w:autoSpaceDN w:val="0"/>
              <w:adjustRightInd w:val="0"/>
              <w:rPr>
                <w:rFonts w:cstheme="minorHAnsi"/>
                <w:b/>
                <w:sz w:val="17"/>
                <w:szCs w:val="17"/>
                <w:lang w:val="en-US"/>
              </w:rPr>
            </w:pPr>
            <w:r w:rsidRPr="003C5327">
              <w:rPr>
                <w:rFonts w:cstheme="minorHAnsi"/>
                <w:b/>
                <w:sz w:val="17"/>
                <w:szCs w:val="17"/>
                <w:lang w:val="en-US"/>
              </w:rPr>
              <w:t>List of the commercial operators to which the organisation provides regular aircraft</w:t>
            </w:r>
            <w:r>
              <w:rPr>
                <w:rFonts w:cstheme="minorHAnsi"/>
                <w:b/>
                <w:sz w:val="17"/>
                <w:szCs w:val="17"/>
                <w:lang w:val="en-US"/>
              </w:rPr>
              <w:t xml:space="preserve"> </w:t>
            </w:r>
            <w:r w:rsidRPr="003C5327">
              <w:rPr>
                <w:rFonts w:cstheme="minorHAnsi"/>
                <w:b/>
                <w:sz w:val="17"/>
                <w:szCs w:val="17"/>
                <w:lang w:val="en-US"/>
              </w:rPr>
              <w:t>maintenance services</w:t>
            </w:r>
          </w:p>
          <w:p w:rsidR="00DF2E7E" w:rsidRPr="00DF2E7E" w:rsidRDefault="00DF2E7E" w:rsidP="00271B9B">
            <w:pPr>
              <w:autoSpaceDE w:val="0"/>
              <w:autoSpaceDN w:val="0"/>
              <w:adjustRightInd w:val="0"/>
              <w:rPr>
                <w:rFonts w:cstheme="minorHAnsi"/>
                <w:b/>
                <w:sz w:val="17"/>
                <w:szCs w:val="17"/>
                <w:lang w:val="en-US"/>
              </w:rPr>
            </w:pPr>
          </w:p>
        </w:tc>
      </w:tr>
      <w:tr w:rsidR="00DF2E7E" w:rsidRPr="00DF2E7E" w:rsidTr="00271B9B">
        <w:trPr>
          <w:trHeight w:val="179"/>
        </w:trPr>
        <w:tc>
          <w:tcPr>
            <w:tcW w:w="817" w:type="dxa"/>
            <w:vAlign w:val="center"/>
          </w:tcPr>
          <w:p w:rsidR="00DF2E7E" w:rsidRPr="00DF2E7E" w:rsidRDefault="00DF2E7E" w:rsidP="006A2960">
            <w:pPr>
              <w:jc w:val="center"/>
              <w:rPr>
                <w:rFonts w:cs="Arial"/>
                <w:sz w:val="17"/>
                <w:szCs w:val="17"/>
                <w:lang w:val="en-GB"/>
              </w:rPr>
            </w:pPr>
          </w:p>
        </w:tc>
        <w:tc>
          <w:tcPr>
            <w:tcW w:w="2835" w:type="dxa"/>
          </w:tcPr>
          <w:p w:rsidR="00DF2E7E" w:rsidRPr="00DF2E7E" w:rsidRDefault="00DF2E7E" w:rsidP="00271B9B">
            <w:pPr>
              <w:autoSpaceDE w:val="0"/>
              <w:autoSpaceDN w:val="0"/>
              <w:adjustRightInd w:val="0"/>
              <w:rPr>
                <w:rFonts w:cstheme="minorHAnsi"/>
                <w:i/>
                <w:sz w:val="17"/>
                <w:szCs w:val="17"/>
                <w:lang w:val="en-US"/>
              </w:rPr>
            </w:pPr>
            <w:r w:rsidRPr="00DF2E7E">
              <w:rPr>
                <w:rFonts w:cstheme="minorHAnsi"/>
                <w:i/>
                <w:sz w:val="17"/>
                <w:szCs w:val="17"/>
                <w:lang w:val="en-US"/>
              </w:rPr>
              <w:t xml:space="preserve"> </w:t>
            </w:r>
          </w:p>
          <w:p w:rsidR="00DF2E7E" w:rsidRPr="00DF2E7E" w:rsidRDefault="00DF2E7E" w:rsidP="00271B9B">
            <w:pPr>
              <w:autoSpaceDE w:val="0"/>
              <w:autoSpaceDN w:val="0"/>
              <w:adjustRightInd w:val="0"/>
              <w:rPr>
                <w:rFonts w:cstheme="minorHAnsi"/>
                <w:sz w:val="17"/>
                <w:szCs w:val="17"/>
                <w:lang w:val="en-US"/>
              </w:rPr>
            </w:pPr>
            <w:r w:rsidRPr="00DF2E7E">
              <w:rPr>
                <w:rFonts w:cstheme="minorHAnsi"/>
                <w:sz w:val="17"/>
                <w:szCs w:val="17"/>
                <w:lang w:val="en-US"/>
              </w:rPr>
              <w:t>145.A.70(a)(13)</w:t>
            </w:r>
          </w:p>
        </w:tc>
        <w:tc>
          <w:tcPr>
            <w:tcW w:w="6946" w:type="dxa"/>
          </w:tcPr>
          <w:p w:rsidR="00DF2E7E" w:rsidRPr="00DF2E7E" w:rsidRDefault="00DF2E7E" w:rsidP="00271B9B">
            <w:pPr>
              <w:autoSpaceDE w:val="0"/>
              <w:autoSpaceDN w:val="0"/>
              <w:adjustRightInd w:val="0"/>
              <w:rPr>
                <w:rFonts w:cstheme="minorHAnsi"/>
                <w:sz w:val="17"/>
                <w:szCs w:val="17"/>
                <w:lang w:val="en-US"/>
              </w:rPr>
            </w:pPr>
          </w:p>
          <w:p w:rsidR="00DF2E7E" w:rsidRPr="00DF2E7E" w:rsidRDefault="00DF2E7E" w:rsidP="00271B9B">
            <w:pPr>
              <w:autoSpaceDE w:val="0"/>
              <w:autoSpaceDN w:val="0"/>
              <w:adjustRightInd w:val="0"/>
              <w:rPr>
                <w:rFonts w:cstheme="minorHAnsi"/>
                <w:i/>
                <w:sz w:val="17"/>
                <w:szCs w:val="17"/>
                <w:lang w:val="en-US"/>
              </w:rPr>
            </w:pPr>
            <w:r w:rsidRPr="00DF2E7E">
              <w:rPr>
                <w:rFonts w:cstheme="minorHAnsi"/>
                <w:sz w:val="17"/>
                <w:szCs w:val="17"/>
                <w:lang w:val="en-US"/>
              </w:rPr>
              <w:t>List of those operators for whom maintenance is provided</w:t>
            </w:r>
            <w:r w:rsidRPr="00DF2E7E">
              <w:rPr>
                <w:rFonts w:cstheme="minorHAnsi"/>
                <w:i/>
                <w:sz w:val="17"/>
                <w:szCs w:val="17"/>
                <w:lang w:val="en-US"/>
              </w:rPr>
              <w:t>.</w:t>
            </w:r>
          </w:p>
          <w:p w:rsidR="00DF2E7E" w:rsidRPr="00DF2E7E" w:rsidRDefault="00DF2E7E" w:rsidP="00271B9B">
            <w:pPr>
              <w:autoSpaceDE w:val="0"/>
              <w:autoSpaceDN w:val="0"/>
              <w:adjustRightInd w:val="0"/>
              <w:rPr>
                <w:rFonts w:cstheme="minorHAnsi"/>
                <w:i/>
                <w:sz w:val="17"/>
                <w:szCs w:val="17"/>
                <w:lang w:val="en-US"/>
              </w:rPr>
            </w:pPr>
            <w:r w:rsidRPr="00DF2E7E">
              <w:rPr>
                <w:rFonts w:cstheme="minorHAnsi"/>
                <w:i/>
                <w:sz w:val="17"/>
                <w:szCs w:val="17"/>
                <w:lang w:val="en-US"/>
              </w:rPr>
              <w:t xml:space="preserve"> It is recommended to also describe details of the types of aircraft (and/or engines/APU) and the scope of work undertaken, e.g. Base maintenance, Line maintenance, Defect rectification etc., with any limitations.</w:t>
            </w:r>
          </w:p>
          <w:p w:rsidR="00DF2E7E" w:rsidRPr="00DF2E7E" w:rsidRDefault="00DF2E7E" w:rsidP="00271B9B">
            <w:pPr>
              <w:autoSpaceDE w:val="0"/>
              <w:autoSpaceDN w:val="0"/>
              <w:adjustRightInd w:val="0"/>
              <w:rPr>
                <w:rFonts w:cstheme="minorHAnsi"/>
                <w:sz w:val="17"/>
                <w:szCs w:val="17"/>
                <w:lang w:val="en-US"/>
              </w:rPr>
            </w:pPr>
          </w:p>
          <w:p w:rsidR="00DF2E7E" w:rsidRPr="00DF2E7E" w:rsidRDefault="00DF2E7E" w:rsidP="00271B9B">
            <w:pPr>
              <w:autoSpaceDE w:val="0"/>
              <w:autoSpaceDN w:val="0"/>
              <w:adjustRightInd w:val="0"/>
              <w:rPr>
                <w:rFonts w:cstheme="minorHAnsi"/>
                <w:sz w:val="17"/>
                <w:szCs w:val="17"/>
                <w:lang w:val="en-US"/>
              </w:rPr>
            </w:pPr>
            <w:r w:rsidRPr="00DF2E7E">
              <w:rPr>
                <w:rFonts w:cstheme="minorHAnsi"/>
                <w:sz w:val="17"/>
                <w:szCs w:val="17"/>
                <w:lang w:val="en-US"/>
              </w:rPr>
              <w:t xml:space="preserve">It should be shown whether the contract is solely for carrying out maintenance or also for performing the Operator's maintenance management </w:t>
            </w:r>
            <w:r w:rsidRPr="00DF2E7E">
              <w:rPr>
                <w:rFonts w:cstheme="minorHAnsi"/>
                <w:sz w:val="17"/>
                <w:szCs w:val="17"/>
                <w:lang w:val="en-US"/>
              </w:rPr>
              <w:lastRenderedPageBreak/>
              <w:t>tasks.</w:t>
            </w:r>
          </w:p>
        </w:tc>
        <w:tc>
          <w:tcPr>
            <w:tcW w:w="638" w:type="dxa"/>
            <w:vAlign w:val="center"/>
          </w:tcPr>
          <w:p w:rsidR="00DF2E7E" w:rsidRPr="00DF2E7E" w:rsidRDefault="00DF2E7E" w:rsidP="00271B9B">
            <w:pPr>
              <w:autoSpaceDE w:val="0"/>
              <w:autoSpaceDN w:val="0"/>
              <w:adjustRightInd w:val="0"/>
              <w:jc w:val="center"/>
              <w:rPr>
                <w:rFonts w:cs="Arial"/>
                <w:sz w:val="17"/>
                <w:szCs w:val="17"/>
                <w:lang w:val="en-GB"/>
              </w:rPr>
            </w:pPr>
            <w:r w:rsidRPr="00DF2E7E">
              <w:rPr>
                <w:rFonts w:cs="Arial"/>
                <w:sz w:val="17"/>
                <w:szCs w:val="17"/>
                <w:lang w:val="en-GB"/>
              </w:rPr>
              <w:lastRenderedPageBreak/>
              <w:fldChar w:fldCharType="begin">
                <w:ffData>
                  <w:name w:val="Kontrol3"/>
                  <w:enabled/>
                  <w:calcOnExit w:val="0"/>
                  <w:checkBox>
                    <w:sizeAuto/>
                    <w:default w:val="0"/>
                    <w:checked w:val="0"/>
                  </w:checkBox>
                </w:ffData>
              </w:fldChar>
            </w:r>
            <w:r w:rsidRPr="00DF2E7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DF2E7E">
              <w:rPr>
                <w:rFonts w:cs="Arial"/>
                <w:sz w:val="17"/>
                <w:szCs w:val="17"/>
                <w:lang w:val="en-GB"/>
              </w:rPr>
              <w:fldChar w:fldCharType="end"/>
            </w:r>
          </w:p>
        </w:tc>
        <w:tc>
          <w:tcPr>
            <w:tcW w:w="638" w:type="dxa"/>
            <w:vAlign w:val="center"/>
          </w:tcPr>
          <w:p w:rsidR="00DF2E7E" w:rsidRPr="00DF2E7E" w:rsidRDefault="00DF2E7E"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DF2E7E" w:rsidRPr="00DF2E7E" w:rsidRDefault="00DF2E7E" w:rsidP="00B056F9">
            <w:pPr>
              <w:rPr>
                <w:rFonts w:cs="Arial"/>
                <w:sz w:val="17"/>
                <w:szCs w:val="17"/>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00B056F9">
              <w:rPr>
                <w:lang w:val="en-GB"/>
              </w:rPr>
              <w:t> </w:t>
            </w:r>
            <w:r w:rsidR="00B056F9">
              <w:rPr>
                <w:lang w:val="en-GB"/>
              </w:rPr>
              <w:t> </w:t>
            </w:r>
            <w:r w:rsidR="00B056F9">
              <w:rPr>
                <w:lang w:val="en-GB"/>
              </w:rPr>
              <w:t> </w:t>
            </w:r>
            <w:r w:rsidR="00B056F9">
              <w:rPr>
                <w:lang w:val="en-GB"/>
              </w:rPr>
              <w:t> </w:t>
            </w:r>
            <w:r w:rsidR="00B056F9">
              <w:rPr>
                <w:lang w:val="en-GB"/>
              </w:rPr>
              <w:t> </w:t>
            </w:r>
            <w:r w:rsidRPr="00582201">
              <w:rPr>
                <w:lang w:val="en-GB"/>
              </w:rPr>
              <w:fldChar w:fldCharType="end"/>
            </w:r>
          </w:p>
        </w:tc>
      </w:tr>
      <w:tr w:rsidR="00DF2E7E" w:rsidRPr="00AE181E" w:rsidTr="00271B9B">
        <w:trPr>
          <w:trHeight w:val="179"/>
        </w:trPr>
        <w:tc>
          <w:tcPr>
            <w:tcW w:w="817" w:type="dxa"/>
            <w:vAlign w:val="center"/>
          </w:tcPr>
          <w:p w:rsidR="00DF2E7E" w:rsidRPr="00DF2E7E" w:rsidRDefault="00DF2E7E" w:rsidP="006A2960">
            <w:pPr>
              <w:jc w:val="center"/>
              <w:rPr>
                <w:rFonts w:cs="Arial"/>
                <w:sz w:val="17"/>
                <w:szCs w:val="17"/>
                <w:lang w:val="en-GB"/>
              </w:rPr>
            </w:pPr>
            <w:r w:rsidRPr="00DF2E7E">
              <w:rPr>
                <w:rFonts w:cstheme="minorHAnsi"/>
                <w:b/>
                <w:sz w:val="17"/>
                <w:szCs w:val="17"/>
                <w:lang w:val="en-US"/>
              </w:rPr>
              <w:t>4.2</w:t>
            </w:r>
          </w:p>
        </w:tc>
        <w:tc>
          <w:tcPr>
            <w:tcW w:w="13969" w:type="dxa"/>
            <w:gridSpan w:val="5"/>
          </w:tcPr>
          <w:p w:rsidR="00DF2E7E" w:rsidRPr="00DF2E7E" w:rsidRDefault="00DF2E7E" w:rsidP="00271B9B">
            <w:pPr>
              <w:autoSpaceDE w:val="0"/>
              <w:autoSpaceDN w:val="0"/>
              <w:adjustRightInd w:val="0"/>
              <w:rPr>
                <w:rFonts w:cstheme="minorHAnsi"/>
                <w:b/>
                <w:sz w:val="17"/>
                <w:szCs w:val="17"/>
                <w:lang w:val="en-US"/>
              </w:rPr>
            </w:pPr>
          </w:p>
          <w:p w:rsidR="00DF2E7E" w:rsidRDefault="00AE181E" w:rsidP="006A2960">
            <w:pPr>
              <w:autoSpaceDE w:val="0"/>
              <w:autoSpaceDN w:val="0"/>
              <w:adjustRightInd w:val="0"/>
              <w:rPr>
                <w:rFonts w:cstheme="minorHAnsi"/>
                <w:b/>
                <w:sz w:val="17"/>
                <w:szCs w:val="17"/>
                <w:lang w:val="en-US"/>
              </w:rPr>
            </w:pPr>
            <w:r w:rsidRPr="00AE181E">
              <w:rPr>
                <w:rFonts w:cstheme="minorHAnsi"/>
                <w:b/>
                <w:sz w:val="17"/>
                <w:szCs w:val="17"/>
                <w:lang w:val="en-US"/>
              </w:rPr>
              <w:t>Customer interface procedures and paperwork</w:t>
            </w:r>
          </w:p>
          <w:p w:rsidR="00DF2E7E" w:rsidRPr="00DF2E7E" w:rsidRDefault="00DF2E7E" w:rsidP="006A2960">
            <w:pPr>
              <w:autoSpaceDE w:val="0"/>
              <w:autoSpaceDN w:val="0"/>
              <w:adjustRightInd w:val="0"/>
              <w:rPr>
                <w:rFonts w:cs="Arial"/>
                <w:i/>
                <w:color w:val="800080"/>
                <w:sz w:val="17"/>
                <w:szCs w:val="17"/>
                <w:lang w:val="en-GB"/>
              </w:rPr>
            </w:pPr>
          </w:p>
        </w:tc>
      </w:tr>
      <w:tr w:rsidR="00DF2E7E" w:rsidRPr="00DF2E7E" w:rsidTr="00271B9B">
        <w:trPr>
          <w:trHeight w:val="179"/>
        </w:trPr>
        <w:tc>
          <w:tcPr>
            <w:tcW w:w="817" w:type="dxa"/>
            <w:vAlign w:val="center"/>
          </w:tcPr>
          <w:p w:rsidR="00DF2E7E" w:rsidRPr="00DF2E7E" w:rsidRDefault="00DF2E7E" w:rsidP="006A2960">
            <w:pPr>
              <w:jc w:val="center"/>
              <w:rPr>
                <w:rFonts w:cs="Arial"/>
                <w:sz w:val="17"/>
                <w:szCs w:val="17"/>
                <w:lang w:val="en-GB"/>
              </w:rPr>
            </w:pPr>
          </w:p>
        </w:tc>
        <w:tc>
          <w:tcPr>
            <w:tcW w:w="2835" w:type="dxa"/>
          </w:tcPr>
          <w:p w:rsidR="00DF2E7E" w:rsidRPr="00DF2E7E" w:rsidRDefault="00DF2E7E" w:rsidP="006A2960">
            <w:pPr>
              <w:autoSpaceDE w:val="0"/>
              <w:autoSpaceDN w:val="0"/>
              <w:adjustRightInd w:val="0"/>
              <w:rPr>
                <w:rFonts w:cstheme="minorHAnsi"/>
                <w:sz w:val="17"/>
                <w:szCs w:val="17"/>
                <w:lang w:val="en-US"/>
              </w:rPr>
            </w:pPr>
          </w:p>
        </w:tc>
        <w:tc>
          <w:tcPr>
            <w:tcW w:w="6946" w:type="dxa"/>
          </w:tcPr>
          <w:p w:rsidR="00DF2E7E" w:rsidRPr="00DF2E7E" w:rsidRDefault="00DF2E7E" w:rsidP="00271B9B">
            <w:pPr>
              <w:autoSpaceDE w:val="0"/>
              <w:autoSpaceDN w:val="0"/>
              <w:adjustRightInd w:val="0"/>
              <w:rPr>
                <w:rFonts w:cstheme="minorHAnsi"/>
                <w:sz w:val="17"/>
                <w:szCs w:val="17"/>
                <w:lang w:val="en-US"/>
              </w:rPr>
            </w:pPr>
          </w:p>
          <w:p w:rsidR="00DF2E7E" w:rsidRPr="00DF2E7E" w:rsidRDefault="00DF2E7E" w:rsidP="00AE181E">
            <w:pPr>
              <w:autoSpaceDE w:val="0"/>
              <w:autoSpaceDN w:val="0"/>
              <w:adjustRightInd w:val="0"/>
              <w:rPr>
                <w:rFonts w:cstheme="minorHAnsi"/>
                <w:sz w:val="17"/>
                <w:szCs w:val="17"/>
                <w:lang w:val="en-US"/>
              </w:rPr>
            </w:pPr>
            <w:r w:rsidRPr="00DF2E7E">
              <w:rPr>
                <w:rFonts w:cstheme="minorHAnsi"/>
                <w:sz w:val="17"/>
                <w:szCs w:val="17"/>
                <w:lang w:val="en-US"/>
              </w:rPr>
              <w:t>References to procedures agreed between maintenance organi</w:t>
            </w:r>
            <w:r w:rsidR="00AE181E">
              <w:rPr>
                <w:rFonts w:cstheme="minorHAnsi"/>
                <w:sz w:val="17"/>
                <w:szCs w:val="17"/>
                <w:lang w:val="en-US"/>
              </w:rPr>
              <w:t>s</w:t>
            </w:r>
            <w:r w:rsidRPr="00DF2E7E">
              <w:rPr>
                <w:rFonts w:cstheme="minorHAnsi"/>
                <w:sz w:val="17"/>
                <w:szCs w:val="17"/>
                <w:lang w:val="en-US"/>
              </w:rPr>
              <w:t>ation and operator. (For example Customer Procedures Manuals or similar).  Both maintenance and maintenance management tasks</w:t>
            </w:r>
            <w:r w:rsidR="00AE181E">
              <w:rPr>
                <w:rFonts w:cstheme="minorHAnsi"/>
                <w:sz w:val="17"/>
                <w:szCs w:val="17"/>
                <w:lang w:val="en-US"/>
              </w:rPr>
              <w:t xml:space="preserve"> when applicable.</w:t>
            </w:r>
          </w:p>
        </w:tc>
        <w:tc>
          <w:tcPr>
            <w:tcW w:w="638" w:type="dxa"/>
            <w:vAlign w:val="center"/>
          </w:tcPr>
          <w:p w:rsidR="00DF2E7E" w:rsidRPr="00DF2E7E" w:rsidRDefault="00DF2E7E" w:rsidP="00271B9B">
            <w:pPr>
              <w:autoSpaceDE w:val="0"/>
              <w:autoSpaceDN w:val="0"/>
              <w:adjustRightInd w:val="0"/>
              <w:jc w:val="center"/>
              <w:rPr>
                <w:rFonts w:cs="Arial"/>
                <w:sz w:val="17"/>
                <w:szCs w:val="17"/>
                <w:lang w:val="en-GB"/>
              </w:rPr>
            </w:pPr>
            <w:r w:rsidRPr="00DF2E7E">
              <w:rPr>
                <w:rFonts w:cs="Arial"/>
                <w:sz w:val="17"/>
                <w:szCs w:val="17"/>
                <w:lang w:val="en-GB"/>
              </w:rPr>
              <w:fldChar w:fldCharType="begin">
                <w:ffData>
                  <w:name w:val="Kontrol3"/>
                  <w:enabled/>
                  <w:calcOnExit w:val="0"/>
                  <w:checkBox>
                    <w:sizeAuto/>
                    <w:default w:val="0"/>
                    <w:checked w:val="0"/>
                  </w:checkBox>
                </w:ffData>
              </w:fldChar>
            </w:r>
            <w:r w:rsidRPr="00DF2E7E">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DF2E7E">
              <w:rPr>
                <w:rFonts w:cs="Arial"/>
                <w:sz w:val="17"/>
                <w:szCs w:val="17"/>
                <w:lang w:val="en-GB"/>
              </w:rPr>
              <w:fldChar w:fldCharType="end"/>
            </w:r>
          </w:p>
        </w:tc>
        <w:tc>
          <w:tcPr>
            <w:tcW w:w="638" w:type="dxa"/>
            <w:vAlign w:val="center"/>
          </w:tcPr>
          <w:p w:rsidR="00DF2E7E" w:rsidRPr="00DF2E7E" w:rsidRDefault="00DF2E7E"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DF2E7E" w:rsidRPr="00DF2E7E" w:rsidRDefault="00DF2E7E" w:rsidP="00582201">
            <w:pPr>
              <w:rPr>
                <w:rFonts w:cs="Arial"/>
                <w:sz w:val="17"/>
                <w:szCs w:val="17"/>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DF2E7E" w:rsidRPr="00167B66" w:rsidTr="006A2960">
        <w:trPr>
          <w:trHeight w:val="296"/>
        </w:trPr>
        <w:tc>
          <w:tcPr>
            <w:tcW w:w="817" w:type="dxa"/>
            <w:shd w:val="clear" w:color="auto" w:fill="CCFF99"/>
            <w:vAlign w:val="center"/>
          </w:tcPr>
          <w:p w:rsidR="00DF2E7E" w:rsidRPr="00154FAB" w:rsidRDefault="00DF2E7E" w:rsidP="006A2960">
            <w:pPr>
              <w:jc w:val="center"/>
              <w:rPr>
                <w:rFonts w:cs="Arial"/>
                <w:color w:val="008000"/>
                <w:sz w:val="17"/>
                <w:szCs w:val="17"/>
                <w:lang w:val="en-GB"/>
              </w:rPr>
            </w:pPr>
            <w:r>
              <w:rPr>
                <w:rFonts w:cs="Arial"/>
                <w:b/>
                <w:bCs/>
                <w:color w:val="008000"/>
                <w:sz w:val="17"/>
                <w:szCs w:val="17"/>
                <w:lang w:val="en-GB"/>
              </w:rPr>
              <w:t>Notes</w:t>
            </w:r>
          </w:p>
        </w:tc>
        <w:tc>
          <w:tcPr>
            <w:tcW w:w="13969" w:type="dxa"/>
            <w:gridSpan w:val="5"/>
            <w:shd w:val="clear" w:color="auto" w:fill="CCFF99"/>
            <w:vAlign w:val="center"/>
          </w:tcPr>
          <w:p w:rsidR="00DF2E7E" w:rsidRPr="00D068AE" w:rsidRDefault="00DF2E7E" w:rsidP="006A2960">
            <w:pPr>
              <w:autoSpaceDE w:val="0"/>
              <w:autoSpaceDN w:val="0"/>
              <w:adjustRightInd w:val="0"/>
              <w:rPr>
                <w:rFonts w:cs="Arial"/>
                <w:i/>
                <w:color w:val="800080"/>
                <w:sz w:val="17"/>
                <w:szCs w:val="17"/>
                <w:lang w:val="en-GB"/>
              </w:rPr>
            </w:pPr>
            <w:r>
              <w:rPr>
                <w:rFonts w:cs="Arial"/>
                <w:i/>
                <w:color w:val="800080"/>
                <w:sz w:val="17"/>
                <w:szCs w:val="17"/>
                <w:lang w:val="en-GB"/>
              </w:rPr>
              <w:fldChar w:fldCharType="begin">
                <w:ffData>
                  <w:name w:val="Teksti28"/>
                  <w:enabled/>
                  <w:calcOnExit w:val="0"/>
                  <w:textInput/>
                </w:ffData>
              </w:fldChar>
            </w:r>
            <w:r>
              <w:rPr>
                <w:rFonts w:cs="Arial"/>
                <w:i/>
                <w:color w:val="800080"/>
                <w:sz w:val="17"/>
                <w:szCs w:val="17"/>
                <w:lang w:val="en-GB"/>
              </w:rPr>
              <w:instrText xml:space="preserve"> FORMTEXT </w:instrText>
            </w:r>
            <w:r>
              <w:rPr>
                <w:rFonts w:cs="Arial"/>
                <w:i/>
                <w:color w:val="800080"/>
                <w:sz w:val="17"/>
                <w:szCs w:val="17"/>
                <w:lang w:val="en-GB"/>
              </w:rPr>
            </w:r>
            <w:r>
              <w:rPr>
                <w:rFonts w:cs="Arial"/>
                <w:i/>
                <w:color w:val="800080"/>
                <w:sz w:val="17"/>
                <w:szCs w:val="17"/>
                <w:lang w:val="en-GB"/>
              </w:rPr>
              <w:fldChar w:fldCharType="separate"/>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color w:val="800080"/>
                <w:sz w:val="17"/>
                <w:szCs w:val="17"/>
                <w:lang w:val="en-GB"/>
              </w:rPr>
              <w:fldChar w:fldCharType="end"/>
            </w:r>
          </w:p>
        </w:tc>
      </w:tr>
    </w:tbl>
    <w:p w:rsidR="000A1B47" w:rsidRDefault="000A1B47" w:rsidP="00E63715">
      <w:pPr>
        <w:rPr>
          <w:noProof/>
          <w:sz w:val="20"/>
          <w:szCs w:val="22"/>
          <w:lang w:val="en-US"/>
        </w:rPr>
      </w:pPr>
    </w:p>
    <w:p w:rsidR="000A1B47" w:rsidRDefault="000A1B47" w:rsidP="00E63715">
      <w:pPr>
        <w:rPr>
          <w:noProof/>
          <w:sz w:val="20"/>
          <w:szCs w:val="22"/>
          <w:lang w:val="en-US"/>
        </w:rPr>
      </w:pPr>
    </w:p>
    <w:p w:rsidR="008C55C0" w:rsidRDefault="008C55C0" w:rsidP="00E63715">
      <w:pPr>
        <w:rPr>
          <w:noProof/>
          <w:sz w:val="20"/>
          <w:szCs w:val="22"/>
          <w:lang w:val="en-US"/>
        </w:rPr>
      </w:pPr>
    </w:p>
    <w:p w:rsidR="008C55C0" w:rsidRDefault="008C55C0" w:rsidP="00E63715">
      <w:pPr>
        <w:rPr>
          <w:noProof/>
          <w:sz w:val="20"/>
          <w:szCs w:val="22"/>
          <w:lang w:val="en-US"/>
        </w:rPr>
      </w:pPr>
    </w:p>
    <w:p w:rsidR="00A974E7" w:rsidRDefault="00A974E7" w:rsidP="00E63715">
      <w:pPr>
        <w:rPr>
          <w:noProof/>
          <w:sz w:val="20"/>
          <w:szCs w:val="22"/>
          <w:lang w:val="en-US"/>
        </w:rPr>
      </w:pPr>
    </w:p>
    <w:tbl>
      <w:tblPr>
        <w:tblStyle w:val="TaulukkoRuudukko2"/>
        <w:tblW w:w="5000" w:type="pct"/>
        <w:tblLayout w:type="fixed"/>
        <w:tblLook w:val="01E0" w:firstRow="1" w:lastRow="1" w:firstColumn="1" w:lastColumn="1" w:noHBand="0" w:noVBand="0"/>
      </w:tblPr>
      <w:tblGrid>
        <w:gridCol w:w="817"/>
        <w:gridCol w:w="2835"/>
        <w:gridCol w:w="6946"/>
        <w:gridCol w:w="638"/>
        <w:gridCol w:w="638"/>
        <w:gridCol w:w="2912"/>
      </w:tblGrid>
      <w:tr w:rsidR="000A1B47" w:rsidRPr="00B03860" w:rsidTr="006A2960">
        <w:trPr>
          <w:trHeight w:val="385"/>
        </w:trPr>
        <w:tc>
          <w:tcPr>
            <w:tcW w:w="817" w:type="dxa"/>
            <w:shd w:val="clear" w:color="auto" w:fill="E6E6E6"/>
            <w:vAlign w:val="center"/>
          </w:tcPr>
          <w:p w:rsidR="000A1B47" w:rsidRPr="00A3000F" w:rsidRDefault="000A1B47" w:rsidP="006A2960">
            <w:pPr>
              <w:jc w:val="center"/>
              <w:rPr>
                <w:rFonts w:cs="Arial"/>
                <w:b/>
                <w:color w:val="008000"/>
                <w:lang w:val="en-GB"/>
              </w:rPr>
            </w:pPr>
            <w:r w:rsidRPr="007446E4">
              <w:rPr>
                <w:lang w:val="en-US"/>
              </w:rPr>
              <w:br w:type="page"/>
            </w:r>
            <w:r w:rsidRPr="007446E4">
              <w:rPr>
                <w:lang w:val="en-US"/>
              </w:rPr>
              <w:br w:type="page"/>
            </w:r>
          </w:p>
        </w:tc>
        <w:tc>
          <w:tcPr>
            <w:tcW w:w="13969" w:type="dxa"/>
            <w:gridSpan w:val="5"/>
            <w:shd w:val="clear" w:color="auto" w:fill="E6E6E6"/>
            <w:vAlign w:val="center"/>
          </w:tcPr>
          <w:p w:rsidR="000A1B47" w:rsidRPr="00A3000F" w:rsidRDefault="00DF2E7E" w:rsidP="006A2960">
            <w:pPr>
              <w:autoSpaceDE w:val="0"/>
              <w:autoSpaceDN w:val="0"/>
              <w:adjustRightInd w:val="0"/>
              <w:rPr>
                <w:rFonts w:cs="Arial"/>
                <w:b/>
                <w:lang w:val="en-GB"/>
              </w:rPr>
            </w:pPr>
            <w:r w:rsidRPr="00DC751B">
              <w:rPr>
                <w:rFonts w:cstheme="minorHAnsi"/>
                <w:b/>
                <w:sz w:val="20"/>
                <w:szCs w:val="20"/>
                <w:lang w:val="en-US"/>
              </w:rPr>
              <w:t xml:space="preserve">MOE Part </w:t>
            </w:r>
            <w:r w:rsidRPr="00DC751B">
              <w:rPr>
                <w:rFonts w:cstheme="minorHAnsi"/>
                <w:b/>
                <w:bCs/>
                <w:sz w:val="20"/>
                <w:szCs w:val="20"/>
                <w:lang w:val="en-US"/>
              </w:rPr>
              <w:t>5</w:t>
            </w:r>
          </w:p>
        </w:tc>
      </w:tr>
      <w:tr w:rsidR="000A1B47" w:rsidRPr="00744254" w:rsidTr="006A2960">
        <w:trPr>
          <w:trHeight w:val="179"/>
        </w:trPr>
        <w:tc>
          <w:tcPr>
            <w:tcW w:w="817" w:type="dxa"/>
            <w:vAlign w:val="center"/>
          </w:tcPr>
          <w:p w:rsidR="000A1B47" w:rsidRPr="00464EEF" w:rsidRDefault="008C3B8A" w:rsidP="006A2960">
            <w:pPr>
              <w:jc w:val="center"/>
              <w:rPr>
                <w:rFonts w:cs="Arial"/>
                <w:sz w:val="17"/>
                <w:szCs w:val="17"/>
                <w:lang w:val="en-GB"/>
              </w:rPr>
            </w:pPr>
            <w:r w:rsidRPr="00464EEF">
              <w:rPr>
                <w:rFonts w:cstheme="minorHAnsi"/>
                <w:b/>
                <w:sz w:val="17"/>
                <w:szCs w:val="17"/>
                <w:lang w:val="en-US"/>
              </w:rPr>
              <w:t>5.1</w:t>
            </w:r>
          </w:p>
        </w:tc>
        <w:tc>
          <w:tcPr>
            <w:tcW w:w="13969" w:type="dxa"/>
            <w:gridSpan w:val="5"/>
          </w:tcPr>
          <w:p w:rsidR="008C3B8A" w:rsidRPr="00464EEF" w:rsidRDefault="008C3B8A" w:rsidP="006A2960">
            <w:pPr>
              <w:autoSpaceDE w:val="0"/>
              <w:autoSpaceDN w:val="0"/>
              <w:adjustRightInd w:val="0"/>
              <w:rPr>
                <w:rFonts w:cstheme="minorHAnsi"/>
                <w:b/>
                <w:sz w:val="17"/>
                <w:szCs w:val="17"/>
                <w:lang w:val="en-US"/>
              </w:rPr>
            </w:pPr>
          </w:p>
          <w:p w:rsidR="000A1B47" w:rsidRPr="00464EEF" w:rsidRDefault="008C3B8A" w:rsidP="006A2960">
            <w:pPr>
              <w:autoSpaceDE w:val="0"/>
              <w:autoSpaceDN w:val="0"/>
              <w:adjustRightInd w:val="0"/>
              <w:rPr>
                <w:rFonts w:cstheme="minorHAnsi"/>
                <w:b/>
                <w:sz w:val="17"/>
                <w:szCs w:val="17"/>
                <w:lang w:val="en-US"/>
              </w:rPr>
            </w:pPr>
            <w:r w:rsidRPr="00464EEF">
              <w:rPr>
                <w:rFonts w:cstheme="minorHAnsi"/>
                <w:b/>
                <w:sz w:val="17"/>
                <w:szCs w:val="17"/>
                <w:lang w:val="en-US"/>
              </w:rPr>
              <w:t>Sample of documents</w:t>
            </w:r>
          </w:p>
          <w:p w:rsidR="00D00941" w:rsidRPr="00464EEF" w:rsidRDefault="00D00941" w:rsidP="006A2960">
            <w:pPr>
              <w:autoSpaceDE w:val="0"/>
              <w:autoSpaceDN w:val="0"/>
              <w:adjustRightInd w:val="0"/>
              <w:rPr>
                <w:rFonts w:cs="Arial"/>
                <w:sz w:val="17"/>
                <w:szCs w:val="17"/>
                <w:lang w:val="en-GB"/>
              </w:rPr>
            </w:pPr>
          </w:p>
        </w:tc>
      </w:tr>
      <w:tr w:rsidR="00781B34" w:rsidRPr="008C3B8A" w:rsidTr="00271B9B">
        <w:trPr>
          <w:trHeight w:val="179"/>
        </w:trPr>
        <w:tc>
          <w:tcPr>
            <w:tcW w:w="817" w:type="dxa"/>
            <w:vAlign w:val="center"/>
          </w:tcPr>
          <w:p w:rsidR="00781B34" w:rsidRPr="00464EEF" w:rsidRDefault="00781B34" w:rsidP="006A2960">
            <w:pPr>
              <w:jc w:val="center"/>
              <w:rPr>
                <w:rFonts w:cs="Arial"/>
                <w:sz w:val="17"/>
                <w:szCs w:val="17"/>
                <w:lang w:val="en-GB"/>
              </w:rPr>
            </w:pPr>
          </w:p>
        </w:tc>
        <w:tc>
          <w:tcPr>
            <w:tcW w:w="2835" w:type="dxa"/>
          </w:tcPr>
          <w:p w:rsidR="00204444" w:rsidRDefault="00204444" w:rsidP="00271B9B">
            <w:pPr>
              <w:autoSpaceDE w:val="0"/>
              <w:autoSpaceDN w:val="0"/>
              <w:adjustRightInd w:val="0"/>
              <w:rPr>
                <w:rFonts w:cstheme="minorHAnsi"/>
                <w:sz w:val="17"/>
                <w:szCs w:val="17"/>
                <w:lang w:val="en-US"/>
              </w:rPr>
            </w:pPr>
          </w:p>
          <w:p w:rsidR="00781B34" w:rsidRPr="00464EEF" w:rsidRDefault="00781B34" w:rsidP="00271B9B">
            <w:pPr>
              <w:autoSpaceDE w:val="0"/>
              <w:autoSpaceDN w:val="0"/>
              <w:adjustRightInd w:val="0"/>
              <w:rPr>
                <w:rFonts w:cstheme="minorHAnsi"/>
                <w:i/>
                <w:sz w:val="17"/>
                <w:szCs w:val="17"/>
                <w:lang w:val="en-US"/>
              </w:rPr>
            </w:pPr>
            <w:r w:rsidRPr="00464EEF">
              <w:rPr>
                <w:rFonts w:cstheme="minorHAnsi"/>
                <w:sz w:val="17"/>
                <w:szCs w:val="17"/>
                <w:lang w:val="en-US"/>
              </w:rPr>
              <w:t>145.A.50(b)</w:t>
            </w:r>
          </w:p>
          <w:p w:rsidR="00781B34" w:rsidRPr="00464EEF" w:rsidRDefault="00781B34" w:rsidP="00271B9B">
            <w:pPr>
              <w:autoSpaceDE w:val="0"/>
              <w:autoSpaceDN w:val="0"/>
              <w:adjustRightInd w:val="0"/>
              <w:rPr>
                <w:rFonts w:cstheme="minorHAnsi"/>
                <w:i/>
                <w:sz w:val="17"/>
                <w:szCs w:val="17"/>
                <w:lang w:val="en-US"/>
              </w:rPr>
            </w:pPr>
            <w:r w:rsidRPr="00464EEF">
              <w:rPr>
                <w:rFonts w:cstheme="minorHAnsi"/>
                <w:sz w:val="17"/>
                <w:szCs w:val="17"/>
                <w:lang w:val="en-US"/>
              </w:rPr>
              <w:t>AMC 145.A.50(b)</w:t>
            </w:r>
          </w:p>
        </w:tc>
        <w:tc>
          <w:tcPr>
            <w:tcW w:w="6946" w:type="dxa"/>
          </w:tcPr>
          <w:p w:rsidR="00204444" w:rsidRDefault="00204444" w:rsidP="00271B9B">
            <w:pPr>
              <w:autoSpaceDE w:val="0"/>
              <w:autoSpaceDN w:val="0"/>
              <w:adjustRightInd w:val="0"/>
              <w:rPr>
                <w:rFonts w:cstheme="minorHAnsi"/>
                <w:sz w:val="17"/>
                <w:szCs w:val="17"/>
                <w:lang w:val="en-US"/>
              </w:rPr>
            </w:pPr>
          </w:p>
          <w:p w:rsidR="00781B34" w:rsidRPr="00464EEF" w:rsidRDefault="00781B34" w:rsidP="00271B9B">
            <w:pPr>
              <w:autoSpaceDE w:val="0"/>
              <w:autoSpaceDN w:val="0"/>
              <w:adjustRightInd w:val="0"/>
              <w:rPr>
                <w:rFonts w:cstheme="minorHAnsi"/>
                <w:sz w:val="17"/>
                <w:szCs w:val="17"/>
                <w:lang w:val="en-US"/>
              </w:rPr>
            </w:pPr>
            <w:r w:rsidRPr="00464EEF">
              <w:rPr>
                <w:rFonts w:cstheme="minorHAnsi"/>
                <w:sz w:val="17"/>
                <w:szCs w:val="17"/>
                <w:lang w:val="en-US"/>
              </w:rPr>
              <w:t>CRS:</w:t>
            </w:r>
          </w:p>
          <w:p w:rsidR="00781B34" w:rsidRPr="00464EEF" w:rsidRDefault="00781B34" w:rsidP="001600C0">
            <w:pPr>
              <w:pStyle w:val="ListParagraph"/>
              <w:numPr>
                <w:ilvl w:val="0"/>
                <w:numId w:val="16"/>
              </w:numPr>
              <w:autoSpaceDE w:val="0"/>
              <w:autoSpaceDN w:val="0"/>
              <w:adjustRightInd w:val="0"/>
              <w:rPr>
                <w:rFonts w:cstheme="minorHAnsi"/>
                <w:sz w:val="17"/>
                <w:szCs w:val="17"/>
                <w:lang w:val="en-US"/>
              </w:rPr>
            </w:pPr>
            <w:r w:rsidRPr="00464EEF">
              <w:rPr>
                <w:rFonts w:cstheme="minorHAnsi"/>
                <w:sz w:val="17"/>
                <w:szCs w:val="17"/>
                <w:lang w:val="en-US"/>
              </w:rPr>
              <w:t>CRS for base maintenance</w:t>
            </w:r>
          </w:p>
          <w:p w:rsidR="00781B34" w:rsidRPr="00464EEF" w:rsidRDefault="00781B34" w:rsidP="001600C0">
            <w:pPr>
              <w:pStyle w:val="ListParagraph"/>
              <w:numPr>
                <w:ilvl w:val="0"/>
                <w:numId w:val="16"/>
              </w:numPr>
              <w:autoSpaceDE w:val="0"/>
              <w:autoSpaceDN w:val="0"/>
              <w:adjustRightInd w:val="0"/>
              <w:rPr>
                <w:rFonts w:cstheme="minorHAnsi"/>
                <w:sz w:val="17"/>
                <w:szCs w:val="17"/>
                <w:lang w:val="en-US"/>
              </w:rPr>
            </w:pPr>
            <w:r w:rsidRPr="00464EEF">
              <w:rPr>
                <w:rFonts w:cstheme="minorHAnsi"/>
                <w:sz w:val="17"/>
                <w:szCs w:val="17"/>
                <w:lang w:val="en-US"/>
              </w:rPr>
              <w:t>CRS for NDT (if applicable)</w:t>
            </w:r>
          </w:p>
          <w:p w:rsidR="00781B34" w:rsidRPr="00464EEF" w:rsidRDefault="00781B34" w:rsidP="001600C0">
            <w:pPr>
              <w:pStyle w:val="ListParagraph"/>
              <w:numPr>
                <w:ilvl w:val="0"/>
                <w:numId w:val="16"/>
              </w:numPr>
              <w:autoSpaceDE w:val="0"/>
              <w:autoSpaceDN w:val="0"/>
              <w:adjustRightInd w:val="0"/>
              <w:rPr>
                <w:rFonts w:cstheme="minorHAnsi"/>
                <w:sz w:val="17"/>
                <w:szCs w:val="17"/>
                <w:lang w:val="en-US"/>
              </w:rPr>
            </w:pPr>
            <w:r w:rsidRPr="00464EEF">
              <w:rPr>
                <w:rFonts w:cstheme="minorHAnsi"/>
                <w:sz w:val="17"/>
                <w:szCs w:val="17"/>
                <w:lang w:val="en-US"/>
              </w:rPr>
              <w:t>EASA Form 1</w:t>
            </w:r>
          </w:p>
          <w:p w:rsidR="00781B34" w:rsidRPr="00464EEF" w:rsidRDefault="00781B34" w:rsidP="001600C0">
            <w:pPr>
              <w:pStyle w:val="ListParagraph"/>
              <w:numPr>
                <w:ilvl w:val="0"/>
                <w:numId w:val="16"/>
              </w:numPr>
              <w:autoSpaceDE w:val="0"/>
              <w:autoSpaceDN w:val="0"/>
              <w:adjustRightInd w:val="0"/>
              <w:rPr>
                <w:rFonts w:cstheme="minorHAnsi"/>
                <w:sz w:val="17"/>
                <w:szCs w:val="17"/>
                <w:lang w:val="en-US"/>
              </w:rPr>
            </w:pPr>
            <w:r w:rsidRPr="00464EEF">
              <w:rPr>
                <w:rFonts w:cstheme="minorHAnsi"/>
                <w:sz w:val="17"/>
                <w:szCs w:val="17"/>
                <w:lang w:val="en-US"/>
              </w:rPr>
              <w:t>any other CRS for company internal use</w:t>
            </w:r>
          </w:p>
          <w:p w:rsidR="00781B34" w:rsidRPr="00464EEF" w:rsidRDefault="00781B34" w:rsidP="001600C0">
            <w:pPr>
              <w:pStyle w:val="ListParagraph"/>
              <w:numPr>
                <w:ilvl w:val="0"/>
                <w:numId w:val="16"/>
              </w:numPr>
              <w:autoSpaceDE w:val="0"/>
              <w:autoSpaceDN w:val="0"/>
              <w:adjustRightInd w:val="0"/>
              <w:rPr>
                <w:rFonts w:cstheme="minorHAnsi"/>
                <w:sz w:val="17"/>
                <w:szCs w:val="17"/>
                <w:lang w:val="en-US"/>
              </w:rPr>
            </w:pPr>
            <w:r w:rsidRPr="00464EEF">
              <w:rPr>
                <w:rFonts w:cstheme="minorHAnsi"/>
                <w:sz w:val="17"/>
                <w:szCs w:val="17"/>
                <w:lang w:val="en-US"/>
              </w:rPr>
              <w:t>Check the compliance of all the CRS’s with AMC 145.A.50(b)</w:t>
            </w:r>
          </w:p>
        </w:tc>
        <w:tc>
          <w:tcPr>
            <w:tcW w:w="638" w:type="dxa"/>
            <w:vAlign w:val="center"/>
          </w:tcPr>
          <w:p w:rsidR="00781B34" w:rsidRPr="00464EEF" w:rsidRDefault="00781B34"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781B34" w:rsidRPr="00DF2E7E" w:rsidRDefault="00781B34"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781B34" w:rsidRPr="00582201" w:rsidRDefault="00781B34" w:rsidP="0058220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781B34" w:rsidRPr="00524063" w:rsidTr="00271B9B">
        <w:trPr>
          <w:trHeight w:val="179"/>
        </w:trPr>
        <w:tc>
          <w:tcPr>
            <w:tcW w:w="817" w:type="dxa"/>
            <w:vAlign w:val="center"/>
          </w:tcPr>
          <w:p w:rsidR="00781B34" w:rsidRPr="00464EEF" w:rsidRDefault="00781B34" w:rsidP="006A2960">
            <w:pPr>
              <w:jc w:val="center"/>
              <w:rPr>
                <w:rFonts w:cs="Arial"/>
                <w:sz w:val="17"/>
                <w:szCs w:val="17"/>
                <w:lang w:val="en-GB"/>
              </w:rPr>
            </w:pPr>
          </w:p>
        </w:tc>
        <w:tc>
          <w:tcPr>
            <w:tcW w:w="2835" w:type="dxa"/>
          </w:tcPr>
          <w:p w:rsidR="00D73CDE" w:rsidRDefault="00D73CDE" w:rsidP="00271B9B">
            <w:pPr>
              <w:autoSpaceDE w:val="0"/>
              <w:autoSpaceDN w:val="0"/>
              <w:adjustRightInd w:val="0"/>
              <w:rPr>
                <w:rFonts w:cstheme="minorHAnsi"/>
                <w:sz w:val="17"/>
                <w:szCs w:val="17"/>
                <w:lang w:val="en-US"/>
              </w:rPr>
            </w:pPr>
          </w:p>
          <w:p w:rsidR="00781B34" w:rsidRPr="00464EEF" w:rsidRDefault="001853BC" w:rsidP="00271B9B">
            <w:pPr>
              <w:autoSpaceDE w:val="0"/>
              <w:autoSpaceDN w:val="0"/>
              <w:adjustRightInd w:val="0"/>
              <w:rPr>
                <w:rFonts w:cstheme="minorHAnsi"/>
                <w:sz w:val="17"/>
                <w:szCs w:val="17"/>
                <w:lang w:val="en-US"/>
              </w:rPr>
            </w:pPr>
            <w:r>
              <w:rPr>
                <w:rFonts w:cstheme="minorHAnsi"/>
                <w:sz w:val="17"/>
                <w:szCs w:val="17"/>
                <w:lang w:val="en-US"/>
              </w:rPr>
              <w:t>145.A.60</w:t>
            </w:r>
          </w:p>
        </w:tc>
        <w:tc>
          <w:tcPr>
            <w:tcW w:w="6946" w:type="dxa"/>
          </w:tcPr>
          <w:p w:rsidR="00D73CDE" w:rsidRDefault="00D73CDE" w:rsidP="00271B9B">
            <w:pPr>
              <w:autoSpaceDE w:val="0"/>
              <w:autoSpaceDN w:val="0"/>
              <w:adjustRightInd w:val="0"/>
              <w:rPr>
                <w:rFonts w:cstheme="minorHAnsi"/>
                <w:sz w:val="17"/>
                <w:szCs w:val="17"/>
                <w:lang w:val="en-US"/>
              </w:rPr>
            </w:pPr>
          </w:p>
          <w:p w:rsidR="00781B34" w:rsidRPr="001853BC" w:rsidRDefault="00781B34" w:rsidP="001853BC">
            <w:pPr>
              <w:autoSpaceDE w:val="0"/>
              <w:autoSpaceDN w:val="0"/>
              <w:adjustRightInd w:val="0"/>
              <w:rPr>
                <w:rFonts w:cstheme="minorHAnsi"/>
                <w:sz w:val="17"/>
                <w:szCs w:val="17"/>
                <w:lang w:val="en-US"/>
              </w:rPr>
            </w:pPr>
            <w:r w:rsidRPr="00464EEF">
              <w:rPr>
                <w:rFonts w:cstheme="minorHAnsi"/>
                <w:sz w:val="17"/>
                <w:szCs w:val="17"/>
                <w:lang w:val="en-US"/>
              </w:rPr>
              <w:t>Occurrence report (form)</w:t>
            </w:r>
          </w:p>
        </w:tc>
        <w:tc>
          <w:tcPr>
            <w:tcW w:w="638" w:type="dxa"/>
            <w:vAlign w:val="center"/>
          </w:tcPr>
          <w:p w:rsidR="00781B34" w:rsidRPr="00464EEF" w:rsidRDefault="00781B34"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781B34" w:rsidRPr="00DF2E7E" w:rsidRDefault="00781B34"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781B34" w:rsidRPr="00582201" w:rsidRDefault="00781B34" w:rsidP="0058220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781B34" w:rsidRPr="00524063" w:rsidTr="00271B9B">
        <w:trPr>
          <w:trHeight w:val="179"/>
        </w:trPr>
        <w:tc>
          <w:tcPr>
            <w:tcW w:w="817" w:type="dxa"/>
            <w:vAlign w:val="center"/>
          </w:tcPr>
          <w:p w:rsidR="00781B34" w:rsidRPr="00464EEF" w:rsidRDefault="00781B34" w:rsidP="006A2960">
            <w:pPr>
              <w:jc w:val="center"/>
              <w:rPr>
                <w:rFonts w:cs="Arial"/>
                <w:sz w:val="17"/>
                <w:szCs w:val="17"/>
                <w:lang w:val="en-GB"/>
              </w:rPr>
            </w:pPr>
          </w:p>
        </w:tc>
        <w:tc>
          <w:tcPr>
            <w:tcW w:w="2835" w:type="dxa"/>
          </w:tcPr>
          <w:p w:rsidR="00D73CDE" w:rsidRDefault="00D73CDE" w:rsidP="00271B9B">
            <w:pPr>
              <w:autoSpaceDE w:val="0"/>
              <w:autoSpaceDN w:val="0"/>
              <w:adjustRightInd w:val="0"/>
              <w:rPr>
                <w:rFonts w:cstheme="minorHAnsi"/>
                <w:sz w:val="17"/>
                <w:szCs w:val="17"/>
                <w:lang w:val="en-US"/>
              </w:rPr>
            </w:pPr>
          </w:p>
          <w:p w:rsidR="00781B34" w:rsidRPr="00464EEF" w:rsidRDefault="00781B34" w:rsidP="00271B9B">
            <w:pPr>
              <w:autoSpaceDE w:val="0"/>
              <w:autoSpaceDN w:val="0"/>
              <w:adjustRightInd w:val="0"/>
              <w:rPr>
                <w:rFonts w:cstheme="minorHAnsi"/>
                <w:sz w:val="17"/>
                <w:szCs w:val="17"/>
                <w:lang w:val="en-US"/>
              </w:rPr>
            </w:pPr>
            <w:r w:rsidRPr="00464EEF">
              <w:rPr>
                <w:rFonts w:cstheme="minorHAnsi"/>
                <w:sz w:val="17"/>
                <w:szCs w:val="17"/>
                <w:lang w:val="en-US"/>
              </w:rPr>
              <w:t>145.A.35</w:t>
            </w:r>
          </w:p>
        </w:tc>
        <w:tc>
          <w:tcPr>
            <w:tcW w:w="6946" w:type="dxa"/>
          </w:tcPr>
          <w:p w:rsidR="00D73CDE" w:rsidRDefault="00D73CDE" w:rsidP="00271B9B">
            <w:pPr>
              <w:autoSpaceDE w:val="0"/>
              <w:autoSpaceDN w:val="0"/>
              <w:adjustRightInd w:val="0"/>
              <w:rPr>
                <w:rFonts w:cstheme="minorHAnsi"/>
                <w:sz w:val="17"/>
                <w:szCs w:val="17"/>
                <w:lang w:val="en-US"/>
              </w:rPr>
            </w:pPr>
          </w:p>
          <w:p w:rsidR="00781B34" w:rsidRPr="00464EEF" w:rsidRDefault="00781B34" w:rsidP="00271B9B">
            <w:pPr>
              <w:autoSpaceDE w:val="0"/>
              <w:autoSpaceDN w:val="0"/>
              <w:adjustRightInd w:val="0"/>
              <w:rPr>
                <w:rFonts w:cstheme="minorHAnsi"/>
                <w:sz w:val="17"/>
                <w:szCs w:val="17"/>
                <w:lang w:val="en-US"/>
              </w:rPr>
            </w:pPr>
            <w:r w:rsidRPr="00464EEF">
              <w:rPr>
                <w:rFonts w:cstheme="minorHAnsi"/>
                <w:sz w:val="17"/>
                <w:szCs w:val="17"/>
                <w:lang w:val="en-US"/>
              </w:rPr>
              <w:t>CRS authorization certificate</w:t>
            </w:r>
          </w:p>
        </w:tc>
        <w:tc>
          <w:tcPr>
            <w:tcW w:w="638" w:type="dxa"/>
            <w:vAlign w:val="center"/>
          </w:tcPr>
          <w:p w:rsidR="00781B34" w:rsidRPr="00464EEF" w:rsidRDefault="00781B34"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781B34" w:rsidRPr="00DF2E7E" w:rsidRDefault="00781B34"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781B34" w:rsidRPr="00582201" w:rsidRDefault="00781B34" w:rsidP="0058220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781B34" w:rsidRPr="00524063" w:rsidTr="006A2960">
        <w:trPr>
          <w:trHeight w:val="179"/>
        </w:trPr>
        <w:tc>
          <w:tcPr>
            <w:tcW w:w="817" w:type="dxa"/>
            <w:vAlign w:val="center"/>
          </w:tcPr>
          <w:p w:rsidR="00781B34" w:rsidRPr="00464EEF" w:rsidRDefault="00781B34" w:rsidP="006A2960">
            <w:pPr>
              <w:jc w:val="center"/>
              <w:rPr>
                <w:rFonts w:cs="Arial"/>
                <w:sz w:val="17"/>
                <w:szCs w:val="17"/>
                <w:lang w:val="en-GB"/>
              </w:rPr>
            </w:pPr>
          </w:p>
        </w:tc>
        <w:tc>
          <w:tcPr>
            <w:tcW w:w="2835" w:type="dxa"/>
            <w:vAlign w:val="center"/>
          </w:tcPr>
          <w:p w:rsidR="00781B34" w:rsidRPr="00464EEF" w:rsidRDefault="00781B34" w:rsidP="006A2960">
            <w:pPr>
              <w:autoSpaceDE w:val="0"/>
              <w:autoSpaceDN w:val="0"/>
              <w:adjustRightInd w:val="0"/>
              <w:rPr>
                <w:rFonts w:cs="Arial"/>
                <w:sz w:val="17"/>
                <w:szCs w:val="17"/>
                <w:lang w:val="en-GB"/>
              </w:rPr>
            </w:pPr>
          </w:p>
        </w:tc>
        <w:tc>
          <w:tcPr>
            <w:tcW w:w="6946" w:type="dxa"/>
          </w:tcPr>
          <w:p w:rsidR="00D73CDE" w:rsidRDefault="00D73CDE" w:rsidP="00271B9B">
            <w:pPr>
              <w:autoSpaceDE w:val="0"/>
              <w:autoSpaceDN w:val="0"/>
              <w:adjustRightInd w:val="0"/>
              <w:rPr>
                <w:rFonts w:cstheme="minorHAnsi"/>
                <w:sz w:val="17"/>
                <w:szCs w:val="17"/>
                <w:lang w:val="en-US"/>
              </w:rPr>
            </w:pPr>
          </w:p>
          <w:p w:rsidR="00781B34" w:rsidRPr="00464EEF" w:rsidRDefault="00781B34" w:rsidP="00271B9B">
            <w:pPr>
              <w:autoSpaceDE w:val="0"/>
              <w:autoSpaceDN w:val="0"/>
              <w:adjustRightInd w:val="0"/>
              <w:rPr>
                <w:rFonts w:cstheme="minorHAnsi"/>
                <w:sz w:val="17"/>
                <w:szCs w:val="17"/>
                <w:lang w:val="en-US"/>
              </w:rPr>
            </w:pPr>
            <w:r w:rsidRPr="00464EEF">
              <w:rPr>
                <w:rFonts w:cstheme="minorHAnsi"/>
                <w:sz w:val="17"/>
                <w:szCs w:val="17"/>
                <w:lang w:val="en-US"/>
              </w:rPr>
              <w:t>Application f</w:t>
            </w:r>
            <w:r w:rsidR="0043725C">
              <w:rPr>
                <w:rFonts w:cstheme="minorHAnsi"/>
                <w:sz w:val="17"/>
                <w:szCs w:val="17"/>
                <w:lang w:val="en-US"/>
              </w:rPr>
              <w:t xml:space="preserve">or CRS authorization </w:t>
            </w:r>
          </w:p>
        </w:tc>
        <w:tc>
          <w:tcPr>
            <w:tcW w:w="638" w:type="dxa"/>
            <w:vAlign w:val="center"/>
          </w:tcPr>
          <w:p w:rsidR="00781B34" w:rsidRPr="00464EEF" w:rsidRDefault="00781B34"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781B34" w:rsidRPr="00DF2E7E" w:rsidRDefault="00781B34"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781B34" w:rsidRPr="00582201" w:rsidRDefault="00781B34" w:rsidP="0058220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781B34" w:rsidRPr="00524063" w:rsidTr="006A2960">
        <w:trPr>
          <w:trHeight w:val="179"/>
        </w:trPr>
        <w:tc>
          <w:tcPr>
            <w:tcW w:w="817" w:type="dxa"/>
            <w:vAlign w:val="center"/>
          </w:tcPr>
          <w:p w:rsidR="00781B34" w:rsidRPr="00464EEF" w:rsidRDefault="00781B34" w:rsidP="006A2960">
            <w:pPr>
              <w:jc w:val="center"/>
              <w:rPr>
                <w:rFonts w:cs="Arial"/>
                <w:sz w:val="17"/>
                <w:szCs w:val="17"/>
                <w:lang w:val="en-GB"/>
              </w:rPr>
            </w:pPr>
          </w:p>
        </w:tc>
        <w:tc>
          <w:tcPr>
            <w:tcW w:w="2835" w:type="dxa"/>
            <w:vAlign w:val="center"/>
          </w:tcPr>
          <w:p w:rsidR="00781B34" w:rsidRDefault="00781B34" w:rsidP="006A2960">
            <w:pPr>
              <w:autoSpaceDE w:val="0"/>
              <w:autoSpaceDN w:val="0"/>
              <w:adjustRightInd w:val="0"/>
              <w:rPr>
                <w:rFonts w:cs="Arial"/>
                <w:sz w:val="17"/>
                <w:szCs w:val="17"/>
                <w:lang w:val="en-GB"/>
              </w:rPr>
            </w:pPr>
          </w:p>
          <w:p w:rsidR="001A652C" w:rsidRPr="00464EEF" w:rsidRDefault="001A652C" w:rsidP="006A2960">
            <w:pPr>
              <w:autoSpaceDE w:val="0"/>
              <w:autoSpaceDN w:val="0"/>
              <w:adjustRightInd w:val="0"/>
              <w:rPr>
                <w:rFonts w:cs="Arial"/>
                <w:sz w:val="17"/>
                <w:szCs w:val="17"/>
                <w:lang w:val="en-GB"/>
              </w:rPr>
            </w:pPr>
            <w:r>
              <w:rPr>
                <w:rFonts w:cs="Arial"/>
                <w:sz w:val="17"/>
                <w:szCs w:val="17"/>
                <w:lang w:val="en-GB"/>
              </w:rPr>
              <w:t>145.A.30(j)(5)</w:t>
            </w:r>
          </w:p>
        </w:tc>
        <w:tc>
          <w:tcPr>
            <w:tcW w:w="6946" w:type="dxa"/>
          </w:tcPr>
          <w:p w:rsidR="00D73CDE" w:rsidRDefault="00D73CDE" w:rsidP="00271B9B">
            <w:pPr>
              <w:autoSpaceDE w:val="0"/>
              <w:autoSpaceDN w:val="0"/>
              <w:adjustRightInd w:val="0"/>
              <w:rPr>
                <w:rFonts w:cstheme="minorHAnsi"/>
                <w:sz w:val="17"/>
                <w:szCs w:val="17"/>
                <w:lang w:val="en-US"/>
              </w:rPr>
            </w:pPr>
          </w:p>
          <w:p w:rsidR="00781B34" w:rsidRPr="00464EEF" w:rsidRDefault="00781B34" w:rsidP="00271B9B">
            <w:pPr>
              <w:autoSpaceDE w:val="0"/>
              <w:autoSpaceDN w:val="0"/>
              <w:adjustRightInd w:val="0"/>
              <w:rPr>
                <w:rFonts w:cstheme="minorHAnsi"/>
                <w:sz w:val="17"/>
                <w:szCs w:val="17"/>
                <w:lang w:val="en-US"/>
              </w:rPr>
            </w:pPr>
            <w:r w:rsidRPr="00464EEF">
              <w:rPr>
                <w:rFonts w:cstheme="minorHAnsi"/>
                <w:sz w:val="17"/>
                <w:szCs w:val="17"/>
                <w:lang w:val="en-US"/>
              </w:rPr>
              <w:t>One-off release autorization</w:t>
            </w:r>
          </w:p>
        </w:tc>
        <w:tc>
          <w:tcPr>
            <w:tcW w:w="638" w:type="dxa"/>
            <w:vAlign w:val="center"/>
          </w:tcPr>
          <w:p w:rsidR="00781B34" w:rsidRPr="00464EEF" w:rsidRDefault="00781B34"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781B34" w:rsidRPr="00DF2E7E" w:rsidRDefault="00781B34"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781B34" w:rsidRPr="00582201" w:rsidRDefault="00781B34" w:rsidP="0058220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781B34" w:rsidRPr="00524063" w:rsidTr="00271B9B">
        <w:trPr>
          <w:trHeight w:val="179"/>
        </w:trPr>
        <w:tc>
          <w:tcPr>
            <w:tcW w:w="817" w:type="dxa"/>
            <w:vAlign w:val="center"/>
          </w:tcPr>
          <w:p w:rsidR="00781B34" w:rsidRPr="00464EEF" w:rsidRDefault="00781B34" w:rsidP="006A2960">
            <w:pPr>
              <w:jc w:val="center"/>
              <w:rPr>
                <w:rFonts w:cs="Arial"/>
                <w:sz w:val="17"/>
                <w:szCs w:val="17"/>
                <w:lang w:val="en-GB"/>
              </w:rPr>
            </w:pPr>
          </w:p>
        </w:tc>
        <w:tc>
          <w:tcPr>
            <w:tcW w:w="2835" w:type="dxa"/>
          </w:tcPr>
          <w:p w:rsidR="00D73CDE" w:rsidRDefault="00C56063" w:rsidP="00271B9B">
            <w:pPr>
              <w:autoSpaceDE w:val="0"/>
              <w:autoSpaceDN w:val="0"/>
              <w:adjustRightInd w:val="0"/>
              <w:rPr>
                <w:rFonts w:cstheme="minorHAnsi"/>
                <w:sz w:val="17"/>
                <w:szCs w:val="17"/>
                <w:lang w:val="en-US"/>
              </w:rPr>
            </w:pPr>
            <w:r>
              <w:rPr>
                <w:rFonts w:cstheme="minorHAnsi"/>
                <w:sz w:val="17"/>
                <w:szCs w:val="17"/>
                <w:lang w:val="en-US"/>
              </w:rPr>
              <w:t>145.A.30(e)</w:t>
            </w:r>
          </w:p>
          <w:p w:rsidR="00781B34" w:rsidRPr="00464EEF" w:rsidRDefault="001A652C" w:rsidP="001A652C">
            <w:pPr>
              <w:autoSpaceDE w:val="0"/>
              <w:autoSpaceDN w:val="0"/>
              <w:adjustRightInd w:val="0"/>
              <w:rPr>
                <w:rFonts w:cstheme="minorHAnsi"/>
                <w:sz w:val="17"/>
                <w:szCs w:val="17"/>
                <w:lang w:val="en-US"/>
              </w:rPr>
            </w:pPr>
            <w:r>
              <w:rPr>
                <w:rFonts w:cstheme="minorHAnsi"/>
                <w:sz w:val="17"/>
                <w:szCs w:val="17"/>
                <w:lang w:val="en-US"/>
              </w:rPr>
              <w:t>145.A.35</w:t>
            </w:r>
          </w:p>
        </w:tc>
        <w:tc>
          <w:tcPr>
            <w:tcW w:w="6946" w:type="dxa"/>
          </w:tcPr>
          <w:p w:rsidR="00D73CDE" w:rsidRDefault="00D73CDE" w:rsidP="00271B9B">
            <w:pPr>
              <w:autoSpaceDE w:val="0"/>
              <w:autoSpaceDN w:val="0"/>
              <w:adjustRightInd w:val="0"/>
              <w:rPr>
                <w:rFonts w:cstheme="minorHAnsi"/>
                <w:sz w:val="17"/>
                <w:szCs w:val="17"/>
                <w:lang w:val="en-US"/>
              </w:rPr>
            </w:pPr>
          </w:p>
          <w:p w:rsidR="00781B34" w:rsidRPr="00464EEF" w:rsidRDefault="00746E53" w:rsidP="00271B9B">
            <w:pPr>
              <w:autoSpaceDE w:val="0"/>
              <w:autoSpaceDN w:val="0"/>
              <w:adjustRightInd w:val="0"/>
              <w:rPr>
                <w:rFonts w:cstheme="minorHAnsi"/>
                <w:sz w:val="17"/>
                <w:szCs w:val="17"/>
                <w:lang w:val="en-US"/>
              </w:rPr>
            </w:pPr>
            <w:r>
              <w:rPr>
                <w:rFonts w:cstheme="minorHAnsi"/>
                <w:sz w:val="17"/>
                <w:szCs w:val="17"/>
                <w:lang w:val="en-US"/>
              </w:rPr>
              <w:t>Competency</w:t>
            </w:r>
            <w:r w:rsidR="00781B34" w:rsidRPr="00464EEF">
              <w:rPr>
                <w:rFonts w:cstheme="minorHAnsi"/>
                <w:sz w:val="17"/>
                <w:szCs w:val="17"/>
                <w:lang w:val="en-US"/>
              </w:rPr>
              <w:t xml:space="preserve"> assessment form</w:t>
            </w:r>
          </w:p>
        </w:tc>
        <w:tc>
          <w:tcPr>
            <w:tcW w:w="638" w:type="dxa"/>
            <w:vAlign w:val="center"/>
          </w:tcPr>
          <w:p w:rsidR="00781B34" w:rsidRPr="00464EEF" w:rsidRDefault="00781B34"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781B34" w:rsidRPr="00DF2E7E" w:rsidRDefault="00781B34"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781B34" w:rsidRPr="00582201" w:rsidRDefault="00781B34" w:rsidP="00B056F9">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00B056F9">
              <w:rPr>
                <w:lang w:val="en-GB"/>
              </w:rPr>
              <w:t> </w:t>
            </w:r>
            <w:r w:rsidR="00B056F9">
              <w:rPr>
                <w:lang w:val="en-GB"/>
              </w:rPr>
              <w:t> </w:t>
            </w:r>
            <w:r w:rsidR="00B056F9">
              <w:rPr>
                <w:lang w:val="en-GB"/>
              </w:rPr>
              <w:t> </w:t>
            </w:r>
            <w:r w:rsidR="00B056F9">
              <w:rPr>
                <w:lang w:val="en-GB"/>
              </w:rPr>
              <w:t> </w:t>
            </w:r>
            <w:r w:rsidR="00B056F9">
              <w:rPr>
                <w:lang w:val="en-GB"/>
              </w:rPr>
              <w:t> </w:t>
            </w:r>
            <w:r w:rsidRPr="00582201">
              <w:rPr>
                <w:lang w:val="en-GB"/>
              </w:rPr>
              <w:fldChar w:fldCharType="end"/>
            </w:r>
          </w:p>
        </w:tc>
      </w:tr>
      <w:tr w:rsidR="00781B34" w:rsidRPr="00524063" w:rsidTr="006A2960">
        <w:trPr>
          <w:trHeight w:val="179"/>
        </w:trPr>
        <w:tc>
          <w:tcPr>
            <w:tcW w:w="817" w:type="dxa"/>
            <w:vAlign w:val="center"/>
          </w:tcPr>
          <w:p w:rsidR="00781B34" w:rsidRPr="00464EEF" w:rsidRDefault="00781B34" w:rsidP="006A2960">
            <w:pPr>
              <w:jc w:val="center"/>
              <w:rPr>
                <w:rFonts w:cs="Arial"/>
                <w:sz w:val="17"/>
                <w:szCs w:val="17"/>
                <w:lang w:val="en-GB"/>
              </w:rPr>
            </w:pPr>
          </w:p>
        </w:tc>
        <w:tc>
          <w:tcPr>
            <w:tcW w:w="2835" w:type="dxa"/>
            <w:vAlign w:val="center"/>
          </w:tcPr>
          <w:p w:rsidR="00781B34" w:rsidRPr="00464EEF" w:rsidRDefault="001A652C" w:rsidP="006A2960">
            <w:pPr>
              <w:autoSpaceDE w:val="0"/>
              <w:autoSpaceDN w:val="0"/>
              <w:adjustRightInd w:val="0"/>
              <w:rPr>
                <w:rFonts w:cs="Arial"/>
                <w:sz w:val="17"/>
                <w:szCs w:val="17"/>
                <w:lang w:val="en-GB"/>
              </w:rPr>
            </w:pPr>
            <w:r>
              <w:rPr>
                <w:rFonts w:cs="Arial"/>
                <w:sz w:val="17"/>
                <w:szCs w:val="17"/>
                <w:lang w:val="en-GB"/>
              </w:rPr>
              <w:t>145.A.42</w:t>
            </w:r>
          </w:p>
        </w:tc>
        <w:tc>
          <w:tcPr>
            <w:tcW w:w="6946" w:type="dxa"/>
          </w:tcPr>
          <w:p w:rsidR="00D73CDE" w:rsidRDefault="00D73CDE" w:rsidP="00271B9B">
            <w:pPr>
              <w:autoSpaceDE w:val="0"/>
              <w:autoSpaceDN w:val="0"/>
              <w:adjustRightInd w:val="0"/>
              <w:rPr>
                <w:rFonts w:cstheme="minorHAnsi"/>
                <w:sz w:val="17"/>
                <w:szCs w:val="17"/>
                <w:lang w:val="en-US"/>
              </w:rPr>
            </w:pPr>
          </w:p>
          <w:p w:rsidR="00781B34" w:rsidRPr="00464EEF" w:rsidRDefault="008C55C0" w:rsidP="00271B9B">
            <w:pPr>
              <w:autoSpaceDE w:val="0"/>
              <w:autoSpaceDN w:val="0"/>
              <w:adjustRightInd w:val="0"/>
              <w:rPr>
                <w:rFonts w:cstheme="minorHAnsi"/>
                <w:sz w:val="17"/>
                <w:szCs w:val="17"/>
                <w:lang w:val="en-US"/>
              </w:rPr>
            </w:pPr>
            <w:r>
              <w:rPr>
                <w:rFonts w:cstheme="minorHAnsi"/>
                <w:sz w:val="17"/>
                <w:szCs w:val="17"/>
                <w:lang w:val="en-US"/>
              </w:rPr>
              <w:t xml:space="preserve">Material tags: </w:t>
            </w:r>
            <w:r w:rsidR="00781B34" w:rsidRPr="00464EEF">
              <w:rPr>
                <w:rFonts w:cstheme="minorHAnsi"/>
                <w:sz w:val="17"/>
                <w:szCs w:val="17"/>
                <w:lang w:val="en-US"/>
              </w:rPr>
              <w:t xml:space="preserve">Serviceable / unserviceable </w:t>
            </w:r>
            <w:r>
              <w:rPr>
                <w:rFonts w:cstheme="minorHAnsi"/>
                <w:sz w:val="17"/>
                <w:szCs w:val="17"/>
                <w:lang w:val="en-US"/>
              </w:rPr>
              <w:t>and scrap labels</w:t>
            </w:r>
          </w:p>
        </w:tc>
        <w:tc>
          <w:tcPr>
            <w:tcW w:w="638" w:type="dxa"/>
            <w:vAlign w:val="center"/>
          </w:tcPr>
          <w:p w:rsidR="00781B34" w:rsidRPr="00464EEF" w:rsidRDefault="00781B34"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781B34" w:rsidRPr="00DF2E7E" w:rsidRDefault="00781B34"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781B34" w:rsidRPr="00582201" w:rsidRDefault="00781B34" w:rsidP="0058220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781B34" w:rsidRPr="00524063" w:rsidTr="006A2960">
        <w:trPr>
          <w:trHeight w:val="179"/>
        </w:trPr>
        <w:tc>
          <w:tcPr>
            <w:tcW w:w="817" w:type="dxa"/>
            <w:vAlign w:val="center"/>
          </w:tcPr>
          <w:p w:rsidR="00781B34" w:rsidRPr="00464EEF" w:rsidRDefault="00781B34" w:rsidP="006A2960">
            <w:pPr>
              <w:jc w:val="center"/>
              <w:rPr>
                <w:rFonts w:cs="Arial"/>
                <w:sz w:val="17"/>
                <w:szCs w:val="17"/>
                <w:lang w:val="en-GB"/>
              </w:rPr>
            </w:pPr>
          </w:p>
        </w:tc>
        <w:tc>
          <w:tcPr>
            <w:tcW w:w="2835" w:type="dxa"/>
            <w:vAlign w:val="center"/>
          </w:tcPr>
          <w:p w:rsidR="00781B34" w:rsidRDefault="001A652C" w:rsidP="006A2960">
            <w:pPr>
              <w:autoSpaceDE w:val="0"/>
              <w:autoSpaceDN w:val="0"/>
              <w:adjustRightInd w:val="0"/>
              <w:rPr>
                <w:rFonts w:cs="Arial"/>
                <w:sz w:val="17"/>
                <w:szCs w:val="17"/>
                <w:lang w:val="en-GB"/>
              </w:rPr>
            </w:pPr>
            <w:r>
              <w:rPr>
                <w:rFonts w:cs="Arial"/>
                <w:sz w:val="17"/>
                <w:szCs w:val="17"/>
                <w:lang w:val="en-GB"/>
              </w:rPr>
              <w:t>145.A.20</w:t>
            </w:r>
          </w:p>
          <w:p w:rsidR="001A652C" w:rsidRPr="00464EEF" w:rsidRDefault="00913318" w:rsidP="00913318">
            <w:pPr>
              <w:autoSpaceDE w:val="0"/>
              <w:autoSpaceDN w:val="0"/>
              <w:adjustRightInd w:val="0"/>
              <w:rPr>
                <w:rFonts w:cs="Arial"/>
                <w:sz w:val="17"/>
                <w:szCs w:val="17"/>
                <w:lang w:val="en-GB"/>
              </w:rPr>
            </w:pPr>
            <w:r>
              <w:rPr>
                <w:rFonts w:cs="Arial"/>
                <w:sz w:val="17"/>
                <w:szCs w:val="17"/>
                <w:lang w:val="en-GB"/>
              </w:rPr>
              <w:t>App II</w:t>
            </w:r>
            <w:r w:rsidR="001A652C">
              <w:rPr>
                <w:rFonts w:cs="Arial"/>
                <w:sz w:val="17"/>
                <w:szCs w:val="17"/>
                <w:lang w:val="en-GB"/>
              </w:rPr>
              <w:t xml:space="preserve"> to </w:t>
            </w:r>
            <w:r w:rsidR="00905F2D">
              <w:rPr>
                <w:rFonts w:cs="Arial"/>
                <w:sz w:val="17"/>
                <w:szCs w:val="17"/>
                <w:lang w:val="en-GB"/>
              </w:rPr>
              <w:t>Part-</w:t>
            </w:r>
            <w:r>
              <w:rPr>
                <w:rFonts w:cs="Arial"/>
                <w:sz w:val="17"/>
                <w:szCs w:val="17"/>
                <w:lang w:val="en-GB"/>
              </w:rPr>
              <w:t>145 (k)</w:t>
            </w:r>
          </w:p>
        </w:tc>
        <w:tc>
          <w:tcPr>
            <w:tcW w:w="6946" w:type="dxa"/>
          </w:tcPr>
          <w:p w:rsidR="00D73CDE" w:rsidRDefault="00D73CDE" w:rsidP="00271B9B">
            <w:pPr>
              <w:autoSpaceDE w:val="0"/>
              <w:autoSpaceDN w:val="0"/>
              <w:adjustRightInd w:val="0"/>
              <w:rPr>
                <w:rFonts w:cstheme="minorHAnsi"/>
                <w:sz w:val="17"/>
                <w:szCs w:val="17"/>
                <w:lang w:val="en-US"/>
              </w:rPr>
            </w:pPr>
          </w:p>
          <w:p w:rsidR="00781B34" w:rsidRPr="00464EEF" w:rsidRDefault="00781B34" w:rsidP="00271B9B">
            <w:pPr>
              <w:autoSpaceDE w:val="0"/>
              <w:autoSpaceDN w:val="0"/>
              <w:adjustRightInd w:val="0"/>
              <w:rPr>
                <w:rFonts w:cstheme="minorHAnsi"/>
                <w:sz w:val="17"/>
                <w:szCs w:val="17"/>
                <w:lang w:val="en-US"/>
              </w:rPr>
            </w:pPr>
            <w:r w:rsidRPr="00464EEF">
              <w:rPr>
                <w:rFonts w:cstheme="minorHAnsi"/>
                <w:sz w:val="17"/>
                <w:szCs w:val="17"/>
                <w:lang w:val="en-US"/>
              </w:rPr>
              <w:t>Part or component capability application</w:t>
            </w:r>
          </w:p>
        </w:tc>
        <w:tc>
          <w:tcPr>
            <w:tcW w:w="638" w:type="dxa"/>
            <w:vAlign w:val="center"/>
          </w:tcPr>
          <w:p w:rsidR="00781B34" w:rsidRPr="00464EEF" w:rsidRDefault="00781B34"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781B34" w:rsidRPr="00DF2E7E" w:rsidRDefault="00781B34"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781B34" w:rsidRPr="00582201" w:rsidRDefault="00781B34" w:rsidP="0058220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781B34" w:rsidRPr="00524063" w:rsidTr="006A2960">
        <w:trPr>
          <w:trHeight w:val="179"/>
        </w:trPr>
        <w:tc>
          <w:tcPr>
            <w:tcW w:w="817" w:type="dxa"/>
            <w:vAlign w:val="center"/>
          </w:tcPr>
          <w:p w:rsidR="00781B34" w:rsidRPr="00464EEF" w:rsidRDefault="00781B34" w:rsidP="006A2960">
            <w:pPr>
              <w:jc w:val="center"/>
              <w:rPr>
                <w:rFonts w:cs="Arial"/>
                <w:sz w:val="17"/>
                <w:szCs w:val="17"/>
                <w:lang w:val="en-GB"/>
              </w:rPr>
            </w:pPr>
          </w:p>
        </w:tc>
        <w:tc>
          <w:tcPr>
            <w:tcW w:w="2835" w:type="dxa"/>
            <w:vAlign w:val="center"/>
          </w:tcPr>
          <w:p w:rsidR="00781B34" w:rsidRPr="00464EEF" w:rsidRDefault="000C2FF3" w:rsidP="006A2960">
            <w:pPr>
              <w:autoSpaceDE w:val="0"/>
              <w:autoSpaceDN w:val="0"/>
              <w:adjustRightInd w:val="0"/>
              <w:rPr>
                <w:rFonts w:cs="Arial"/>
                <w:sz w:val="17"/>
                <w:szCs w:val="17"/>
                <w:lang w:val="en-GB"/>
              </w:rPr>
            </w:pPr>
            <w:r>
              <w:rPr>
                <w:rFonts w:cs="Arial"/>
                <w:sz w:val="17"/>
                <w:szCs w:val="17"/>
                <w:lang w:val="en-GB"/>
              </w:rPr>
              <w:t>145.A.65(b)</w:t>
            </w:r>
          </w:p>
        </w:tc>
        <w:tc>
          <w:tcPr>
            <w:tcW w:w="6946" w:type="dxa"/>
          </w:tcPr>
          <w:p w:rsidR="00D73CDE" w:rsidRDefault="00D73CDE" w:rsidP="00271B9B">
            <w:pPr>
              <w:autoSpaceDE w:val="0"/>
              <w:autoSpaceDN w:val="0"/>
              <w:adjustRightInd w:val="0"/>
              <w:rPr>
                <w:rFonts w:cstheme="minorHAnsi"/>
                <w:sz w:val="17"/>
                <w:szCs w:val="17"/>
                <w:lang w:val="en-US"/>
              </w:rPr>
            </w:pPr>
          </w:p>
          <w:p w:rsidR="00781B34" w:rsidRPr="00464EEF" w:rsidRDefault="00781B34" w:rsidP="00271B9B">
            <w:pPr>
              <w:autoSpaceDE w:val="0"/>
              <w:autoSpaceDN w:val="0"/>
              <w:adjustRightInd w:val="0"/>
              <w:rPr>
                <w:rFonts w:cstheme="minorHAnsi"/>
                <w:sz w:val="17"/>
                <w:szCs w:val="17"/>
                <w:lang w:val="en-US"/>
              </w:rPr>
            </w:pPr>
            <w:r w:rsidRPr="00464EEF">
              <w:rPr>
                <w:rFonts w:cstheme="minorHAnsi"/>
                <w:sz w:val="17"/>
                <w:szCs w:val="17"/>
                <w:lang w:val="en-US"/>
              </w:rPr>
              <w:lastRenderedPageBreak/>
              <w:t>Maintenance work order</w:t>
            </w:r>
          </w:p>
        </w:tc>
        <w:tc>
          <w:tcPr>
            <w:tcW w:w="638" w:type="dxa"/>
            <w:vAlign w:val="center"/>
          </w:tcPr>
          <w:p w:rsidR="00781B34" w:rsidRPr="00464EEF" w:rsidRDefault="00781B34" w:rsidP="00271B9B">
            <w:pPr>
              <w:autoSpaceDE w:val="0"/>
              <w:autoSpaceDN w:val="0"/>
              <w:adjustRightInd w:val="0"/>
              <w:jc w:val="center"/>
              <w:rPr>
                <w:rFonts w:cs="Arial"/>
                <w:sz w:val="17"/>
                <w:szCs w:val="17"/>
                <w:lang w:val="en-GB"/>
              </w:rPr>
            </w:pPr>
            <w:r w:rsidRPr="00464EEF">
              <w:rPr>
                <w:rFonts w:cs="Arial"/>
                <w:sz w:val="17"/>
                <w:szCs w:val="17"/>
                <w:lang w:val="en-GB"/>
              </w:rPr>
              <w:lastRenderedPageBreak/>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781B34" w:rsidRPr="00DF2E7E" w:rsidRDefault="00781B34"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781B34" w:rsidRPr="00582201" w:rsidRDefault="00781B34" w:rsidP="0058220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781B34" w:rsidRPr="00524063" w:rsidTr="006A2960">
        <w:trPr>
          <w:trHeight w:val="179"/>
        </w:trPr>
        <w:tc>
          <w:tcPr>
            <w:tcW w:w="817" w:type="dxa"/>
            <w:vAlign w:val="center"/>
          </w:tcPr>
          <w:p w:rsidR="00781B34" w:rsidRPr="00464EEF" w:rsidRDefault="00781B34" w:rsidP="006A2960">
            <w:pPr>
              <w:jc w:val="center"/>
              <w:rPr>
                <w:rFonts w:cs="Arial"/>
                <w:sz w:val="17"/>
                <w:szCs w:val="17"/>
                <w:lang w:val="en-GB"/>
              </w:rPr>
            </w:pPr>
          </w:p>
        </w:tc>
        <w:tc>
          <w:tcPr>
            <w:tcW w:w="2835" w:type="dxa"/>
            <w:vAlign w:val="center"/>
          </w:tcPr>
          <w:p w:rsidR="00781B34" w:rsidRDefault="00905F2D" w:rsidP="006A2960">
            <w:pPr>
              <w:autoSpaceDE w:val="0"/>
              <w:autoSpaceDN w:val="0"/>
              <w:adjustRightInd w:val="0"/>
              <w:rPr>
                <w:rFonts w:cs="Arial"/>
                <w:sz w:val="17"/>
                <w:szCs w:val="17"/>
                <w:lang w:val="en-GB"/>
              </w:rPr>
            </w:pPr>
            <w:r>
              <w:rPr>
                <w:rFonts w:cs="Arial"/>
                <w:sz w:val="17"/>
                <w:szCs w:val="17"/>
                <w:lang w:val="en-GB"/>
              </w:rPr>
              <w:t>145.A.45(e)</w:t>
            </w:r>
          </w:p>
          <w:p w:rsidR="00905F2D" w:rsidRPr="00464EEF" w:rsidRDefault="00905F2D" w:rsidP="006A2960">
            <w:pPr>
              <w:autoSpaceDE w:val="0"/>
              <w:autoSpaceDN w:val="0"/>
              <w:adjustRightInd w:val="0"/>
              <w:rPr>
                <w:rFonts w:cs="Arial"/>
                <w:sz w:val="17"/>
                <w:szCs w:val="17"/>
                <w:lang w:val="en-GB"/>
              </w:rPr>
            </w:pPr>
          </w:p>
        </w:tc>
        <w:tc>
          <w:tcPr>
            <w:tcW w:w="6946" w:type="dxa"/>
          </w:tcPr>
          <w:p w:rsidR="00D73CDE" w:rsidRDefault="00D73CDE" w:rsidP="00271B9B">
            <w:pPr>
              <w:autoSpaceDE w:val="0"/>
              <w:autoSpaceDN w:val="0"/>
              <w:adjustRightInd w:val="0"/>
              <w:rPr>
                <w:rFonts w:cstheme="minorHAnsi"/>
                <w:sz w:val="17"/>
                <w:szCs w:val="17"/>
                <w:lang w:val="en-US"/>
              </w:rPr>
            </w:pPr>
          </w:p>
          <w:p w:rsidR="00781B34" w:rsidRPr="00464EEF" w:rsidRDefault="00781B34" w:rsidP="00271B9B">
            <w:pPr>
              <w:autoSpaceDE w:val="0"/>
              <w:autoSpaceDN w:val="0"/>
              <w:adjustRightInd w:val="0"/>
              <w:rPr>
                <w:rFonts w:cstheme="minorHAnsi"/>
                <w:sz w:val="17"/>
                <w:szCs w:val="17"/>
                <w:lang w:val="en-US"/>
              </w:rPr>
            </w:pPr>
            <w:r w:rsidRPr="00464EEF">
              <w:rPr>
                <w:rFonts w:cstheme="minorHAnsi"/>
                <w:sz w:val="17"/>
                <w:szCs w:val="17"/>
                <w:lang w:val="en-US"/>
              </w:rPr>
              <w:t>Task card / worksheet</w:t>
            </w:r>
          </w:p>
        </w:tc>
        <w:tc>
          <w:tcPr>
            <w:tcW w:w="638" w:type="dxa"/>
            <w:vAlign w:val="center"/>
          </w:tcPr>
          <w:p w:rsidR="00781B34" w:rsidRPr="00464EEF" w:rsidRDefault="00781B34"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781B34" w:rsidRPr="00DF2E7E" w:rsidRDefault="00781B34"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781B34" w:rsidRPr="00582201" w:rsidRDefault="00781B34" w:rsidP="0058220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5149CC" w:rsidRPr="00524063" w:rsidTr="006A2960">
        <w:trPr>
          <w:trHeight w:val="179"/>
        </w:trPr>
        <w:tc>
          <w:tcPr>
            <w:tcW w:w="817" w:type="dxa"/>
            <w:vAlign w:val="center"/>
          </w:tcPr>
          <w:p w:rsidR="005149CC" w:rsidRDefault="005149CC" w:rsidP="005149CC">
            <w:pPr>
              <w:jc w:val="center"/>
              <w:rPr>
                <w:rFonts w:cs="Arial"/>
                <w:sz w:val="17"/>
                <w:szCs w:val="17"/>
                <w:lang w:val="en-GB"/>
              </w:rPr>
            </w:pPr>
          </w:p>
          <w:p w:rsidR="005149CC" w:rsidRPr="00464EEF" w:rsidRDefault="005149CC" w:rsidP="005149CC">
            <w:pPr>
              <w:jc w:val="center"/>
              <w:rPr>
                <w:rFonts w:cs="Arial"/>
                <w:sz w:val="17"/>
                <w:szCs w:val="17"/>
                <w:lang w:val="en-GB"/>
              </w:rPr>
            </w:pPr>
          </w:p>
        </w:tc>
        <w:tc>
          <w:tcPr>
            <w:tcW w:w="2835" w:type="dxa"/>
            <w:vAlign w:val="center"/>
          </w:tcPr>
          <w:p w:rsidR="005149CC" w:rsidRDefault="005149CC" w:rsidP="005149CC">
            <w:pPr>
              <w:autoSpaceDE w:val="0"/>
              <w:autoSpaceDN w:val="0"/>
              <w:adjustRightInd w:val="0"/>
              <w:rPr>
                <w:rFonts w:cs="Arial"/>
                <w:sz w:val="17"/>
                <w:szCs w:val="17"/>
                <w:lang w:val="en-GB"/>
              </w:rPr>
            </w:pPr>
          </w:p>
        </w:tc>
        <w:tc>
          <w:tcPr>
            <w:tcW w:w="6946" w:type="dxa"/>
          </w:tcPr>
          <w:p w:rsidR="005149CC" w:rsidRDefault="005149CC" w:rsidP="005149CC">
            <w:pPr>
              <w:autoSpaceDE w:val="0"/>
              <w:autoSpaceDN w:val="0"/>
              <w:adjustRightInd w:val="0"/>
              <w:rPr>
                <w:rFonts w:cstheme="minorHAnsi"/>
                <w:sz w:val="17"/>
                <w:szCs w:val="17"/>
                <w:lang w:val="en-US"/>
              </w:rPr>
            </w:pPr>
          </w:p>
          <w:p w:rsidR="005149CC" w:rsidRPr="00464EEF" w:rsidRDefault="005149CC" w:rsidP="005149CC">
            <w:pPr>
              <w:autoSpaceDE w:val="0"/>
              <w:autoSpaceDN w:val="0"/>
              <w:adjustRightInd w:val="0"/>
              <w:rPr>
                <w:rFonts w:cstheme="minorHAnsi"/>
                <w:sz w:val="17"/>
                <w:szCs w:val="17"/>
                <w:lang w:val="en-US"/>
              </w:rPr>
            </w:pPr>
            <w:r w:rsidRPr="00464EEF">
              <w:rPr>
                <w:rFonts w:cstheme="minorHAnsi"/>
                <w:sz w:val="17"/>
                <w:szCs w:val="17"/>
                <w:lang w:val="en-US"/>
              </w:rPr>
              <w:t>Non-routine or Defect card (or similar)</w:t>
            </w:r>
          </w:p>
        </w:tc>
        <w:tc>
          <w:tcPr>
            <w:tcW w:w="638" w:type="dxa"/>
            <w:vAlign w:val="center"/>
          </w:tcPr>
          <w:p w:rsidR="005149CC" w:rsidRPr="00464EEF" w:rsidRDefault="005149CC" w:rsidP="005149CC">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5149CC" w:rsidRPr="00DF2E7E" w:rsidRDefault="005149CC" w:rsidP="005149CC">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5149CC" w:rsidRPr="00582201" w:rsidRDefault="005149CC" w:rsidP="005149CC">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781B34" w:rsidRPr="00524063" w:rsidTr="006A2960">
        <w:trPr>
          <w:trHeight w:val="179"/>
        </w:trPr>
        <w:tc>
          <w:tcPr>
            <w:tcW w:w="817" w:type="dxa"/>
            <w:vAlign w:val="center"/>
          </w:tcPr>
          <w:p w:rsidR="00781B34" w:rsidRPr="00464EEF" w:rsidRDefault="00781B34" w:rsidP="006A2960">
            <w:pPr>
              <w:jc w:val="center"/>
              <w:rPr>
                <w:rFonts w:cs="Arial"/>
                <w:sz w:val="17"/>
                <w:szCs w:val="17"/>
                <w:lang w:val="en-GB"/>
              </w:rPr>
            </w:pPr>
          </w:p>
        </w:tc>
        <w:tc>
          <w:tcPr>
            <w:tcW w:w="2835" w:type="dxa"/>
            <w:vAlign w:val="center"/>
          </w:tcPr>
          <w:p w:rsidR="00781B34" w:rsidRPr="00464EEF" w:rsidRDefault="00781B34" w:rsidP="006A2960">
            <w:pPr>
              <w:autoSpaceDE w:val="0"/>
              <w:autoSpaceDN w:val="0"/>
              <w:adjustRightInd w:val="0"/>
              <w:rPr>
                <w:rFonts w:cs="Arial"/>
                <w:sz w:val="17"/>
                <w:szCs w:val="17"/>
                <w:lang w:val="en-GB"/>
              </w:rPr>
            </w:pPr>
          </w:p>
        </w:tc>
        <w:tc>
          <w:tcPr>
            <w:tcW w:w="6946" w:type="dxa"/>
          </w:tcPr>
          <w:p w:rsidR="00D73CDE" w:rsidRDefault="00D73CDE" w:rsidP="00271B9B">
            <w:pPr>
              <w:autoSpaceDE w:val="0"/>
              <w:autoSpaceDN w:val="0"/>
              <w:adjustRightInd w:val="0"/>
              <w:rPr>
                <w:rFonts w:cstheme="minorHAnsi"/>
                <w:sz w:val="17"/>
                <w:szCs w:val="17"/>
                <w:lang w:val="en-US"/>
              </w:rPr>
            </w:pPr>
          </w:p>
          <w:p w:rsidR="00781B34" w:rsidRPr="00464EEF" w:rsidRDefault="00781B34" w:rsidP="00271B9B">
            <w:pPr>
              <w:autoSpaceDE w:val="0"/>
              <w:autoSpaceDN w:val="0"/>
              <w:adjustRightInd w:val="0"/>
              <w:rPr>
                <w:rFonts w:cstheme="minorHAnsi"/>
                <w:sz w:val="17"/>
                <w:szCs w:val="17"/>
                <w:lang w:val="en-US"/>
              </w:rPr>
            </w:pPr>
            <w:r w:rsidRPr="00464EEF">
              <w:rPr>
                <w:rFonts w:cstheme="minorHAnsi"/>
                <w:sz w:val="17"/>
                <w:szCs w:val="17"/>
                <w:lang w:val="en-US"/>
              </w:rPr>
              <w:t xml:space="preserve">Tool / equipment acceptance </w:t>
            </w:r>
          </w:p>
        </w:tc>
        <w:tc>
          <w:tcPr>
            <w:tcW w:w="638" w:type="dxa"/>
            <w:vAlign w:val="center"/>
          </w:tcPr>
          <w:p w:rsidR="00781B34" w:rsidRPr="00464EEF" w:rsidRDefault="00781B34"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781B34" w:rsidRPr="00DF2E7E" w:rsidRDefault="00781B34"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781B34" w:rsidRPr="00582201" w:rsidRDefault="00781B34" w:rsidP="0058220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781B34" w:rsidRPr="00524063" w:rsidTr="006A2960">
        <w:trPr>
          <w:trHeight w:val="179"/>
        </w:trPr>
        <w:tc>
          <w:tcPr>
            <w:tcW w:w="817" w:type="dxa"/>
            <w:vAlign w:val="center"/>
          </w:tcPr>
          <w:p w:rsidR="00781B34" w:rsidRPr="00464EEF" w:rsidRDefault="00781B34" w:rsidP="006A2960">
            <w:pPr>
              <w:jc w:val="center"/>
              <w:rPr>
                <w:rFonts w:cs="Arial"/>
                <w:sz w:val="17"/>
                <w:szCs w:val="17"/>
                <w:lang w:val="en-GB"/>
              </w:rPr>
            </w:pPr>
          </w:p>
        </w:tc>
        <w:tc>
          <w:tcPr>
            <w:tcW w:w="2835" w:type="dxa"/>
            <w:vAlign w:val="center"/>
          </w:tcPr>
          <w:p w:rsidR="00781B34" w:rsidRPr="00464EEF" w:rsidRDefault="00781B34" w:rsidP="006A2960">
            <w:pPr>
              <w:autoSpaceDE w:val="0"/>
              <w:autoSpaceDN w:val="0"/>
              <w:adjustRightInd w:val="0"/>
              <w:rPr>
                <w:rFonts w:cs="Arial"/>
                <w:sz w:val="17"/>
                <w:szCs w:val="17"/>
                <w:lang w:val="en-GB"/>
              </w:rPr>
            </w:pPr>
          </w:p>
        </w:tc>
        <w:tc>
          <w:tcPr>
            <w:tcW w:w="6946" w:type="dxa"/>
          </w:tcPr>
          <w:p w:rsidR="00D73CDE" w:rsidRDefault="00D73CDE" w:rsidP="00271B9B">
            <w:pPr>
              <w:autoSpaceDE w:val="0"/>
              <w:autoSpaceDN w:val="0"/>
              <w:adjustRightInd w:val="0"/>
              <w:rPr>
                <w:rFonts w:cstheme="minorHAnsi"/>
                <w:sz w:val="17"/>
                <w:szCs w:val="17"/>
                <w:lang w:val="en-US"/>
              </w:rPr>
            </w:pPr>
          </w:p>
          <w:p w:rsidR="00781B34" w:rsidRPr="00464EEF" w:rsidRDefault="00781B34" w:rsidP="00271B9B">
            <w:pPr>
              <w:autoSpaceDE w:val="0"/>
              <w:autoSpaceDN w:val="0"/>
              <w:adjustRightInd w:val="0"/>
              <w:rPr>
                <w:rFonts w:cstheme="minorHAnsi"/>
                <w:sz w:val="17"/>
                <w:szCs w:val="17"/>
                <w:lang w:val="en-US"/>
              </w:rPr>
            </w:pPr>
            <w:r w:rsidRPr="00464EEF">
              <w:rPr>
                <w:rFonts w:cstheme="minorHAnsi"/>
                <w:sz w:val="17"/>
                <w:szCs w:val="17"/>
                <w:lang w:val="en-US"/>
              </w:rPr>
              <w:t>Tool / equipment equivalency assessment / acceptance</w:t>
            </w:r>
          </w:p>
        </w:tc>
        <w:tc>
          <w:tcPr>
            <w:tcW w:w="638" w:type="dxa"/>
            <w:vAlign w:val="center"/>
          </w:tcPr>
          <w:p w:rsidR="00781B34" w:rsidRPr="00464EEF" w:rsidRDefault="00781B34"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781B34" w:rsidRPr="00DF2E7E" w:rsidRDefault="00781B34"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781B34" w:rsidRPr="00582201" w:rsidRDefault="00781B34" w:rsidP="0058220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781B34" w:rsidRPr="00524063" w:rsidTr="006A2960">
        <w:trPr>
          <w:trHeight w:val="179"/>
        </w:trPr>
        <w:tc>
          <w:tcPr>
            <w:tcW w:w="817" w:type="dxa"/>
            <w:vAlign w:val="center"/>
          </w:tcPr>
          <w:p w:rsidR="00781B34" w:rsidRPr="00464EEF" w:rsidRDefault="00781B34" w:rsidP="006A2960">
            <w:pPr>
              <w:jc w:val="center"/>
              <w:rPr>
                <w:rFonts w:cs="Arial"/>
                <w:sz w:val="17"/>
                <w:szCs w:val="17"/>
                <w:lang w:val="en-GB"/>
              </w:rPr>
            </w:pPr>
          </w:p>
        </w:tc>
        <w:tc>
          <w:tcPr>
            <w:tcW w:w="2835" w:type="dxa"/>
            <w:vAlign w:val="center"/>
          </w:tcPr>
          <w:p w:rsidR="00781B34" w:rsidRPr="00464EEF" w:rsidRDefault="00BD4565" w:rsidP="006A2960">
            <w:pPr>
              <w:autoSpaceDE w:val="0"/>
              <w:autoSpaceDN w:val="0"/>
              <w:adjustRightInd w:val="0"/>
              <w:rPr>
                <w:rFonts w:cs="Arial"/>
                <w:sz w:val="17"/>
                <w:szCs w:val="17"/>
                <w:lang w:val="en-GB"/>
              </w:rPr>
            </w:pPr>
            <w:r>
              <w:rPr>
                <w:rFonts w:cs="Arial"/>
                <w:sz w:val="17"/>
                <w:szCs w:val="17"/>
                <w:lang w:val="en-GB"/>
              </w:rPr>
              <w:t>MOE 3.16</w:t>
            </w:r>
          </w:p>
        </w:tc>
        <w:tc>
          <w:tcPr>
            <w:tcW w:w="6946" w:type="dxa"/>
          </w:tcPr>
          <w:p w:rsidR="00D73CDE" w:rsidRDefault="00D73CDE" w:rsidP="00271B9B">
            <w:pPr>
              <w:autoSpaceDE w:val="0"/>
              <w:autoSpaceDN w:val="0"/>
              <w:adjustRightInd w:val="0"/>
              <w:rPr>
                <w:rFonts w:cstheme="minorHAnsi"/>
                <w:sz w:val="17"/>
                <w:szCs w:val="17"/>
                <w:lang w:val="en-US"/>
              </w:rPr>
            </w:pPr>
          </w:p>
          <w:p w:rsidR="00781B34" w:rsidRPr="00464EEF" w:rsidRDefault="00781B34" w:rsidP="00271B9B">
            <w:pPr>
              <w:autoSpaceDE w:val="0"/>
              <w:autoSpaceDN w:val="0"/>
              <w:adjustRightInd w:val="0"/>
              <w:rPr>
                <w:rFonts w:cstheme="minorHAnsi"/>
                <w:sz w:val="17"/>
                <w:szCs w:val="17"/>
                <w:lang w:val="en-US"/>
              </w:rPr>
            </w:pPr>
            <w:r w:rsidRPr="00464EEF">
              <w:rPr>
                <w:rFonts w:cstheme="minorHAnsi"/>
                <w:sz w:val="17"/>
                <w:szCs w:val="17"/>
                <w:lang w:val="en-US"/>
              </w:rPr>
              <w:t>Concession application and approval</w:t>
            </w:r>
          </w:p>
        </w:tc>
        <w:tc>
          <w:tcPr>
            <w:tcW w:w="638" w:type="dxa"/>
            <w:vAlign w:val="center"/>
          </w:tcPr>
          <w:p w:rsidR="00781B34" w:rsidRPr="00464EEF" w:rsidRDefault="00781B34"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781B34" w:rsidRPr="00DF2E7E" w:rsidRDefault="00781B34"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781B34" w:rsidRPr="00582201" w:rsidRDefault="00781B34" w:rsidP="0058220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48733F" w:rsidRPr="00524063" w:rsidTr="006A2960">
        <w:trPr>
          <w:trHeight w:val="179"/>
        </w:trPr>
        <w:tc>
          <w:tcPr>
            <w:tcW w:w="817" w:type="dxa"/>
            <w:vAlign w:val="center"/>
          </w:tcPr>
          <w:p w:rsidR="0048733F" w:rsidRPr="00464EEF" w:rsidRDefault="0048733F" w:rsidP="006A2960">
            <w:pPr>
              <w:jc w:val="center"/>
              <w:rPr>
                <w:rFonts w:cs="Arial"/>
                <w:sz w:val="17"/>
                <w:szCs w:val="17"/>
                <w:lang w:val="en-GB"/>
              </w:rPr>
            </w:pPr>
          </w:p>
        </w:tc>
        <w:tc>
          <w:tcPr>
            <w:tcW w:w="2835" w:type="dxa"/>
            <w:vAlign w:val="center"/>
          </w:tcPr>
          <w:p w:rsidR="0048733F" w:rsidRPr="00E360EA" w:rsidRDefault="00C56063" w:rsidP="006A2960">
            <w:pPr>
              <w:autoSpaceDE w:val="0"/>
              <w:autoSpaceDN w:val="0"/>
              <w:adjustRightInd w:val="0"/>
              <w:rPr>
                <w:rFonts w:cstheme="minorHAnsi"/>
                <w:sz w:val="17"/>
                <w:szCs w:val="17"/>
                <w:lang w:val="en-US"/>
              </w:rPr>
            </w:pPr>
            <w:r w:rsidRPr="00C56063">
              <w:rPr>
                <w:rFonts w:cstheme="minorHAnsi"/>
                <w:sz w:val="17"/>
                <w:szCs w:val="17"/>
                <w:lang w:val="en-US"/>
              </w:rPr>
              <w:t>AMC2 145.A.200(a)(6)</w:t>
            </w:r>
            <w:r>
              <w:rPr>
                <w:rFonts w:cstheme="minorHAnsi"/>
                <w:sz w:val="17"/>
                <w:szCs w:val="17"/>
                <w:lang w:val="en-US"/>
              </w:rPr>
              <w:t>(k)</w:t>
            </w:r>
          </w:p>
        </w:tc>
        <w:tc>
          <w:tcPr>
            <w:tcW w:w="6946" w:type="dxa"/>
          </w:tcPr>
          <w:p w:rsidR="0048733F" w:rsidRDefault="0048733F" w:rsidP="00271B9B">
            <w:pPr>
              <w:autoSpaceDE w:val="0"/>
              <w:autoSpaceDN w:val="0"/>
              <w:adjustRightInd w:val="0"/>
              <w:rPr>
                <w:rFonts w:cstheme="minorHAnsi"/>
                <w:sz w:val="17"/>
                <w:szCs w:val="17"/>
                <w:lang w:val="en-US"/>
              </w:rPr>
            </w:pPr>
          </w:p>
          <w:p w:rsidR="0048733F" w:rsidRDefault="0048733F" w:rsidP="00271B9B">
            <w:pPr>
              <w:autoSpaceDE w:val="0"/>
              <w:autoSpaceDN w:val="0"/>
              <w:adjustRightInd w:val="0"/>
              <w:rPr>
                <w:rFonts w:cstheme="minorHAnsi"/>
                <w:sz w:val="17"/>
                <w:szCs w:val="17"/>
                <w:lang w:val="en-US"/>
              </w:rPr>
            </w:pPr>
            <w:r w:rsidRPr="0048733F">
              <w:rPr>
                <w:rFonts w:cstheme="minorHAnsi"/>
                <w:sz w:val="17"/>
                <w:szCs w:val="17"/>
                <w:lang w:val="en-US"/>
              </w:rPr>
              <w:t>Audit Report Form</w:t>
            </w:r>
          </w:p>
        </w:tc>
        <w:tc>
          <w:tcPr>
            <w:tcW w:w="638" w:type="dxa"/>
            <w:vAlign w:val="center"/>
          </w:tcPr>
          <w:p w:rsidR="0048733F" w:rsidRPr="00464EEF" w:rsidRDefault="0048733F" w:rsidP="00BE4E85">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48733F" w:rsidRPr="00DF2E7E" w:rsidRDefault="0048733F" w:rsidP="00BE4E85">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48733F" w:rsidRPr="00582201" w:rsidRDefault="0048733F" w:rsidP="00BE4E85">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48733F" w:rsidRPr="00524063" w:rsidTr="006A2960">
        <w:trPr>
          <w:trHeight w:val="179"/>
        </w:trPr>
        <w:tc>
          <w:tcPr>
            <w:tcW w:w="817" w:type="dxa"/>
            <w:vAlign w:val="center"/>
          </w:tcPr>
          <w:p w:rsidR="0048733F" w:rsidRPr="00464EEF" w:rsidRDefault="0048733F" w:rsidP="006A2960">
            <w:pPr>
              <w:jc w:val="center"/>
              <w:rPr>
                <w:rFonts w:cs="Arial"/>
                <w:sz w:val="17"/>
                <w:szCs w:val="17"/>
                <w:lang w:val="en-GB"/>
              </w:rPr>
            </w:pPr>
          </w:p>
        </w:tc>
        <w:tc>
          <w:tcPr>
            <w:tcW w:w="2835" w:type="dxa"/>
            <w:vAlign w:val="center"/>
          </w:tcPr>
          <w:p w:rsidR="0048733F" w:rsidRPr="00E360EA" w:rsidRDefault="00BD4565" w:rsidP="006A2960">
            <w:pPr>
              <w:autoSpaceDE w:val="0"/>
              <w:autoSpaceDN w:val="0"/>
              <w:adjustRightInd w:val="0"/>
              <w:rPr>
                <w:rFonts w:cstheme="minorHAnsi"/>
                <w:sz w:val="17"/>
                <w:szCs w:val="17"/>
                <w:lang w:val="en-US"/>
              </w:rPr>
            </w:pPr>
            <w:r w:rsidRPr="00BD4565">
              <w:rPr>
                <w:rFonts w:cstheme="minorHAnsi"/>
                <w:sz w:val="17"/>
                <w:szCs w:val="17"/>
                <w:lang w:val="en-US"/>
              </w:rPr>
              <w:t>AMC4 145.A.200(a)(6)</w:t>
            </w:r>
          </w:p>
        </w:tc>
        <w:tc>
          <w:tcPr>
            <w:tcW w:w="6946" w:type="dxa"/>
          </w:tcPr>
          <w:p w:rsidR="00C56063" w:rsidRDefault="00C56063" w:rsidP="00271B9B">
            <w:pPr>
              <w:autoSpaceDE w:val="0"/>
              <w:autoSpaceDN w:val="0"/>
              <w:adjustRightInd w:val="0"/>
              <w:rPr>
                <w:rFonts w:cstheme="minorHAnsi"/>
                <w:sz w:val="17"/>
                <w:szCs w:val="17"/>
                <w:lang w:val="en-US"/>
              </w:rPr>
            </w:pPr>
          </w:p>
          <w:p w:rsidR="0048733F" w:rsidRDefault="0048733F" w:rsidP="00271B9B">
            <w:pPr>
              <w:autoSpaceDE w:val="0"/>
              <w:autoSpaceDN w:val="0"/>
              <w:adjustRightInd w:val="0"/>
              <w:rPr>
                <w:rFonts w:cstheme="minorHAnsi"/>
                <w:sz w:val="17"/>
                <w:szCs w:val="17"/>
                <w:lang w:val="en-US"/>
              </w:rPr>
            </w:pPr>
            <w:r w:rsidRPr="0048733F">
              <w:rPr>
                <w:rFonts w:cstheme="minorHAnsi"/>
                <w:sz w:val="17"/>
                <w:szCs w:val="17"/>
                <w:lang w:val="en-US"/>
              </w:rPr>
              <w:t>Corrective Action Report Form</w:t>
            </w:r>
          </w:p>
          <w:p w:rsidR="00C56063" w:rsidRPr="00C56063" w:rsidRDefault="00C56063" w:rsidP="00C56063">
            <w:pPr>
              <w:pStyle w:val="ListParagraph"/>
              <w:numPr>
                <w:ilvl w:val="0"/>
                <w:numId w:val="16"/>
              </w:numPr>
              <w:autoSpaceDE w:val="0"/>
              <w:autoSpaceDN w:val="0"/>
              <w:adjustRightInd w:val="0"/>
              <w:rPr>
                <w:rFonts w:cstheme="minorHAnsi"/>
                <w:sz w:val="17"/>
                <w:szCs w:val="17"/>
                <w:lang w:val="en-US"/>
              </w:rPr>
            </w:pPr>
            <w:r>
              <w:rPr>
                <w:rFonts w:cstheme="minorHAnsi"/>
                <w:sz w:val="17"/>
                <w:szCs w:val="17"/>
                <w:lang w:val="en-US"/>
              </w:rPr>
              <w:t xml:space="preserve">Including </w:t>
            </w:r>
            <w:r w:rsidR="00BD4565">
              <w:rPr>
                <w:rFonts w:cstheme="minorHAnsi"/>
                <w:sz w:val="17"/>
                <w:szCs w:val="17"/>
                <w:lang w:val="en-US"/>
              </w:rPr>
              <w:t xml:space="preserve">also </w:t>
            </w:r>
            <w:r>
              <w:rPr>
                <w:rFonts w:cstheme="minorHAnsi"/>
                <w:sz w:val="17"/>
                <w:szCs w:val="17"/>
                <w:lang w:val="en-US"/>
              </w:rPr>
              <w:t>root cause, and contributing factors</w:t>
            </w:r>
          </w:p>
        </w:tc>
        <w:tc>
          <w:tcPr>
            <w:tcW w:w="638" w:type="dxa"/>
            <w:vAlign w:val="center"/>
          </w:tcPr>
          <w:p w:rsidR="0048733F" w:rsidRPr="00464EEF" w:rsidRDefault="0048733F" w:rsidP="00BE4E85">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48733F" w:rsidRPr="00DF2E7E" w:rsidRDefault="0048733F" w:rsidP="00BE4E85">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48733F" w:rsidRPr="00582201" w:rsidRDefault="0048733F" w:rsidP="00BE4E85">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D00941" w:rsidRPr="00D00941" w:rsidTr="006A2960">
        <w:trPr>
          <w:trHeight w:val="179"/>
        </w:trPr>
        <w:tc>
          <w:tcPr>
            <w:tcW w:w="817" w:type="dxa"/>
            <w:vAlign w:val="center"/>
          </w:tcPr>
          <w:p w:rsidR="00D00941" w:rsidRDefault="00D00941" w:rsidP="00D00941">
            <w:pPr>
              <w:jc w:val="center"/>
              <w:rPr>
                <w:rFonts w:cs="Arial"/>
                <w:sz w:val="17"/>
                <w:szCs w:val="17"/>
                <w:lang w:val="en-GB"/>
              </w:rPr>
            </w:pPr>
          </w:p>
          <w:p w:rsidR="00D00941" w:rsidRPr="00464EEF" w:rsidRDefault="00D00941" w:rsidP="00D00941">
            <w:pPr>
              <w:jc w:val="center"/>
              <w:rPr>
                <w:rFonts w:cs="Arial"/>
                <w:sz w:val="17"/>
                <w:szCs w:val="17"/>
                <w:lang w:val="en-GB"/>
              </w:rPr>
            </w:pPr>
          </w:p>
        </w:tc>
        <w:tc>
          <w:tcPr>
            <w:tcW w:w="2835" w:type="dxa"/>
            <w:vAlign w:val="center"/>
          </w:tcPr>
          <w:p w:rsidR="00D00941" w:rsidRPr="00BD4565" w:rsidRDefault="00D00941" w:rsidP="00D00941">
            <w:pPr>
              <w:autoSpaceDE w:val="0"/>
              <w:autoSpaceDN w:val="0"/>
              <w:adjustRightInd w:val="0"/>
              <w:rPr>
                <w:rFonts w:cstheme="minorHAnsi"/>
                <w:sz w:val="17"/>
                <w:szCs w:val="17"/>
                <w:lang w:val="en-US"/>
              </w:rPr>
            </w:pPr>
          </w:p>
        </w:tc>
        <w:tc>
          <w:tcPr>
            <w:tcW w:w="6946" w:type="dxa"/>
          </w:tcPr>
          <w:p w:rsidR="00D00941" w:rsidRDefault="00D00941" w:rsidP="00D00941">
            <w:pPr>
              <w:autoSpaceDE w:val="0"/>
              <w:autoSpaceDN w:val="0"/>
              <w:adjustRightInd w:val="0"/>
              <w:rPr>
                <w:rFonts w:cstheme="minorHAnsi"/>
                <w:sz w:val="17"/>
                <w:szCs w:val="17"/>
                <w:lang w:val="en-US"/>
              </w:rPr>
            </w:pPr>
            <w:r>
              <w:rPr>
                <w:rFonts w:cstheme="minorHAnsi"/>
                <w:sz w:val="17"/>
                <w:szCs w:val="17"/>
                <w:lang w:val="en-US"/>
              </w:rPr>
              <w:t>Organisations with Aiworthiness Review privilege:</w:t>
            </w:r>
          </w:p>
          <w:p w:rsidR="00D00941" w:rsidRPr="00D00941" w:rsidRDefault="00D00941" w:rsidP="00D00941">
            <w:pPr>
              <w:pStyle w:val="ListParagraph"/>
              <w:numPr>
                <w:ilvl w:val="0"/>
                <w:numId w:val="16"/>
              </w:numPr>
              <w:autoSpaceDE w:val="0"/>
              <w:autoSpaceDN w:val="0"/>
              <w:adjustRightInd w:val="0"/>
              <w:rPr>
                <w:rFonts w:cstheme="minorHAnsi"/>
                <w:sz w:val="17"/>
                <w:szCs w:val="17"/>
                <w:lang w:val="en-US"/>
              </w:rPr>
            </w:pPr>
            <w:r w:rsidRPr="00D00941">
              <w:rPr>
                <w:rFonts w:cstheme="minorHAnsi"/>
                <w:sz w:val="17"/>
                <w:szCs w:val="17"/>
                <w:lang w:val="en-US"/>
              </w:rPr>
              <w:t>Airworthiness review staff records</w:t>
            </w:r>
          </w:p>
          <w:p w:rsidR="00D00941" w:rsidRDefault="00D00941" w:rsidP="00D00941">
            <w:pPr>
              <w:pStyle w:val="ListParagraph"/>
              <w:numPr>
                <w:ilvl w:val="0"/>
                <w:numId w:val="16"/>
              </w:numPr>
              <w:autoSpaceDE w:val="0"/>
              <w:autoSpaceDN w:val="0"/>
              <w:adjustRightInd w:val="0"/>
              <w:rPr>
                <w:rFonts w:cstheme="minorHAnsi"/>
                <w:sz w:val="17"/>
                <w:szCs w:val="17"/>
                <w:lang w:val="en-US"/>
              </w:rPr>
            </w:pPr>
            <w:r w:rsidRPr="00D00941">
              <w:rPr>
                <w:rFonts w:cstheme="minorHAnsi"/>
                <w:sz w:val="17"/>
                <w:szCs w:val="17"/>
                <w:lang w:val="en-US"/>
              </w:rPr>
              <w:t xml:space="preserve">Airworthiness review staff </w:t>
            </w:r>
            <w:r>
              <w:rPr>
                <w:rFonts w:cstheme="minorHAnsi"/>
                <w:sz w:val="17"/>
                <w:szCs w:val="17"/>
                <w:lang w:val="en-US"/>
              </w:rPr>
              <w:t>authorization</w:t>
            </w:r>
          </w:p>
          <w:p w:rsidR="00D00941" w:rsidRPr="00D00941" w:rsidRDefault="00D00941" w:rsidP="00D00941">
            <w:pPr>
              <w:pStyle w:val="ListParagraph"/>
              <w:numPr>
                <w:ilvl w:val="0"/>
                <w:numId w:val="16"/>
              </w:numPr>
              <w:autoSpaceDE w:val="0"/>
              <w:autoSpaceDN w:val="0"/>
              <w:adjustRightInd w:val="0"/>
              <w:rPr>
                <w:rFonts w:cstheme="minorHAnsi"/>
                <w:sz w:val="17"/>
                <w:szCs w:val="17"/>
                <w:lang w:val="en-US"/>
              </w:rPr>
            </w:pPr>
            <w:r w:rsidRPr="00D00941">
              <w:rPr>
                <w:rFonts w:cstheme="minorHAnsi"/>
                <w:sz w:val="17"/>
                <w:szCs w:val="17"/>
                <w:lang w:val="en-US"/>
              </w:rPr>
              <w:t>Airworthiness Review record compliance report</w:t>
            </w:r>
          </w:p>
          <w:p w:rsidR="00D00941" w:rsidRPr="00D00941" w:rsidRDefault="00D00941" w:rsidP="00D00941">
            <w:pPr>
              <w:pStyle w:val="ListParagraph"/>
              <w:numPr>
                <w:ilvl w:val="0"/>
                <w:numId w:val="16"/>
              </w:numPr>
              <w:autoSpaceDE w:val="0"/>
              <w:autoSpaceDN w:val="0"/>
              <w:adjustRightInd w:val="0"/>
              <w:rPr>
                <w:rFonts w:cstheme="minorHAnsi"/>
                <w:sz w:val="17"/>
                <w:szCs w:val="17"/>
                <w:lang w:val="en-US"/>
              </w:rPr>
            </w:pPr>
            <w:r w:rsidRPr="00D00941">
              <w:rPr>
                <w:rFonts w:cstheme="minorHAnsi"/>
                <w:sz w:val="17"/>
                <w:szCs w:val="17"/>
                <w:lang w:val="en-US"/>
              </w:rPr>
              <w:t>Airworthiness Review physical compliance report</w:t>
            </w:r>
          </w:p>
          <w:p w:rsidR="00D00941" w:rsidRPr="00D00941" w:rsidRDefault="00D00941" w:rsidP="00D00941">
            <w:pPr>
              <w:pStyle w:val="ListParagraph"/>
              <w:numPr>
                <w:ilvl w:val="0"/>
                <w:numId w:val="16"/>
              </w:numPr>
              <w:autoSpaceDE w:val="0"/>
              <w:autoSpaceDN w:val="0"/>
              <w:adjustRightInd w:val="0"/>
              <w:rPr>
                <w:rFonts w:cstheme="minorHAnsi"/>
                <w:sz w:val="17"/>
                <w:szCs w:val="17"/>
                <w:lang w:val="en-US"/>
              </w:rPr>
            </w:pPr>
            <w:r w:rsidRPr="00D00941">
              <w:rPr>
                <w:rFonts w:cstheme="minorHAnsi"/>
                <w:sz w:val="17"/>
                <w:szCs w:val="17"/>
                <w:lang w:val="en-US"/>
              </w:rPr>
              <w:t>EASA Form 15c</w:t>
            </w:r>
          </w:p>
        </w:tc>
        <w:tc>
          <w:tcPr>
            <w:tcW w:w="638" w:type="dxa"/>
            <w:vAlign w:val="center"/>
          </w:tcPr>
          <w:p w:rsidR="00D00941" w:rsidRPr="00464EEF" w:rsidRDefault="00D00941" w:rsidP="00D00941">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D00941" w:rsidRPr="00DF2E7E" w:rsidRDefault="00D00941" w:rsidP="00D00941">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D00941" w:rsidRPr="00582201" w:rsidRDefault="00D00941" w:rsidP="00D00941">
            <w:pPr>
              <w:rPr>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464EEF" w:rsidRPr="00364E33" w:rsidTr="00271B9B">
        <w:trPr>
          <w:trHeight w:val="179"/>
        </w:trPr>
        <w:tc>
          <w:tcPr>
            <w:tcW w:w="817" w:type="dxa"/>
            <w:vAlign w:val="center"/>
          </w:tcPr>
          <w:p w:rsidR="00464EEF" w:rsidRPr="00464EEF" w:rsidRDefault="00464EEF" w:rsidP="006A2960">
            <w:pPr>
              <w:jc w:val="center"/>
              <w:rPr>
                <w:rFonts w:cs="Arial"/>
                <w:sz w:val="17"/>
                <w:szCs w:val="17"/>
                <w:lang w:val="en-GB"/>
              </w:rPr>
            </w:pPr>
            <w:r w:rsidRPr="00464EEF">
              <w:rPr>
                <w:rFonts w:cstheme="minorHAnsi"/>
                <w:b/>
                <w:sz w:val="17"/>
                <w:szCs w:val="17"/>
                <w:lang w:val="en-US"/>
              </w:rPr>
              <w:t>5.2</w:t>
            </w:r>
          </w:p>
        </w:tc>
        <w:tc>
          <w:tcPr>
            <w:tcW w:w="13969" w:type="dxa"/>
            <w:gridSpan w:val="5"/>
          </w:tcPr>
          <w:p w:rsidR="00464EEF" w:rsidRPr="00464EEF" w:rsidRDefault="00464EEF" w:rsidP="00271B9B">
            <w:pPr>
              <w:autoSpaceDE w:val="0"/>
              <w:autoSpaceDN w:val="0"/>
              <w:adjustRightInd w:val="0"/>
              <w:rPr>
                <w:rFonts w:cstheme="minorHAnsi"/>
                <w:b/>
                <w:sz w:val="17"/>
                <w:szCs w:val="17"/>
                <w:lang w:val="en-US"/>
              </w:rPr>
            </w:pPr>
          </w:p>
          <w:p w:rsidR="00464EEF" w:rsidRPr="00464EEF" w:rsidRDefault="00AE181E" w:rsidP="006A2960">
            <w:pPr>
              <w:autoSpaceDE w:val="0"/>
              <w:autoSpaceDN w:val="0"/>
              <w:adjustRightInd w:val="0"/>
              <w:rPr>
                <w:rFonts w:cstheme="minorHAnsi"/>
                <w:b/>
                <w:sz w:val="17"/>
                <w:szCs w:val="17"/>
                <w:lang w:val="en-US"/>
              </w:rPr>
            </w:pPr>
            <w:r>
              <w:rPr>
                <w:rFonts w:cstheme="minorHAnsi"/>
                <w:b/>
                <w:sz w:val="17"/>
                <w:szCs w:val="17"/>
                <w:lang w:val="en-US"/>
              </w:rPr>
              <w:t>List of sub</w:t>
            </w:r>
            <w:r w:rsidR="00464EEF" w:rsidRPr="00464EEF">
              <w:rPr>
                <w:rFonts w:cstheme="minorHAnsi"/>
                <w:b/>
                <w:sz w:val="17"/>
                <w:szCs w:val="17"/>
                <w:lang w:val="en-US"/>
              </w:rPr>
              <w:t xml:space="preserve">contractors as per </w:t>
            </w:r>
            <w:r>
              <w:rPr>
                <w:rFonts w:cstheme="minorHAnsi"/>
                <w:b/>
                <w:sz w:val="17"/>
                <w:szCs w:val="17"/>
                <w:lang w:val="en-US"/>
              </w:rPr>
              <w:t xml:space="preserve">point </w:t>
            </w:r>
            <w:r w:rsidR="00464EEF" w:rsidRPr="00464EEF">
              <w:rPr>
                <w:rFonts w:cstheme="minorHAnsi"/>
                <w:b/>
                <w:sz w:val="17"/>
                <w:szCs w:val="17"/>
                <w:lang w:val="en-US"/>
              </w:rPr>
              <w:t>145.A.75(b)</w:t>
            </w:r>
          </w:p>
          <w:p w:rsidR="00464EEF" w:rsidRPr="00464EEF" w:rsidRDefault="00464EEF" w:rsidP="006A2960">
            <w:pPr>
              <w:autoSpaceDE w:val="0"/>
              <w:autoSpaceDN w:val="0"/>
              <w:adjustRightInd w:val="0"/>
              <w:rPr>
                <w:rFonts w:cs="Arial"/>
                <w:sz w:val="17"/>
                <w:szCs w:val="17"/>
                <w:lang w:val="en-GB"/>
              </w:rPr>
            </w:pPr>
          </w:p>
        </w:tc>
      </w:tr>
      <w:tr w:rsidR="00464EEF" w:rsidRPr="00524063" w:rsidTr="00271B9B">
        <w:trPr>
          <w:trHeight w:val="179"/>
        </w:trPr>
        <w:tc>
          <w:tcPr>
            <w:tcW w:w="817" w:type="dxa"/>
            <w:vAlign w:val="center"/>
          </w:tcPr>
          <w:p w:rsidR="00464EEF" w:rsidRPr="00464EEF" w:rsidRDefault="00464EEF" w:rsidP="006A2960">
            <w:pPr>
              <w:jc w:val="center"/>
              <w:rPr>
                <w:rFonts w:cs="Arial"/>
                <w:sz w:val="17"/>
                <w:szCs w:val="17"/>
                <w:lang w:val="en-GB"/>
              </w:rPr>
            </w:pPr>
          </w:p>
        </w:tc>
        <w:tc>
          <w:tcPr>
            <w:tcW w:w="2835" w:type="dxa"/>
          </w:tcPr>
          <w:p w:rsidR="00464EEF" w:rsidRPr="00464EEF" w:rsidRDefault="00464EEF" w:rsidP="00271B9B">
            <w:pPr>
              <w:autoSpaceDE w:val="0"/>
              <w:autoSpaceDN w:val="0"/>
              <w:adjustRightInd w:val="0"/>
              <w:rPr>
                <w:rFonts w:cstheme="minorHAnsi"/>
                <w:sz w:val="17"/>
                <w:szCs w:val="17"/>
                <w:lang w:val="en-US"/>
              </w:rPr>
            </w:pPr>
          </w:p>
          <w:p w:rsidR="00464EEF" w:rsidRPr="00464EEF" w:rsidRDefault="00464EEF" w:rsidP="00271B9B">
            <w:pPr>
              <w:autoSpaceDE w:val="0"/>
              <w:autoSpaceDN w:val="0"/>
              <w:adjustRightInd w:val="0"/>
              <w:rPr>
                <w:rFonts w:cstheme="minorHAnsi"/>
                <w:sz w:val="17"/>
                <w:szCs w:val="17"/>
                <w:lang w:val="en-US"/>
              </w:rPr>
            </w:pPr>
            <w:r w:rsidRPr="00464EEF">
              <w:rPr>
                <w:rFonts w:cstheme="minorHAnsi"/>
                <w:sz w:val="17"/>
                <w:szCs w:val="17"/>
                <w:lang w:val="en-US"/>
              </w:rPr>
              <w:t>145.A.70(a)(14)</w:t>
            </w:r>
          </w:p>
        </w:tc>
        <w:tc>
          <w:tcPr>
            <w:tcW w:w="6946" w:type="dxa"/>
          </w:tcPr>
          <w:p w:rsidR="00464EEF" w:rsidRPr="00464EEF" w:rsidRDefault="00464EEF" w:rsidP="00271B9B">
            <w:pPr>
              <w:autoSpaceDE w:val="0"/>
              <w:autoSpaceDN w:val="0"/>
              <w:adjustRightInd w:val="0"/>
              <w:rPr>
                <w:rFonts w:cstheme="minorHAnsi"/>
                <w:sz w:val="17"/>
                <w:szCs w:val="17"/>
                <w:lang w:val="en-US"/>
              </w:rPr>
            </w:pPr>
          </w:p>
          <w:p w:rsidR="00464EEF" w:rsidRDefault="00464EEF" w:rsidP="00271B9B">
            <w:pPr>
              <w:autoSpaceDE w:val="0"/>
              <w:autoSpaceDN w:val="0"/>
              <w:adjustRightInd w:val="0"/>
              <w:rPr>
                <w:rFonts w:cstheme="minorHAnsi"/>
                <w:sz w:val="17"/>
                <w:szCs w:val="17"/>
                <w:lang w:val="en-US"/>
              </w:rPr>
            </w:pPr>
            <w:r w:rsidRPr="00464EEF">
              <w:rPr>
                <w:rFonts w:cstheme="minorHAnsi"/>
                <w:sz w:val="17"/>
                <w:szCs w:val="17"/>
                <w:lang w:val="en-US"/>
              </w:rPr>
              <w:t>Name of the subcontractor and short description of the scope/nature of subcontracted work.</w:t>
            </w:r>
            <w:r w:rsidR="00287C90">
              <w:rPr>
                <w:rFonts w:cstheme="minorHAnsi"/>
                <w:sz w:val="17"/>
                <w:szCs w:val="17"/>
                <w:lang w:val="en-US"/>
              </w:rPr>
              <w:t xml:space="preserve"> (linked with MOE 2.1</w:t>
            </w:r>
            <w:r w:rsidR="007B0834">
              <w:rPr>
                <w:rFonts w:cstheme="minorHAnsi"/>
                <w:sz w:val="17"/>
                <w:szCs w:val="17"/>
                <w:lang w:val="en-US"/>
              </w:rPr>
              <w:t xml:space="preserve"> subcontractors</w:t>
            </w:r>
            <w:r w:rsidR="00287C90">
              <w:rPr>
                <w:rFonts w:cstheme="minorHAnsi"/>
                <w:sz w:val="17"/>
                <w:szCs w:val="17"/>
                <w:lang w:val="en-US"/>
              </w:rPr>
              <w:t>)</w:t>
            </w:r>
          </w:p>
          <w:p w:rsidR="00464EEF" w:rsidRPr="00464EEF" w:rsidRDefault="00464EEF" w:rsidP="00271B9B">
            <w:pPr>
              <w:autoSpaceDE w:val="0"/>
              <w:autoSpaceDN w:val="0"/>
              <w:adjustRightInd w:val="0"/>
              <w:rPr>
                <w:rFonts w:cstheme="minorHAnsi"/>
                <w:sz w:val="17"/>
                <w:szCs w:val="17"/>
                <w:lang w:val="en-US"/>
              </w:rPr>
            </w:pPr>
          </w:p>
        </w:tc>
        <w:tc>
          <w:tcPr>
            <w:tcW w:w="638" w:type="dxa"/>
            <w:vAlign w:val="center"/>
          </w:tcPr>
          <w:p w:rsidR="00464EEF" w:rsidRPr="00464EEF" w:rsidRDefault="00464EEF"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464EEF" w:rsidRPr="00DF2E7E" w:rsidRDefault="00464EEF"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464EEF" w:rsidRPr="00DF2E7E" w:rsidRDefault="00464EEF" w:rsidP="00B056F9">
            <w:pPr>
              <w:rPr>
                <w:rFonts w:cs="Arial"/>
                <w:sz w:val="17"/>
                <w:szCs w:val="17"/>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00B056F9">
              <w:rPr>
                <w:lang w:val="en-GB"/>
              </w:rPr>
              <w:t> </w:t>
            </w:r>
            <w:r w:rsidR="00B056F9">
              <w:rPr>
                <w:lang w:val="en-GB"/>
              </w:rPr>
              <w:t> </w:t>
            </w:r>
            <w:r w:rsidR="00B056F9">
              <w:rPr>
                <w:lang w:val="en-GB"/>
              </w:rPr>
              <w:t> </w:t>
            </w:r>
            <w:r w:rsidR="00B056F9">
              <w:rPr>
                <w:lang w:val="en-GB"/>
              </w:rPr>
              <w:t> </w:t>
            </w:r>
            <w:r w:rsidR="00B056F9">
              <w:rPr>
                <w:lang w:val="en-GB"/>
              </w:rPr>
              <w:t> </w:t>
            </w:r>
            <w:r w:rsidRPr="00582201">
              <w:rPr>
                <w:lang w:val="en-GB"/>
              </w:rPr>
              <w:fldChar w:fldCharType="end"/>
            </w:r>
          </w:p>
        </w:tc>
      </w:tr>
      <w:tr w:rsidR="00464EEF" w:rsidRPr="00364E33" w:rsidTr="00271B9B">
        <w:trPr>
          <w:trHeight w:val="179"/>
        </w:trPr>
        <w:tc>
          <w:tcPr>
            <w:tcW w:w="817" w:type="dxa"/>
            <w:vAlign w:val="center"/>
          </w:tcPr>
          <w:p w:rsidR="00464EEF" w:rsidRPr="00464EEF" w:rsidRDefault="00464EEF" w:rsidP="006A2960">
            <w:pPr>
              <w:jc w:val="center"/>
              <w:rPr>
                <w:rFonts w:cs="Arial"/>
                <w:sz w:val="17"/>
                <w:szCs w:val="17"/>
                <w:lang w:val="en-GB"/>
              </w:rPr>
            </w:pPr>
            <w:r w:rsidRPr="00464EEF">
              <w:rPr>
                <w:rFonts w:cstheme="minorHAnsi"/>
                <w:b/>
                <w:sz w:val="17"/>
                <w:szCs w:val="17"/>
                <w:lang w:val="en-US"/>
              </w:rPr>
              <w:t>5.3</w:t>
            </w:r>
          </w:p>
        </w:tc>
        <w:tc>
          <w:tcPr>
            <w:tcW w:w="13969" w:type="dxa"/>
            <w:gridSpan w:val="5"/>
          </w:tcPr>
          <w:p w:rsidR="00464EEF" w:rsidRPr="00464EEF" w:rsidRDefault="00464EEF" w:rsidP="00271B9B">
            <w:pPr>
              <w:autoSpaceDE w:val="0"/>
              <w:autoSpaceDN w:val="0"/>
              <w:adjustRightInd w:val="0"/>
              <w:rPr>
                <w:rFonts w:cstheme="minorHAnsi"/>
                <w:b/>
                <w:sz w:val="17"/>
                <w:szCs w:val="17"/>
                <w:lang w:val="en-US"/>
              </w:rPr>
            </w:pPr>
          </w:p>
          <w:p w:rsidR="00464EEF" w:rsidRDefault="00AE181E" w:rsidP="006A2960">
            <w:pPr>
              <w:autoSpaceDE w:val="0"/>
              <w:autoSpaceDN w:val="0"/>
              <w:adjustRightInd w:val="0"/>
              <w:rPr>
                <w:rFonts w:cstheme="minorHAnsi"/>
                <w:b/>
                <w:sz w:val="17"/>
                <w:szCs w:val="17"/>
                <w:lang w:val="en-US"/>
              </w:rPr>
            </w:pPr>
            <w:r>
              <w:rPr>
                <w:rFonts w:cstheme="minorHAnsi"/>
                <w:b/>
                <w:sz w:val="17"/>
                <w:szCs w:val="17"/>
                <w:lang w:val="en-US"/>
              </w:rPr>
              <w:t>List of l</w:t>
            </w:r>
            <w:r w:rsidR="00464EEF" w:rsidRPr="00464EEF">
              <w:rPr>
                <w:rFonts w:cstheme="minorHAnsi"/>
                <w:b/>
                <w:sz w:val="17"/>
                <w:szCs w:val="17"/>
                <w:lang w:val="en-US"/>
              </w:rPr>
              <w:t xml:space="preserve">ine maintenance locations as per </w:t>
            </w:r>
            <w:r>
              <w:rPr>
                <w:rFonts w:cstheme="minorHAnsi"/>
                <w:b/>
                <w:sz w:val="17"/>
                <w:szCs w:val="17"/>
                <w:lang w:val="en-US"/>
              </w:rPr>
              <w:t xml:space="preserve">point </w:t>
            </w:r>
            <w:r w:rsidR="00464EEF" w:rsidRPr="00464EEF">
              <w:rPr>
                <w:rFonts w:cstheme="minorHAnsi"/>
                <w:b/>
                <w:sz w:val="17"/>
                <w:szCs w:val="17"/>
                <w:lang w:val="en-US"/>
              </w:rPr>
              <w:t>145.A.75(d)</w:t>
            </w:r>
          </w:p>
          <w:p w:rsidR="00464EEF" w:rsidRPr="00464EEF" w:rsidRDefault="00464EEF" w:rsidP="006A2960">
            <w:pPr>
              <w:autoSpaceDE w:val="0"/>
              <w:autoSpaceDN w:val="0"/>
              <w:adjustRightInd w:val="0"/>
              <w:rPr>
                <w:rFonts w:cs="Arial"/>
                <w:sz w:val="17"/>
                <w:szCs w:val="17"/>
                <w:lang w:val="en-GB"/>
              </w:rPr>
            </w:pPr>
          </w:p>
        </w:tc>
      </w:tr>
      <w:tr w:rsidR="00464EEF" w:rsidRPr="00524063" w:rsidTr="00271B9B">
        <w:trPr>
          <w:trHeight w:val="179"/>
        </w:trPr>
        <w:tc>
          <w:tcPr>
            <w:tcW w:w="817" w:type="dxa"/>
            <w:vAlign w:val="center"/>
          </w:tcPr>
          <w:p w:rsidR="00464EEF" w:rsidRPr="00464EEF" w:rsidRDefault="00464EEF" w:rsidP="006A2960">
            <w:pPr>
              <w:jc w:val="center"/>
              <w:rPr>
                <w:rFonts w:cs="Arial"/>
                <w:sz w:val="17"/>
                <w:szCs w:val="17"/>
                <w:lang w:val="en-GB"/>
              </w:rPr>
            </w:pPr>
          </w:p>
        </w:tc>
        <w:tc>
          <w:tcPr>
            <w:tcW w:w="2835" w:type="dxa"/>
          </w:tcPr>
          <w:p w:rsidR="00464EEF" w:rsidRPr="00464EEF" w:rsidRDefault="00464EEF" w:rsidP="00271B9B">
            <w:pPr>
              <w:autoSpaceDE w:val="0"/>
              <w:autoSpaceDN w:val="0"/>
              <w:adjustRightInd w:val="0"/>
              <w:rPr>
                <w:rFonts w:cstheme="minorHAnsi"/>
                <w:sz w:val="17"/>
                <w:szCs w:val="17"/>
                <w:lang w:val="en-US"/>
              </w:rPr>
            </w:pPr>
          </w:p>
          <w:p w:rsidR="00464EEF" w:rsidRPr="00464EEF" w:rsidRDefault="00464EEF" w:rsidP="00271B9B">
            <w:pPr>
              <w:autoSpaceDE w:val="0"/>
              <w:autoSpaceDN w:val="0"/>
              <w:adjustRightInd w:val="0"/>
              <w:rPr>
                <w:rFonts w:cstheme="minorHAnsi"/>
                <w:sz w:val="17"/>
                <w:szCs w:val="17"/>
                <w:lang w:val="en-US"/>
              </w:rPr>
            </w:pPr>
            <w:r w:rsidRPr="00464EEF">
              <w:rPr>
                <w:rFonts w:cstheme="minorHAnsi"/>
                <w:sz w:val="17"/>
                <w:szCs w:val="17"/>
                <w:lang w:val="en-US"/>
              </w:rPr>
              <w:t>145.A.70(a)(15)</w:t>
            </w:r>
          </w:p>
        </w:tc>
        <w:tc>
          <w:tcPr>
            <w:tcW w:w="6946" w:type="dxa"/>
          </w:tcPr>
          <w:p w:rsidR="00464EEF" w:rsidRPr="00464EEF" w:rsidRDefault="00464EEF" w:rsidP="00271B9B">
            <w:pPr>
              <w:autoSpaceDE w:val="0"/>
              <w:autoSpaceDN w:val="0"/>
              <w:adjustRightInd w:val="0"/>
              <w:rPr>
                <w:rFonts w:cstheme="minorHAnsi"/>
                <w:sz w:val="17"/>
                <w:szCs w:val="17"/>
                <w:lang w:val="en-US"/>
              </w:rPr>
            </w:pPr>
          </w:p>
          <w:p w:rsidR="00464EEF" w:rsidRPr="00464EEF" w:rsidRDefault="00464EEF" w:rsidP="00271B9B">
            <w:pPr>
              <w:autoSpaceDE w:val="0"/>
              <w:autoSpaceDN w:val="0"/>
              <w:adjustRightInd w:val="0"/>
              <w:rPr>
                <w:rFonts w:cstheme="minorHAnsi"/>
                <w:sz w:val="17"/>
                <w:szCs w:val="17"/>
                <w:lang w:val="en-US"/>
              </w:rPr>
            </w:pPr>
            <w:r w:rsidRPr="00464EEF">
              <w:rPr>
                <w:rFonts w:cstheme="minorHAnsi"/>
                <w:sz w:val="17"/>
                <w:szCs w:val="17"/>
                <w:lang w:val="en-US"/>
              </w:rPr>
              <w:t>List of Line maintenance locations and aircraft types maintained in each location. Check that the facilities (if applicable) are described in MOE 1.8 and scope of work is according to 1.9.</w:t>
            </w:r>
          </w:p>
        </w:tc>
        <w:tc>
          <w:tcPr>
            <w:tcW w:w="638" w:type="dxa"/>
            <w:vAlign w:val="center"/>
          </w:tcPr>
          <w:p w:rsidR="00464EEF" w:rsidRPr="00464EEF" w:rsidRDefault="00464EEF"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464EEF" w:rsidRPr="00DF2E7E" w:rsidRDefault="00464EEF"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464EEF" w:rsidRPr="00DF2E7E" w:rsidRDefault="00464EEF" w:rsidP="00582201">
            <w:pPr>
              <w:rPr>
                <w:rFonts w:cs="Arial"/>
                <w:sz w:val="17"/>
                <w:szCs w:val="17"/>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464EEF" w:rsidRPr="00364E33" w:rsidTr="00271B9B">
        <w:trPr>
          <w:trHeight w:val="179"/>
        </w:trPr>
        <w:tc>
          <w:tcPr>
            <w:tcW w:w="817" w:type="dxa"/>
            <w:vAlign w:val="center"/>
          </w:tcPr>
          <w:p w:rsidR="00464EEF" w:rsidRPr="00464EEF" w:rsidRDefault="00464EEF" w:rsidP="006A2960">
            <w:pPr>
              <w:jc w:val="center"/>
              <w:rPr>
                <w:rFonts w:cs="Arial"/>
                <w:sz w:val="17"/>
                <w:szCs w:val="17"/>
                <w:lang w:val="en-GB"/>
              </w:rPr>
            </w:pPr>
            <w:r w:rsidRPr="00464EEF">
              <w:rPr>
                <w:rFonts w:cstheme="minorHAnsi"/>
                <w:b/>
                <w:sz w:val="17"/>
                <w:szCs w:val="17"/>
                <w:lang w:val="en-US"/>
              </w:rPr>
              <w:t>5.4</w:t>
            </w:r>
          </w:p>
        </w:tc>
        <w:tc>
          <w:tcPr>
            <w:tcW w:w="13969" w:type="dxa"/>
            <w:gridSpan w:val="5"/>
          </w:tcPr>
          <w:p w:rsidR="00464EEF" w:rsidRPr="00464EEF" w:rsidRDefault="00464EEF" w:rsidP="00271B9B">
            <w:pPr>
              <w:autoSpaceDE w:val="0"/>
              <w:autoSpaceDN w:val="0"/>
              <w:adjustRightInd w:val="0"/>
              <w:rPr>
                <w:rFonts w:cstheme="minorHAnsi"/>
                <w:b/>
                <w:sz w:val="17"/>
                <w:szCs w:val="17"/>
                <w:lang w:val="en-US"/>
              </w:rPr>
            </w:pPr>
          </w:p>
          <w:p w:rsidR="00464EEF" w:rsidRDefault="00464EEF" w:rsidP="006A2960">
            <w:pPr>
              <w:autoSpaceDE w:val="0"/>
              <w:autoSpaceDN w:val="0"/>
              <w:adjustRightInd w:val="0"/>
              <w:rPr>
                <w:rFonts w:cstheme="minorHAnsi"/>
                <w:b/>
                <w:sz w:val="17"/>
                <w:szCs w:val="17"/>
                <w:lang w:val="en-US"/>
              </w:rPr>
            </w:pPr>
            <w:r w:rsidRPr="00464EEF">
              <w:rPr>
                <w:rFonts w:cstheme="minorHAnsi"/>
                <w:b/>
                <w:sz w:val="17"/>
                <w:szCs w:val="17"/>
                <w:lang w:val="en-US"/>
              </w:rPr>
              <w:t xml:space="preserve">List of contracted organisations as per </w:t>
            </w:r>
            <w:r w:rsidR="00AE181E">
              <w:rPr>
                <w:rFonts w:cstheme="minorHAnsi"/>
                <w:b/>
                <w:sz w:val="17"/>
                <w:szCs w:val="17"/>
                <w:lang w:val="en-US"/>
              </w:rPr>
              <w:t xml:space="preserve">point </w:t>
            </w:r>
            <w:r w:rsidRPr="00464EEF">
              <w:rPr>
                <w:rFonts w:cstheme="minorHAnsi"/>
                <w:b/>
                <w:sz w:val="17"/>
                <w:szCs w:val="17"/>
                <w:lang w:val="en-US"/>
              </w:rPr>
              <w:t>145.A.70(a)(16)</w:t>
            </w:r>
          </w:p>
          <w:p w:rsidR="00464EEF" w:rsidRPr="00464EEF" w:rsidRDefault="00464EEF" w:rsidP="006A2960">
            <w:pPr>
              <w:autoSpaceDE w:val="0"/>
              <w:autoSpaceDN w:val="0"/>
              <w:adjustRightInd w:val="0"/>
              <w:rPr>
                <w:rFonts w:cs="Arial"/>
                <w:sz w:val="17"/>
                <w:szCs w:val="17"/>
                <w:lang w:val="en-GB"/>
              </w:rPr>
            </w:pPr>
          </w:p>
        </w:tc>
      </w:tr>
      <w:tr w:rsidR="00464EEF" w:rsidRPr="00524063" w:rsidTr="00271B9B">
        <w:trPr>
          <w:trHeight w:val="179"/>
        </w:trPr>
        <w:tc>
          <w:tcPr>
            <w:tcW w:w="817" w:type="dxa"/>
            <w:vAlign w:val="center"/>
          </w:tcPr>
          <w:p w:rsidR="00464EEF" w:rsidRPr="00464EEF" w:rsidRDefault="00464EEF" w:rsidP="006A2960">
            <w:pPr>
              <w:jc w:val="center"/>
              <w:rPr>
                <w:rFonts w:cs="Arial"/>
                <w:sz w:val="17"/>
                <w:szCs w:val="17"/>
                <w:lang w:val="en-GB"/>
              </w:rPr>
            </w:pPr>
          </w:p>
        </w:tc>
        <w:tc>
          <w:tcPr>
            <w:tcW w:w="2835" w:type="dxa"/>
          </w:tcPr>
          <w:p w:rsidR="00464EEF" w:rsidRPr="00464EEF" w:rsidRDefault="00464EEF" w:rsidP="00271B9B">
            <w:pPr>
              <w:autoSpaceDE w:val="0"/>
              <w:autoSpaceDN w:val="0"/>
              <w:adjustRightInd w:val="0"/>
              <w:rPr>
                <w:rFonts w:cstheme="minorHAnsi"/>
                <w:sz w:val="17"/>
                <w:szCs w:val="17"/>
                <w:lang w:val="en-US"/>
              </w:rPr>
            </w:pPr>
          </w:p>
          <w:p w:rsidR="00464EEF" w:rsidRPr="00464EEF" w:rsidRDefault="00464EEF" w:rsidP="00271B9B">
            <w:pPr>
              <w:autoSpaceDE w:val="0"/>
              <w:autoSpaceDN w:val="0"/>
              <w:adjustRightInd w:val="0"/>
              <w:rPr>
                <w:rFonts w:cstheme="minorHAnsi"/>
                <w:sz w:val="17"/>
                <w:szCs w:val="17"/>
                <w:lang w:val="en-US"/>
              </w:rPr>
            </w:pPr>
            <w:r w:rsidRPr="00464EEF">
              <w:rPr>
                <w:rFonts w:cstheme="minorHAnsi"/>
                <w:sz w:val="17"/>
                <w:szCs w:val="17"/>
                <w:lang w:val="en-US"/>
              </w:rPr>
              <w:t>145.A.70(a)(16)</w:t>
            </w:r>
          </w:p>
        </w:tc>
        <w:tc>
          <w:tcPr>
            <w:tcW w:w="6946" w:type="dxa"/>
          </w:tcPr>
          <w:p w:rsidR="00464EEF" w:rsidRPr="00464EEF" w:rsidRDefault="00464EEF" w:rsidP="00271B9B">
            <w:pPr>
              <w:autoSpaceDE w:val="0"/>
              <w:autoSpaceDN w:val="0"/>
              <w:adjustRightInd w:val="0"/>
              <w:rPr>
                <w:rFonts w:cstheme="minorHAnsi"/>
                <w:sz w:val="17"/>
                <w:szCs w:val="17"/>
                <w:lang w:val="en-US"/>
              </w:rPr>
            </w:pPr>
          </w:p>
          <w:p w:rsidR="00464EEF" w:rsidRPr="00464EEF" w:rsidRDefault="00464EEF" w:rsidP="00271B9B">
            <w:pPr>
              <w:autoSpaceDE w:val="0"/>
              <w:autoSpaceDN w:val="0"/>
              <w:adjustRightInd w:val="0"/>
              <w:rPr>
                <w:rFonts w:cstheme="minorHAnsi"/>
                <w:sz w:val="17"/>
                <w:szCs w:val="17"/>
                <w:lang w:val="en-US"/>
              </w:rPr>
            </w:pPr>
            <w:r w:rsidRPr="00464EEF">
              <w:rPr>
                <w:rFonts w:cstheme="minorHAnsi"/>
                <w:sz w:val="17"/>
                <w:szCs w:val="17"/>
                <w:lang w:val="en-US"/>
              </w:rPr>
              <w:t>List of 145-approved organisations that are providing services under their own approval according to long term agreement. (For example NDT contractor)</w:t>
            </w:r>
            <w:r w:rsidR="00287C90">
              <w:rPr>
                <w:rFonts w:cstheme="minorHAnsi"/>
                <w:sz w:val="17"/>
                <w:szCs w:val="17"/>
                <w:lang w:val="en-US"/>
              </w:rPr>
              <w:t xml:space="preserve">. </w:t>
            </w:r>
          </w:p>
        </w:tc>
        <w:tc>
          <w:tcPr>
            <w:tcW w:w="638" w:type="dxa"/>
            <w:vAlign w:val="center"/>
          </w:tcPr>
          <w:p w:rsidR="00464EEF" w:rsidRPr="00464EEF" w:rsidRDefault="00464EEF" w:rsidP="00271B9B">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464EEF" w:rsidRPr="00DF2E7E" w:rsidRDefault="00464EEF" w:rsidP="00271B9B">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464EEF" w:rsidRPr="00DF2E7E" w:rsidRDefault="00464EEF" w:rsidP="00582201">
            <w:pPr>
              <w:rPr>
                <w:rFonts w:cs="Arial"/>
                <w:sz w:val="17"/>
                <w:szCs w:val="17"/>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AE181E" w:rsidRPr="00364E33" w:rsidTr="002952C1">
        <w:trPr>
          <w:trHeight w:val="179"/>
        </w:trPr>
        <w:tc>
          <w:tcPr>
            <w:tcW w:w="817" w:type="dxa"/>
            <w:vAlign w:val="center"/>
          </w:tcPr>
          <w:p w:rsidR="00AE181E" w:rsidRPr="00AE181E" w:rsidRDefault="00AE181E" w:rsidP="006A2960">
            <w:pPr>
              <w:jc w:val="center"/>
              <w:rPr>
                <w:rFonts w:cs="Arial"/>
                <w:b/>
                <w:sz w:val="17"/>
                <w:szCs w:val="17"/>
                <w:lang w:val="en-GB"/>
              </w:rPr>
            </w:pPr>
          </w:p>
          <w:p w:rsidR="00AE181E" w:rsidRPr="00AE181E" w:rsidRDefault="00AE181E" w:rsidP="006A2960">
            <w:pPr>
              <w:jc w:val="center"/>
              <w:rPr>
                <w:rFonts w:cs="Arial"/>
                <w:b/>
                <w:sz w:val="17"/>
                <w:szCs w:val="17"/>
                <w:lang w:val="en-GB"/>
              </w:rPr>
            </w:pPr>
            <w:r w:rsidRPr="00AE181E">
              <w:rPr>
                <w:rFonts w:cs="Arial"/>
                <w:b/>
                <w:sz w:val="17"/>
                <w:szCs w:val="17"/>
                <w:lang w:val="en-GB"/>
              </w:rPr>
              <w:t>5.5</w:t>
            </w:r>
          </w:p>
        </w:tc>
        <w:tc>
          <w:tcPr>
            <w:tcW w:w="13969" w:type="dxa"/>
            <w:gridSpan w:val="5"/>
          </w:tcPr>
          <w:p w:rsidR="00AE181E" w:rsidRPr="00AE181E" w:rsidRDefault="00AE181E" w:rsidP="00582201">
            <w:pPr>
              <w:rPr>
                <w:rFonts w:cstheme="minorHAnsi"/>
                <w:b/>
                <w:sz w:val="17"/>
                <w:szCs w:val="17"/>
                <w:lang w:val="en-US"/>
              </w:rPr>
            </w:pPr>
          </w:p>
          <w:p w:rsidR="00AE181E" w:rsidRDefault="00AE181E" w:rsidP="00582201">
            <w:pPr>
              <w:rPr>
                <w:rFonts w:cstheme="minorHAnsi"/>
                <w:b/>
                <w:sz w:val="17"/>
                <w:szCs w:val="17"/>
                <w:lang w:val="en-US"/>
              </w:rPr>
            </w:pPr>
            <w:r w:rsidRPr="00AE181E">
              <w:rPr>
                <w:rFonts w:cstheme="minorHAnsi"/>
                <w:b/>
                <w:sz w:val="17"/>
                <w:szCs w:val="17"/>
                <w:lang w:val="en-US"/>
              </w:rPr>
              <w:t>List of used AltMoC as per point 145.A.70(a)(17)</w:t>
            </w:r>
          </w:p>
          <w:p w:rsidR="00AE181E" w:rsidRPr="00AE181E" w:rsidRDefault="00AE181E" w:rsidP="00582201">
            <w:pPr>
              <w:rPr>
                <w:b/>
                <w:lang w:val="en-GB"/>
              </w:rPr>
            </w:pPr>
          </w:p>
        </w:tc>
      </w:tr>
      <w:tr w:rsidR="00D643F1" w:rsidRPr="00AE181E" w:rsidTr="00271B9B">
        <w:trPr>
          <w:trHeight w:val="179"/>
        </w:trPr>
        <w:tc>
          <w:tcPr>
            <w:tcW w:w="817" w:type="dxa"/>
            <w:vAlign w:val="center"/>
          </w:tcPr>
          <w:p w:rsidR="00D643F1" w:rsidRDefault="00D643F1" w:rsidP="00D643F1">
            <w:pPr>
              <w:jc w:val="center"/>
              <w:rPr>
                <w:rFonts w:cs="Arial"/>
                <w:sz w:val="17"/>
                <w:szCs w:val="17"/>
                <w:lang w:val="en-GB"/>
              </w:rPr>
            </w:pPr>
          </w:p>
          <w:p w:rsidR="00D643F1" w:rsidRDefault="00D643F1" w:rsidP="00D643F1">
            <w:pPr>
              <w:jc w:val="center"/>
              <w:rPr>
                <w:rFonts w:cs="Arial"/>
                <w:sz w:val="17"/>
                <w:szCs w:val="17"/>
                <w:lang w:val="en-GB"/>
              </w:rPr>
            </w:pPr>
          </w:p>
        </w:tc>
        <w:tc>
          <w:tcPr>
            <w:tcW w:w="2835" w:type="dxa"/>
          </w:tcPr>
          <w:p w:rsidR="00D643F1" w:rsidRPr="00464EEF" w:rsidRDefault="00D643F1" w:rsidP="00D643F1">
            <w:pPr>
              <w:autoSpaceDE w:val="0"/>
              <w:autoSpaceDN w:val="0"/>
              <w:adjustRightInd w:val="0"/>
              <w:rPr>
                <w:rFonts w:cstheme="minorHAnsi"/>
                <w:sz w:val="17"/>
                <w:szCs w:val="17"/>
                <w:lang w:val="en-US"/>
              </w:rPr>
            </w:pPr>
            <w:r w:rsidRPr="00D643F1">
              <w:rPr>
                <w:rFonts w:cstheme="minorHAnsi"/>
                <w:sz w:val="17"/>
                <w:szCs w:val="17"/>
                <w:lang w:val="en-US"/>
              </w:rPr>
              <w:t>145.A.70(a)(17)</w:t>
            </w:r>
          </w:p>
        </w:tc>
        <w:tc>
          <w:tcPr>
            <w:tcW w:w="6946" w:type="dxa"/>
          </w:tcPr>
          <w:p w:rsidR="00D643F1" w:rsidRPr="00D643F1" w:rsidRDefault="00D643F1" w:rsidP="00D643F1">
            <w:pPr>
              <w:autoSpaceDE w:val="0"/>
              <w:autoSpaceDN w:val="0"/>
              <w:adjustRightInd w:val="0"/>
              <w:rPr>
                <w:rFonts w:cstheme="minorHAnsi"/>
                <w:sz w:val="17"/>
                <w:szCs w:val="17"/>
                <w:lang w:val="en-US"/>
              </w:rPr>
            </w:pPr>
            <w:r w:rsidRPr="00D643F1">
              <w:rPr>
                <w:rFonts w:cstheme="minorHAnsi"/>
                <w:sz w:val="17"/>
                <w:szCs w:val="17"/>
                <w:lang w:val="en-US"/>
              </w:rPr>
              <w:t>a list of the currently approved alternative means of compliance used by the organisation</w:t>
            </w:r>
          </w:p>
        </w:tc>
        <w:tc>
          <w:tcPr>
            <w:tcW w:w="638" w:type="dxa"/>
            <w:vAlign w:val="center"/>
          </w:tcPr>
          <w:p w:rsidR="00D643F1" w:rsidRPr="00464EEF" w:rsidRDefault="00D643F1" w:rsidP="00D643F1">
            <w:pPr>
              <w:autoSpaceDE w:val="0"/>
              <w:autoSpaceDN w:val="0"/>
              <w:adjustRightInd w:val="0"/>
              <w:jc w:val="center"/>
              <w:rPr>
                <w:rFonts w:cs="Arial"/>
                <w:sz w:val="17"/>
                <w:szCs w:val="17"/>
                <w:lang w:val="en-GB"/>
              </w:rPr>
            </w:pPr>
            <w:r w:rsidRPr="00464EEF">
              <w:rPr>
                <w:rFonts w:cs="Arial"/>
                <w:sz w:val="17"/>
                <w:szCs w:val="17"/>
                <w:lang w:val="en-GB"/>
              </w:rPr>
              <w:fldChar w:fldCharType="begin">
                <w:ffData>
                  <w:name w:val="Kontrol3"/>
                  <w:enabled/>
                  <w:calcOnExit w:val="0"/>
                  <w:checkBox>
                    <w:sizeAuto/>
                    <w:default w:val="0"/>
                    <w:checked w:val="0"/>
                  </w:checkBox>
                </w:ffData>
              </w:fldChar>
            </w:r>
            <w:r w:rsidRPr="00464EEF">
              <w:rPr>
                <w:rFonts w:cs="Arial"/>
                <w:sz w:val="17"/>
                <w:szCs w:val="17"/>
                <w:lang w:val="en-GB"/>
              </w:rPr>
              <w:instrText xml:space="preserve"> FORMCHECKBOX </w:instrText>
            </w:r>
            <w:r w:rsidR="00364E33">
              <w:rPr>
                <w:rFonts w:cs="Arial"/>
                <w:sz w:val="17"/>
                <w:szCs w:val="17"/>
                <w:lang w:val="en-GB"/>
              </w:rPr>
            </w:r>
            <w:r w:rsidR="00364E33">
              <w:rPr>
                <w:rFonts w:cs="Arial"/>
                <w:sz w:val="17"/>
                <w:szCs w:val="17"/>
                <w:lang w:val="en-GB"/>
              </w:rPr>
              <w:fldChar w:fldCharType="separate"/>
            </w:r>
            <w:r w:rsidRPr="00464EEF">
              <w:rPr>
                <w:rFonts w:cs="Arial"/>
                <w:sz w:val="17"/>
                <w:szCs w:val="17"/>
                <w:lang w:val="en-GB"/>
              </w:rPr>
              <w:fldChar w:fldCharType="end"/>
            </w:r>
          </w:p>
        </w:tc>
        <w:tc>
          <w:tcPr>
            <w:tcW w:w="638" w:type="dxa"/>
            <w:vAlign w:val="center"/>
          </w:tcPr>
          <w:p w:rsidR="00D643F1" w:rsidRPr="00DF2E7E" w:rsidRDefault="00D643F1" w:rsidP="00D643F1">
            <w:pPr>
              <w:autoSpaceDE w:val="0"/>
              <w:autoSpaceDN w:val="0"/>
              <w:adjustRightInd w:val="0"/>
              <w:jc w:val="center"/>
              <w:rPr>
                <w:rFonts w:cs="Arial"/>
                <w:color w:val="FF0000"/>
                <w:sz w:val="17"/>
                <w:szCs w:val="17"/>
                <w:lang w:val="en-GB"/>
              </w:rPr>
            </w:pPr>
            <w:r w:rsidRPr="00DF2E7E">
              <w:rPr>
                <w:rFonts w:cs="Arial"/>
                <w:color w:val="FF0000"/>
                <w:sz w:val="17"/>
                <w:szCs w:val="17"/>
                <w:lang w:val="en-GB"/>
              </w:rPr>
              <w:fldChar w:fldCharType="begin">
                <w:ffData>
                  <w:name w:val="Kontrol3"/>
                  <w:enabled/>
                  <w:calcOnExit w:val="0"/>
                  <w:checkBox>
                    <w:sizeAuto/>
                    <w:default w:val="0"/>
                    <w:checked w:val="0"/>
                  </w:checkBox>
                </w:ffData>
              </w:fldChar>
            </w:r>
            <w:r w:rsidRPr="00DF2E7E">
              <w:rPr>
                <w:rFonts w:cs="Arial"/>
                <w:color w:val="FF0000"/>
                <w:sz w:val="17"/>
                <w:szCs w:val="17"/>
                <w:lang w:val="en-GB"/>
              </w:rPr>
              <w:instrText xml:space="preserve"> FORMCHECKBOX </w:instrText>
            </w:r>
            <w:r w:rsidR="00364E33">
              <w:rPr>
                <w:rFonts w:cs="Arial"/>
                <w:color w:val="FF0000"/>
                <w:sz w:val="17"/>
                <w:szCs w:val="17"/>
                <w:lang w:val="en-GB"/>
              </w:rPr>
            </w:r>
            <w:r w:rsidR="00364E33">
              <w:rPr>
                <w:rFonts w:cs="Arial"/>
                <w:color w:val="FF0000"/>
                <w:sz w:val="17"/>
                <w:szCs w:val="17"/>
                <w:lang w:val="en-GB"/>
              </w:rPr>
              <w:fldChar w:fldCharType="separate"/>
            </w:r>
            <w:r w:rsidRPr="00DF2E7E">
              <w:rPr>
                <w:rFonts w:cs="Arial"/>
                <w:color w:val="FF0000"/>
                <w:sz w:val="17"/>
                <w:szCs w:val="17"/>
                <w:lang w:val="en-GB"/>
              </w:rPr>
              <w:fldChar w:fldCharType="end"/>
            </w:r>
          </w:p>
        </w:tc>
        <w:tc>
          <w:tcPr>
            <w:tcW w:w="2912" w:type="dxa"/>
            <w:shd w:val="clear" w:color="auto" w:fill="CCFF99"/>
            <w:vAlign w:val="center"/>
          </w:tcPr>
          <w:p w:rsidR="00D643F1" w:rsidRPr="00DF2E7E" w:rsidRDefault="00D643F1" w:rsidP="00D643F1">
            <w:pPr>
              <w:rPr>
                <w:rFonts w:cs="Arial"/>
                <w:sz w:val="17"/>
                <w:szCs w:val="17"/>
                <w:lang w:val="en-GB"/>
              </w:rPr>
            </w:pPr>
            <w:r w:rsidRPr="00582201">
              <w:rPr>
                <w:lang w:val="en-GB"/>
              </w:rPr>
              <w:fldChar w:fldCharType="begin">
                <w:ffData>
                  <w:name w:val=""/>
                  <w:enabled/>
                  <w:calcOnExit w:val="0"/>
                  <w:textInput/>
                </w:ffData>
              </w:fldChar>
            </w:r>
            <w:r w:rsidRPr="00582201">
              <w:rPr>
                <w:lang w:val="en-GB"/>
              </w:rPr>
              <w:instrText xml:space="preserve"> FORMTEXT </w:instrText>
            </w:r>
            <w:r w:rsidRPr="00582201">
              <w:rPr>
                <w:lang w:val="en-GB"/>
              </w:rPr>
            </w:r>
            <w:r w:rsidRPr="00582201">
              <w:rPr>
                <w:lang w:val="en-GB"/>
              </w:rPr>
              <w:fldChar w:fldCharType="separate"/>
            </w:r>
            <w:r w:rsidRPr="00582201">
              <w:rPr>
                <w:lang w:val="en-GB"/>
              </w:rPr>
              <w:t> </w:t>
            </w:r>
            <w:r w:rsidRPr="00582201">
              <w:rPr>
                <w:lang w:val="en-GB"/>
              </w:rPr>
              <w:t> </w:t>
            </w:r>
            <w:r w:rsidRPr="00582201">
              <w:rPr>
                <w:lang w:val="en-GB"/>
              </w:rPr>
              <w:t> </w:t>
            </w:r>
            <w:r w:rsidRPr="00582201">
              <w:rPr>
                <w:lang w:val="en-GB"/>
              </w:rPr>
              <w:t> </w:t>
            </w:r>
            <w:r w:rsidRPr="00582201">
              <w:rPr>
                <w:lang w:val="en-GB"/>
              </w:rPr>
              <w:t> </w:t>
            </w:r>
            <w:r w:rsidRPr="00582201">
              <w:rPr>
                <w:lang w:val="en-GB"/>
              </w:rPr>
              <w:fldChar w:fldCharType="end"/>
            </w:r>
          </w:p>
        </w:tc>
      </w:tr>
      <w:tr w:rsidR="00464EEF" w:rsidRPr="00167B66" w:rsidTr="006A2960">
        <w:trPr>
          <w:trHeight w:val="296"/>
        </w:trPr>
        <w:tc>
          <w:tcPr>
            <w:tcW w:w="817" w:type="dxa"/>
            <w:shd w:val="clear" w:color="auto" w:fill="CCFF99"/>
            <w:vAlign w:val="center"/>
          </w:tcPr>
          <w:p w:rsidR="00464EEF" w:rsidRPr="00154FAB" w:rsidRDefault="00464EEF" w:rsidP="006A2960">
            <w:pPr>
              <w:jc w:val="center"/>
              <w:rPr>
                <w:rFonts w:cs="Arial"/>
                <w:color w:val="008000"/>
                <w:sz w:val="17"/>
                <w:szCs w:val="17"/>
                <w:lang w:val="en-GB"/>
              </w:rPr>
            </w:pPr>
            <w:r>
              <w:rPr>
                <w:rFonts w:cs="Arial"/>
                <w:b/>
                <w:bCs/>
                <w:color w:val="008000"/>
                <w:sz w:val="17"/>
                <w:szCs w:val="17"/>
                <w:lang w:val="en-GB"/>
              </w:rPr>
              <w:t>Notes</w:t>
            </w:r>
          </w:p>
        </w:tc>
        <w:tc>
          <w:tcPr>
            <w:tcW w:w="13969" w:type="dxa"/>
            <w:gridSpan w:val="5"/>
            <w:shd w:val="clear" w:color="auto" w:fill="CCFF99"/>
            <w:vAlign w:val="center"/>
          </w:tcPr>
          <w:p w:rsidR="00464EEF" w:rsidRPr="00D068AE" w:rsidRDefault="00464EEF" w:rsidP="006A2960">
            <w:pPr>
              <w:autoSpaceDE w:val="0"/>
              <w:autoSpaceDN w:val="0"/>
              <w:adjustRightInd w:val="0"/>
              <w:rPr>
                <w:rFonts w:cs="Arial"/>
                <w:i/>
                <w:color w:val="800080"/>
                <w:sz w:val="17"/>
                <w:szCs w:val="17"/>
                <w:lang w:val="en-GB"/>
              </w:rPr>
            </w:pPr>
            <w:r>
              <w:rPr>
                <w:rFonts w:cs="Arial"/>
                <w:i/>
                <w:color w:val="800080"/>
                <w:sz w:val="17"/>
                <w:szCs w:val="17"/>
                <w:lang w:val="en-GB"/>
              </w:rPr>
              <w:fldChar w:fldCharType="begin">
                <w:ffData>
                  <w:name w:val="Teksti28"/>
                  <w:enabled/>
                  <w:calcOnExit w:val="0"/>
                  <w:textInput/>
                </w:ffData>
              </w:fldChar>
            </w:r>
            <w:r>
              <w:rPr>
                <w:rFonts w:cs="Arial"/>
                <w:i/>
                <w:color w:val="800080"/>
                <w:sz w:val="17"/>
                <w:szCs w:val="17"/>
                <w:lang w:val="en-GB"/>
              </w:rPr>
              <w:instrText xml:space="preserve"> FORMTEXT </w:instrText>
            </w:r>
            <w:r>
              <w:rPr>
                <w:rFonts w:cs="Arial"/>
                <w:i/>
                <w:color w:val="800080"/>
                <w:sz w:val="17"/>
                <w:szCs w:val="17"/>
                <w:lang w:val="en-GB"/>
              </w:rPr>
            </w:r>
            <w:r>
              <w:rPr>
                <w:rFonts w:cs="Arial"/>
                <w:i/>
                <w:color w:val="800080"/>
                <w:sz w:val="17"/>
                <w:szCs w:val="17"/>
                <w:lang w:val="en-GB"/>
              </w:rPr>
              <w:fldChar w:fldCharType="separate"/>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color w:val="800080"/>
                <w:sz w:val="17"/>
                <w:szCs w:val="17"/>
                <w:lang w:val="en-GB"/>
              </w:rPr>
              <w:fldChar w:fldCharType="end"/>
            </w:r>
          </w:p>
        </w:tc>
      </w:tr>
    </w:tbl>
    <w:p w:rsidR="000A1B47" w:rsidRDefault="000A1B47" w:rsidP="00E63715">
      <w:pPr>
        <w:rPr>
          <w:noProof/>
          <w:sz w:val="20"/>
          <w:szCs w:val="22"/>
          <w:lang w:val="en-US"/>
        </w:rPr>
      </w:pPr>
    </w:p>
    <w:p w:rsidR="00A974E7" w:rsidRDefault="00A974E7" w:rsidP="00E63715">
      <w:pPr>
        <w:rPr>
          <w:noProof/>
          <w:sz w:val="20"/>
          <w:szCs w:val="22"/>
          <w:lang w:val="en-US"/>
        </w:rPr>
      </w:pPr>
    </w:p>
    <w:tbl>
      <w:tblPr>
        <w:tblStyle w:val="TaulukkoRuudukko2"/>
        <w:tblW w:w="5000" w:type="pct"/>
        <w:tblLayout w:type="fixed"/>
        <w:tblLook w:val="01E0" w:firstRow="1" w:lastRow="1" w:firstColumn="1" w:lastColumn="1" w:noHBand="0" w:noVBand="0"/>
      </w:tblPr>
      <w:tblGrid>
        <w:gridCol w:w="817"/>
        <w:gridCol w:w="13969"/>
      </w:tblGrid>
      <w:tr w:rsidR="00DF2E7E" w:rsidRPr="00925DA2" w:rsidTr="00271B9B">
        <w:trPr>
          <w:trHeight w:val="385"/>
        </w:trPr>
        <w:tc>
          <w:tcPr>
            <w:tcW w:w="817" w:type="dxa"/>
            <w:shd w:val="clear" w:color="auto" w:fill="E6E6E6"/>
            <w:vAlign w:val="center"/>
          </w:tcPr>
          <w:p w:rsidR="00DF2E7E" w:rsidRPr="00A3000F" w:rsidRDefault="00DF2E7E" w:rsidP="00271B9B">
            <w:pPr>
              <w:jc w:val="center"/>
              <w:rPr>
                <w:rFonts w:cs="Arial"/>
                <w:b/>
                <w:color w:val="008000"/>
                <w:lang w:val="en-GB"/>
              </w:rPr>
            </w:pPr>
            <w:r w:rsidRPr="007446E4">
              <w:rPr>
                <w:lang w:val="en-US"/>
              </w:rPr>
              <w:br w:type="page"/>
            </w:r>
            <w:r w:rsidRPr="007446E4">
              <w:rPr>
                <w:lang w:val="en-US"/>
              </w:rPr>
              <w:br w:type="page"/>
            </w:r>
          </w:p>
        </w:tc>
        <w:tc>
          <w:tcPr>
            <w:tcW w:w="13969" w:type="dxa"/>
            <w:shd w:val="clear" w:color="auto" w:fill="E6E6E6"/>
            <w:vAlign w:val="center"/>
          </w:tcPr>
          <w:p w:rsidR="00DF2E7E" w:rsidRPr="00A3000F" w:rsidRDefault="00464EEF" w:rsidP="003A521F">
            <w:pPr>
              <w:autoSpaceDE w:val="0"/>
              <w:autoSpaceDN w:val="0"/>
              <w:adjustRightInd w:val="0"/>
              <w:rPr>
                <w:rFonts w:cs="Arial"/>
                <w:b/>
                <w:lang w:val="en-GB"/>
              </w:rPr>
            </w:pPr>
            <w:r w:rsidRPr="00DC751B">
              <w:rPr>
                <w:rFonts w:cstheme="minorHAnsi"/>
                <w:b/>
                <w:sz w:val="20"/>
                <w:szCs w:val="20"/>
                <w:lang w:val="en-US"/>
              </w:rPr>
              <w:t xml:space="preserve">MOE Part 6: </w:t>
            </w:r>
            <w:r w:rsidR="003A521F">
              <w:rPr>
                <w:rFonts w:cstheme="minorHAnsi"/>
                <w:b/>
                <w:sz w:val="20"/>
                <w:szCs w:val="20"/>
                <w:lang w:val="en-US"/>
              </w:rPr>
              <w:t>RESERVED</w:t>
            </w:r>
          </w:p>
        </w:tc>
      </w:tr>
      <w:tr w:rsidR="00DF2E7E" w:rsidRPr="00925DA2" w:rsidTr="00271B9B">
        <w:trPr>
          <w:trHeight w:val="179"/>
        </w:trPr>
        <w:tc>
          <w:tcPr>
            <w:tcW w:w="817" w:type="dxa"/>
            <w:vAlign w:val="center"/>
          </w:tcPr>
          <w:p w:rsidR="00DF2E7E" w:rsidRPr="00744254" w:rsidRDefault="00DF2E7E" w:rsidP="00271B9B">
            <w:pPr>
              <w:jc w:val="center"/>
              <w:rPr>
                <w:rFonts w:cs="Arial"/>
                <w:sz w:val="17"/>
                <w:szCs w:val="17"/>
                <w:lang w:val="en-GB"/>
              </w:rPr>
            </w:pPr>
          </w:p>
        </w:tc>
        <w:tc>
          <w:tcPr>
            <w:tcW w:w="13969" w:type="dxa"/>
          </w:tcPr>
          <w:p w:rsidR="00C564EE" w:rsidRDefault="00E26A69" w:rsidP="00271B9B">
            <w:pPr>
              <w:autoSpaceDE w:val="0"/>
              <w:autoSpaceDN w:val="0"/>
              <w:adjustRightInd w:val="0"/>
              <w:rPr>
                <w:rFonts w:cstheme="minorHAnsi"/>
                <w:b/>
                <w:sz w:val="17"/>
                <w:szCs w:val="17"/>
                <w:lang w:val="en-US"/>
              </w:rPr>
            </w:pPr>
            <w:r>
              <w:rPr>
                <w:rFonts w:cstheme="minorHAnsi"/>
                <w:b/>
                <w:sz w:val="17"/>
                <w:szCs w:val="17"/>
                <w:lang w:val="en-US"/>
              </w:rPr>
              <w:t>-</w:t>
            </w:r>
          </w:p>
          <w:p w:rsidR="00C564EE" w:rsidRPr="008C55C0" w:rsidRDefault="00C564EE" w:rsidP="00271B9B">
            <w:pPr>
              <w:autoSpaceDE w:val="0"/>
              <w:autoSpaceDN w:val="0"/>
              <w:adjustRightInd w:val="0"/>
              <w:rPr>
                <w:rFonts w:cstheme="minorHAnsi"/>
                <w:b/>
                <w:sz w:val="17"/>
                <w:szCs w:val="17"/>
                <w:lang w:val="en-US"/>
              </w:rPr>
            </w:pPr>
          </w:p>
        </w:tc>
      </w:tr>
      <w:tr w:rsidR="00DF2E7E" w:rsidRPr="00167B66" w:rsidTr="00271B9B">
        <w:trPr>
          <w:trHeight w:val="296"/>
        </w:trPr>
        <w:tc>
          <w:tcPr>
            <w:tcW w:w="817" w:type="dxa"/>
            <w:shd w:val="clear" w:color="auto" w:fill="CCFF99"/>
            <w:vAlign w:val="center"/>
          </w:tcPr>
          <w:p w:rsidR="00DF2E7E" w:rsidRPr="00154FAB" w:rsidRDefault="00DF2E7E" w:rsidP="00271B9B">
            <w:pPr>
              <w:jc w:val="center"/>
              <w:rPr>
                <w:rFonts w:cs="Arial"/>
                <w:color w:val="008000"/>
                <w:sz w:val="17"/>
                <w:szCs w:val="17"/>
                <w:lang w:val="en-GB"/>
              </w:rPr>
            </w:pPr>
            <w:r>
              <w:rPr>
                <w:rFonts w:cs="Arial"/>
                <w:b/>
                <w:bCs/>
                <w:color w:val="008000"/>
                <w:sz w:val="17"/>
                <w:szCs w:val="17"/>
                <w:lang w:val="en-GB"/>
              </w:rPr>
              <w:t>Notes</w:t>
            </w:r>
          </w:p>
        </w:tc>
        <w:tc>
          <w:tcPr>
            <w:tcW w:w="13969" w:type="dxa"/>
            <w:shd w:val="clear" w:color="auto" w:fill="CCFF99"/>
            <w:vAlign w:val="center"/>
          </w:tcPr>
          <w:p w:rsidR="00DF2E7E" w:rsidRPr="00D068AE" w:rsidRDefault="00DF2E7E" w:rsidP="00B056F9">
            <w:pPr>
              <w:autoSpaceDE w:val="0"/>
              <w:autoSpaceDN w:val="0"/>
              <w:adjustRightInd w:val="0"/>
              <w:rPr>
                <w:rFonts w:cs="Arial"/>
                <w:i/>
                <w:color w:val="800080"/>
                <w:sz w:val="17"/>
                <w:szCs w:val="17"/>
                <w:lang w:val="en-GB"/>
              </w:rPr>
            </w:pPr>
            <w:r>
              <w:rPr>
                <w:rFonts w:cs="Arial"/>
                <w:i/>
                <w:color w:val="800080"/>
                <w:sz w:val="17"/>
                <w:szCs w:val="17"/>
                <w:lang w:val="en-GB"/>
              </w:rPr>
              <w:fldChar w:fldCharType="begin">
                <w:ffData>
                  <w:name w:val="Teksti28"/>
                  <w:enabled/>
                  <w:calcOnExit w:val="0"/>
                  <w:textInput/>
                </w:ffData>
              </w:fldChar>
            </w:r>
            <w:r>
              <w:rPr>
                <w:rFonts w:cs="Arial"/>
                <w:i/>
                <w:color w:val="800080"/>
                <w:sz w:val="17"/>
                <w:szCs w:val="17"/>
                <w:lang w:val="en-GB"/>
              </w:rPr>
              <w:instrText xml:space="preserve"> FORMTEXT </w:instrText>
            </w:r>
            <w:r>
              <w:rPr>
                <w:rFonts w:cs="Arial"/>
                <w:i/>
                <w:color w:val="800080"/>
                <w:sz w:val="17"/>
                <w:szCs w:val="17"/>
                <w:lang w:val="en-GB"/>
              </w:rPr>
            </w:r>
            <w:r>
              <w:rPr>
                <w:rFonts w:cs="Arial"/>
                <w:i/>
                <w:color w:val="800080"/>
                <w:sz w:val="17"/>
                <w:szCs w:val="17"/>
                <w:lang w:val="en-GB"/>
              </w:rPr>
              <w:fldChar w:fldCharType="separate"/>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color w:val="800080"/>
                <w:sz w:val="17"/>
                <w:szCs w:val="17"/>
                <w:lang w:val="en-GB"/>
              </w:rPr>
              <w:fldChar w:fldCharType="end"/>
            </w:r>
          </w:p>
        </w:tc>
      </w:tr>
    </w:tbl>
    <w:p w:rsidR="00DF2E7E" w:rsidRDefault="00DF2E7E" w:rsidP="00E63715">
      <w:pPr>
        <w:rPr>
          <w:noProof/>
          <w:sz w:val="20"/>
          <w:szCs w:val="22"/>
          <w:lang w:val="en-US"/>
        </w:rPr>
      </w:pPr>
    </w:p>
    <w:p w:rsidR="004745AF" w:rsidRDefault="004745AF" w:rsidP="00E63715">
      <w:pPr>
        <w:rPr>
          <w:noProof/>
          <w:sz w:val="20"/>
          <w:szCs w:val="22"/>
          <w:lang w:val="en-US"/>
        </w:rPr>
      </w:pPr>
    </w:p>
    <w:tbl>
      <w:tblPr>
        <w:tblStyle w:val="TaulukkoRuudukko2"/>
        <w:tblW w:w="5000" w:type="pct"/>
        <w:tblLayout w:type="fixed"/>
        <w:tblLook w:val="01E0" w:firstRow="1" w:lastRow="1" w:firstColumn="1" w:lastColumn="1" w:noHBand="0" w:noVBand="0"/>
      </w:tblPr>
      <w:tblGrid>
        <w:gridCol w:w="817"/>
        <w:gridCol w:w="13969"/>
      </w:tblGrid>
      <w:tr w:rsidR="004745AF" w:rsidRPr="00364E33" w:rsidTr="009B56C3">
        <w:trPr>
          <w:trHeight w:val="385"/>
        </w:trPr>
        <w:tc>
          <w:tcPr>
            <w:tcW w:w="817" w:type="dxa"/>
            <w:shd w:val="clear" w:color="auto" w:fill="E6E6E6"/>
            <w:vAlign w:val="center"/>
          </w:tcPr>
          <w:p w:rsidR="004745AF" w:rsidRPr="00A3000F" w:rsidRDefault="004745AF" w:rsidP="009B56C3">
            <w:pPr>
              <w:jc w:val="center"/>
              <w:rPr>
                <w:rFonts w:cs="Arial"/>
                <w:b/>
                <w:color w:val="008000"/>
                <w:lang w:val="en-GB"/>
              </w:rPr>
            </w:pPr>
            <w:r w:rsidRPr="007446E4">
              <w:rPr>
                <w:lang w:val="en-US"/>
              </w:rPr>
              <w:br w:type="page"/>
            </w:r>
            <w:r w:rsidRPr="007446E4">
              <w:rPr>
                <w:lang w:val="en-US"/>
              </w:rPr>
              <w:br w:type="page"/>
            </w:r>
          </w:p>
        </w:tc>
        <w:tc>
          <w:tcPr>
            <w:tcW w:w="13969" w:type="dxa"/>
            <w:shd w:val="clear" w:color="auto" w:fill="E6E6E6"/>
            <w:vAlign w:val="center"/>
          </w:tcPr>
          <w:p w:rsidR="004745AF" w:rsidRPr="00A3000F" w:rsidRDefault="003A521F" w:rsidP="007C4B10">
            <w:pPr>
              <w:autoSpaceDE w:val="0"/>
              <w:autoSpaceDN w:val="0"/>
              <w:adjustRightInd w:val="0"/>
              <w:rPr>
                <w:rFonts w:cs="Arial"/>
                <w:b/>
                <w:lang w:val="en-GB"/>
              </w:rPr>
            </w:pPr>
            <w:r w:rsidRPr="003A521F">
              <w:rPr>
                <w:rFonts w:cs="Arial"/>
                <w:b/>
                <w:lang w:val="en-GB"/>
              </w:rPr>
              <w:t>PART 7 FAA SUPPLEMENTARY PROCEDURES FOR A TITLE 14 CFR PART 145 REPAIR</w:t>
            </w:r>
            <w:r w:rsidR="007C4B10">
              <w:rPr>
                <w:rFonts w:cs="Arial"/>
                <w:b/>
                <w:lang w:val="en-GB"/>
              </w:rPr>
              <w:t xml:space="preserve"> </w:t>
            </w:r>
            <w:r w:rsidRPr="003A521F">
              <w:rPr>
                <w:rFonts w:cs="Arial"/>
                <w:b/>
                <w:lang w:val="en-GB"/>
              </w:rPr>
              <w:t>STATION</w:t>
            </w:r>
          </w:p>
        </w:tc>
      </w:tr>
      <w:tr w:rsidR="004745AF" w:rsidRPr="00364E33" w:rsidTr="009B56C3">
        <w:trPr>
          <w:trHeight w:val="179"/>
        </w:trPr>
        <w:tc>
          <w:tcPr>
            <w:tcW w:w="817" w:type="dxa"/>
            <w:vAlign w:val="center"/>
          </w:tcPr>
          <w:p w:rsidR="004745AF" w:rsidRPr="007C4B10" w:rsidRDefault="004745AF" w:rsidP="009B56C3">
            <w:pPr>
              <w:jc w:val="center"/>
              <w:rPr>
                <w:rFonts w:cs="Arial"/>
                <w:sz w:val="17"/>
                <w:szCs w:val="17"/>
                <w:lang w:val="en-GB"/>
              </w:rPr>
            </w:pPr>
          </w:p>
        </w:tc>
        <w:tc>
          <w:tcPr>
            <w:tcW w:w="13969" w:type="dxa"/>
          </w:tcPr>
          <w:p w:rsidR="007C4B10" w:rsidRPr="007C4B10" w:rsidRDefault="007C4B10" w:rsidP="007C4B10">
            <w:pPr>
              <w:autoSpaceDE w:val="0"/>
              <w:autoSpaceDN w:val="0"/>
              <w:adjustRightInd w:val="0"/>
              <w:rPr>
                <w:rFonts w:cstheme="minorHAnsi"/>
                <w:sz w:val="17"/>
                <w:szCs w:val="17"/>
                <w:lang w:val="en-US"/>
              </w:rPr>
            </w:pPr>
            <w:r w:rsidRPr="007C4B10">
              <w:rPr>
                <w:rFonts w:cstheme="minorHAnsi"/>
                <w:sz w:val="17"/>
                <w:szCs w:val="17"/>
                <w:lang w:val="en-US"/>
              </w:rPr>
              <w:t>This section is reserved for those EASA Part-145 approved maintenance organisations that are also</w:t>
            </w:r>
            <w:r>
              <w:rPr>
                <w:rFonts w:cstheme="minorHAnsi"/>
                <w:sz w:val="17"/>
                <w:szCs w:val="17"/>
                <w:lang w:val="en-US"/>
              </w:rPr>
              <w:t xml:space="preserve"> </w:t>
            </w:r>
            <w:r w:rsidRPr="007C4B10">
              <w:rPr>
                <w:rFonts w:cstheme="minorHAnsi"/>
                <w:sz w:val="17"/>
                <w:szCs w:val="17"/>
                <w:lang w:val="en-US"/>
              </w:rPr>
              <w:t>certificated as an FAA Title 14 CFR Part 145 repair station.</w:t>
            </w:r>
          </w:p>
          <w:p w:rsidR="004745AF" w:rsidRPr="007C4B10" w:rsidRDefault="007C4B10" w:rsidP="007C4B10">
            <w:pPr>
              <w:autoSpaceDE w:val="0"/>
              <w:autoSpaceDN w:val="0"/>
              <w:adjustRightInd w:val="0"/>
              <w:rPr>
                <w:rFonts w:cstheme="minorHAnsi"/>
                <w:sz w:val="17"/>
                <w:szCs w:val="17"/>
                <w:lang w:val="en-US"/>
              </w:rPr>
            </w:pPr>
            <w:r w:rsidRPr="007C4B10">
              <w:rPr>
                <w:rFonts w:cstheme="minorHAnsi"/>
                <w:sz w:val="17"/>
                <w:szCs w:val="17"/>
                <w:lang w:val="en-US"/>
              </w:rPr>
              <w:t>The contents of this Part should be based on the Maintenance Annex Guidance (MAG) issued by EASA</w:t>
            </w:r>
            <w:r>
              <w:rPr>
                <w:rFonts w:cstheme="minorHAnsi"/>
                <w:sz w:val="17"/>
                <w:szCs w:val="17"/>
                <w:lang w:val="en-US"/>
              </w:rPr>
              <w:t xml:space="preserve"> </w:t>
            </w:r>
            <w:r w:rsidRPr="007C4B10">
              <w:rPr>
                <w:rFonts w:cstheme="minorHAnsi"/>
                <w:sz w:val="17"/>
                <w:szCs w:val="17"/>
                <w:lang w:val="en-US"/>
              </w:rPr>
              <w:t>and the FAA following the agreement between the United States of America and the European Union on</w:t>
            </w:r>
            <w:r>
              <w:rPr>
                <w:rFonts w:cstheme="minorHAnsi"/>
                <w:sz w:val="17"/>
                <w:szCs w:val="17"/>
                <w:lang w:val="en-US"/>
              </w:rPr>
              <w:t xml:space="preserve"> </w:t>
            </w:r>
            <w:r w:rsidRPr="007C4B10">
              <w:rPr>
                <w:rFonts w:cstheme="minorHAnsi"/>
                <w:sz w:val="17"/>
                <w:szCs w:val="17"/>
                <w:lang w:val="en-US"/>
              </w:rPr>
              <w:t>cooperation in the regulation of civil aviation safety.</w:t>
            </w:r>
          </w:p>
          <w:p w:rsidR="004745AF" w:rsidRPr="007C4B10" w:rsidRDefault="004745AF" w:rsidP="009B56C3">
            <w:pPr>
              <w:autoSpaceDE w:val="0"/>
              <w:autoSpaceDN w:val="0"/>
              <w:adjustRightInd w:val="0"/>
              <w:rPr>
                <w:rFonts w:cstheme="minorHAnsi"/>
                <w:sz w:val="17"/>
                <w:szCs w:val="17"/>
                <w:lang w:val="en-US"/>
              </w:rPr>
            </w:pPr>
          </w:p>
        </w:tc>
      </w:tr>
      <w:tr w:rsidR="004745AF" w:rsidRPr="00167B66" w:rsidTr="009B56C3">
        <w:trPr>
          <w:trHeight w:val="296"/>
        </w:trPr>
        <w:tc>
          <w:tcPr>
            <w:tcW w:w="817" w:type="dxa"/>
            <w:shd w:val="clear" w:color="auto" w:fill="CCFF99"/>
            <w:vAlign w:val="center"/>
          </w:tcPr>
          <w:p w:rsidR="004745AF" w:rsidRPr="00154FAB" w:rsidRDefault="004745AF" w:rsidP="009B56C3">
            <w:pPr>
              <w:jc w:val="center"/>
              <w:rPr>
                <w:rFonts w:cs="Arial"/>
                <w:color w:val="008000"/>
                <w:sz w:val="17"/>
                <w:szCs w:val="17"/>
                <w:lang w:val="en-GB"/>
              </w:rPr>
            </w:pPr>
            <w:r>
              <w:rPr>
                <w:rFonts w:cs="Arial"/>
                <w:b/>
                <w:bCs/>
                <w:color w:val="008000"/>
                <w:sz w:val="17"/>
                <w:szCs w:val="17"/>
                <w:lang w:val="en-GB"/>
              </w:rPr>
              <w:t>Notes</w:t>
            </w:r>
          </w:p>
        </w:tc>
        <w:tc>
          <w:tcPr>
            <w:tcW w:w="13969" w:type="dxa"/>
            <w:shd w:val="clear" w:color="auto" w:fill="CCFF99"/>
            <w:vAlign w:val="center"/>
          </w:tcPr>
          <w:p w:rsidR="004745AF" w:rsidRPr="00D068AE" w:rsidRDefault="004745AF" w:rsidP="009B56C3">
            <w:pPr>
              <w:autoSpaceDE w:val="0"/>
              <w:autoSpaceDN w:val="0"/>
              <w:adjustRightInd w:val="0"/>
              <w:rPr>
                <w:rFonts w:cs="Arial"/>
                <w:i/>
                <w:color w:val="800080"/>
                <w:sz w:val="17"/>
                <w:szCs w:val="17"/>
                <w:lang w:val="en-GB"/>
              </w:rPr>
            </w:pPr>
            <w:r>
              <w:rPr>
                <w:rFonts w:cs="Arial"/>
                <w:i/>
                <w:color w:val="800080"/>
                <w:sz w:val="17"/>
                <w:szCs w:val="17"/>
                <w:lang w:val="en-GB"/>
              </w:rPr>
              <w:fldChar w:fldCharType="begin">
                <w:ffData>
                  <w:name w:val="Teksti28"/>
                  <w:enabled/>
                  <w:calcOnExit w:val="0"/>
                  <w:textInput/>
                </w:ffData>
              </w:fldChar>
            </w:r>
            <w:r>
              <w:rPr>
                <w:rFonts w:cs="Arial"/>
                <w:i/>
                <w:color w:val="800080"/>
                <w:sz w:val="17"/>
                <w:szCs w:val="17"/>
                <w:lang w:val="en-GB"/>
              </w:rPr>
              <w:instrText xml:space="preserve"> FORMTEXT </w:instrText>
            </w:r>
            <w:r>
              <w:rPr>
                <w:rFonts w:cs="Arial"/>
                <w:i/>
                <w:color w:val="800080"/>
                <w:sz w:val="17"/>
                <w:szCs w:val="17"/>
                <w:lang w:val="en-GB"/>
              </w:rPr>
            </w:r>
            <w:r>
              <w:rPr>
                <w:rFonts w:cs="Arial"/>
                <w:i/>
                <w:color w:val="800080"/>
                <w:sz w:val="17"/>
                <w:szCs w:val="17"/>
                <w:lang w:val="en-GB"/>
              </w:rPr>
              <w:fldChar w:fldCharType="separate"/>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color w:val="800080"/>
                <w:sz w:val="17"/>
                <w:szCs w:val="17"/>
                <w:lang w:val="en-GB"/>
              </w:rPr>
              <w:fldChar w:fldCharType="end"/>
            </w:r>
          </w:p>
        </w:tc>
      </w:tr>
    </w:tbl>
    <w:p w:rsidR="004745AF" w:rsidRDefault="004745AF" w:rsidP="00E63715">
      <w:pPr>
        <w:rPr>
          <w:noProof/>
          <w:sz w:val="20"/>
          <w:szCs w:val="22"/>
          <w:lang w:val="en-US"/>
        </w:rPr>
      </w:pPr>
    </w:p>
    <w:p w:rsidR="004745AF" w:rsidRDefault="004745AF" w:rsidP="00E63715">
      <w:pPr>
        <w:rPr>
          <w:noProof/>
          <w:sz w:val="20"/>
          <w:szCs w:val="22"/>
          <w:lang w:val="en-US"/>
        </w:rPr>
      </w:pPr>
    </w:p>
    <w:tbl>
      <w:tblPr>
        <w:tblStyle w:val="TaulukkoRuudukko2"/>
        <w:tblW w:w="5000" w:type="pct"/>
        <w:tblLayout w:type="fixed"/>
        <w:tblLook w:val="01E0" w:firstRow="1" w:lastRow="1" w:firstColumn="1" w:lastColumn="1" w:noHBand="0" w:noVBand="0"/>
      </w:tblPr>
      <w:tblGrid>
        <w:gridCol w:w="817"/>
        <w:gridCol w:w="13969"/>
      </w:tblGrid>
      <w:tr w:rsidR="004745AF" w:rsidRPr="00364E33" w:rsidTr="009B56C3">
        <w:trPr>
          <w:trHeight w:val="385"/>
        </w:trPr>
        <w:tc>
          <w:tcPr>
            <w:tcW w:w="817" w:type="dxa"/>
            <w:shd w:val="clear" w:color="auto" w:fill="E6E6E6"/>
            <w:vAlign w:val="center"/>
          </w:tcPr>
          <w:p w:rsidR="004745AF" w:rsidRPr="00A3000F" w:rsidRDefault="004745AF" w:rsidP="009B56C3">
            <w:pPr>
              <w:jc w:val="center"/>
              <w:rPr>
                <w:rFonts w:cs="Arial"/>
                <w:b/>
                <w:color w:val="008000"/>
                <w:lang w:val="en-GB"/>
              </w:rPr>
            </w:pPr>
            <w:r w:rsidRPr="007446E4">
              <w:rPr>
                <w:lang w:val="en-US"/>
              </w:rPr>
              <w:br w:type="page"/>
            </w:r>
            <w:r w:rsidRPr="007446E4">
              <w:rPr>
                <w:lang w:val="en-US"/>
              </w:rPr>
              <w:br w:type="page"/>
            </w:r>
          </w:p>
        </w:tc>
        <w:tc>
          <w:tcPr>
            <w:tcW w:w="13969" w:type="dxa"/>
            <w:shd w:val="clear" w:color="auto" w:fill="E6E6E6"/>
            <w:vAlign w:val="center"/>
          </w:tcPr>
          <w:p w:rsidR="004745AF" w:rsidRPr="00A3000F" w:rsidRDefault="007C4B10" w:rsidP="007C4B10">
            <w:pPr>
              <w:autoSpaceDE w:val="0"/>
              <w:autoSpaceDN w:val="0"/>
              <w:adjustRightInd w:val="0"/>
              <w:rPr>
                <w:rFonts w:cs="Arial"/>
                <w:b/>
                <w:lang w:val="en-GB"/>
              </w:rPr>
            </w:pPr>
            <w:r w:rsidRPr="007C4B10">
              <w:rPr>
                <w:rFonts w:cs="Arial"/>
                <w:b/>
                <w:lang w:val="en-GB"/>
              </w:rPr>
              <w:t>PART 8 TRANSPORT CANADA CIVIL AVIATION (TCCA) SUPPLEMENTARY PROCEDURES FOR A</w:t>
            </w:r>
            <w:r>
              <w:rPr>
                <w:rFonts w:cs="Arial"/>
                <w:b/>
                <w:lang w:val="en-GB"/>
              </w:rPr>
              <w:t xml:space="preserve"> </w:t>
            </w:r>
            <w:r w:rsidRPr="007C4B10">
              <w:rPr>
                <w:rFonts w:cs="Arial"/>
                <w:b/>
                <w:lang w:val="en-GB"/>
              </w:rPr>
              <w:t>CAR 573 MAINTENANCE ORGANISATION</w:t>
            </w:r>
          </w:p>
        </w:tc>
      </w:tr>
      <w:tr w:rsidR="004745AF" w:rsidRPr="00364E33" w:rsidTr="009B56C3">
        <w:trPr>
          <w:trHeight w:val="179"/>
        </w:trPr>
        <w:tc>
          <w:tcPr>
            <w:tcW w:w="817" w:type="dxa"/>
            <w:vAlign w:val="center"/>
          </w:tcPr>
          <w:p w:rsidR="004745AF" w:rsidRPr="00744254" w:rsidRDefault="004745AF" w:rsidP="009B56C3">
            <w:pPr>
              <w:jc w:val="center"/>
              <w:rPr>
                <w:rFonts w:cs="Arial"/>
                <w:sz w:val="17"/>
                <w:szCs w:val="17"/>
                <w:lang w:val="en-GB"/>
              </w:rPr>
            </w:pPr>
          </w:p>
        </w:tc>
        <w:tc>
          <w:tcPr>
            <w:tcW w:w="13969" w:type="dxa"/>
          </w:tcPr>
          <w:p w:rsidR="007C4B10" w:rsidRPr="007C4B10" w:rsidRDefault="007C4B10" w:rsidP="007C4B10">
            <w:pPr>
              <w:autoSpaceDE w:val="0"/>
              <w:autoSpaceDN w:val="0"/>
              <w:adjustRightInd w:val="0"/>
              <w:rPr>
                <w:rFonts w:cstheme="minorHAnsi"/>
                <w:sz w:val="17"/>
                <w:szCs w:val="17"/>
                <w:lang w:val="en-US"/>
              </w:rPr>
            </w:pPr>
            <w:r w:rsidRPr="007C4B10">
              <w:rPr>
                <w:rFonts w:cstheme="minorHAnsi"/>
                <w:sz w:val="17"/>
                <w:szCs w:val="17"/>
                <w:lang w:val="en-US"/>
              </w:rPr>
              <w:t>This section is reserved for those EASA Part 145 approved maintenance organisations holding a CAR</w:t>
            </w:r>
            <w:r>
              <w:rPr>
                <w:rFonts w:cstheme="minorHAnsi"/>
                <w:sz w:val="17"/>
                <w:szCs w:val="17"/>
                <w:lang w:val="en-US"/>
              </w:rPr>
              <w:t xml:space="preserve"> </w:t>
            </w:r>
            <w:r w:rsidRPr="007C4B10">
              <w:rPr>
                <w:rFonts w:cstheme="minorHAnsi"/>
                <w:sz w:val="17"/>
                <w:szCs w:val="17"/>
                <w:lang w:val="en-US"/>
              </w:rPr>
              <w:t>573 approval.</w:t>
            </w:r>
          </w:p>
          <w:p w:rsidR="004745AF" w:rsidRPr="007C4B10" w:rsidRDefault="007C4B10" w:rsidP="007C4B10">
            <w:pPr>
              <w:autoSpaceDE w:val="0"/>
              <w:autoSpaceDN w:val="0"/>
              <w:adjustRightInd w:val="0"/>
              <w:rPr>
                <w:rFonts w:cstheme="minorHAnsi"/>
                <w:sz w:val="17"/>
                <w:szCs w:val="17"/>
                <w:lang w:val="en-US"/>
              </w:rPr>
            </w:pPr>
            <w:r w:rsidRPr="007C4B10">
              <w:rPr>
                <w:rFonts w:cstheme="minorHAnsi"/>
                <w:sz w:val="17"/>
                <w:szCs w:val="17"/>
                <w:lang w:val="en-US"/>
              </w:rPr>
              <w:t>The content of this Part should be based on the Maintenance Annex Guidance (MAG) issued by EASA</w:t>
            </w:r>
            <w:r>
              <w:rPr>
                <w:rFonts w:cstheme="minorHAnsi"/>
                <w:sz w:val="17"/>
                <w:szCs w:val="17"/>
                <w:lang w:val="en-US"/>
              </w:rPr>
              <w:t xml:space="preserve"> </w:t>
            </w:r>
            <w:r w:rsidRPr="007C4B10">
              <w:rPr>
                <w:rFonts w:cstheme="minorHAnsi"/>
                <w:sz w:val="17"/>
                <w:szCs w:val="17"/>
                <w:lang w:val="en-US"/>
              </w:rPr>
              <w:t>and the TCCA following the agreement on civil aviation safety between the European Union and</w:t>
            </w:r>
            <w:r>
              <w:rPr>
                <w:rFonts w:cstheme="minorHAnsi"/>
                <w:sz w:val="17"/>
                <w:szCs w:val="17"/>
                <w:lang w:val="en-US"/>
              </w:rPr>
              <w:t xml:space="preserve"> </w:t>
            </w:r>
            <w:r w:rsidRPr="007C4B10">
              <w:rPr>
                <w:rFonts w:cstheme="minorHAnsi"/>
                <w:sz w:val="17"/>
                <w:szCs w:val="17"/>
                <w:lang w:val="en-US"/>
              </w:rPr>
              <w:t>Canada.</w:t>
            </w:r>
          </w:p>
          <w:p w:rsidR="004745AF" w:rsidRPr="008C55C0" w:rsidRDefault="004745AF" w:rsidP="009B56C3">
            <w:pPr>
              <w:autoSpaceDE w:val="0"/>
              <w:autoSpaceDN w:val="0"/>
              <w:adjustRightInd w:val="0"/>
              <w:rPr>
                <w:rFonts w:cstheme="minorHAnsi"/>
                <w:b/>
                <w:sz w:val="17"/>
                <w:szCs w:val="17"/>
                <w:lang w:val="en-US"/>
              </w:rPr>
            </w:pPr>
          </w:p>
        </w:tc>
      </w:tr>
      <w:tr w:rsidR="004745AF" w:rsidRPr="00167B66" w:rsidTr="009B56C3">
        <w:trPr>
          <w:trHeight w:val="296"/>
        </w:trPr>
        <w:tc>
          <w:tcPr>
            <w:tcW w:w="817" w:type="dxa"/>
            <w:shd w:val="clear" w:color="auto" w:fill="CCFF99"/>
            <w:vAlign w:val="center"/>
          </w:tcPr>
          <w:p w:rsidR="004745AF" w:rsidRPr="00154FAB" w:rsidRDefault="004745AF" w:rsidP="009B56C3">
            <w:pPr>
              <w:jc w:val="center"/>
              <w:rPr>
                <w:rFonts w:cs="Arial"/>
                <w:color w:val="008000"/>
                <w:sz w:val="17"/>
                <w:szCs w:val="17"/>
                <w:lang w:val="en-GB"/>
              </w:rPr>
            </w:pPr>
            <w:r>
              <w:rPr>
                <w:rFonts w:cs="Arial"/>
                <w:b/>
                <w:bCs/>
                <w:color w:val="008000"/>
                <w:sz w:val="17"/>
                <w:szCs w:val="17"/>
                <w:lang w:val="en-GB"/>
              </w:rPr>
              <w:t>Notes</w:t>
            </w:r>
          </w:p>
        </w:tc>
        <w:tc>
          <w:tcPr>
            <w:tcW w:w="13969" w:type="dxa"/>
            <w:shd w:val="clear" w:color="auto" w:fill="CCFF99"/>
            <w:vAlign w:val="center"/>
          </w:tcPr>
          <w:p w:rsidR="004745AF" w:rsidRPr="00D068AE" w:rsidRDefault="004745AF" w:rsidP="009B56C3">
            <w:pPr>
              <w:autoSpaceDE w:val="0"/>
              <w:autoSpaceDN w:val="0"/>
              <w:adjustRightInd w:val="0"/>
              <w:rPr>
                <w:rFonts w:cs="Arial"/>
                <w:i/>
                <w:color w:val="800080"/>
                <w:sz w:val="17"/>
                <w:szCs w:val="17"/>
                <w:lang w:val="en-GB"/>
              </w:rPr>
            </w:pPr>
            <w:r>
              <w:rPr>
                <w:rFonts w:cs="Arial"/>
                <w:i/>
                <w:color w:val="800080"/>
                <w:sz w:val="17"/>
                <w:szCs w:val="17"/>
                <w:lang w:val="en-GB"/>
              </w:rPr>
              <w:fldChar w:fldCharType="begin">
                <w:ffData>
                  <w:name w:val="Teksti28"/>
                  <w:enabled/>
                  <w:calcOnExit w:val="0"/>
                  <w:textInput/>
                </w:ffData>
              </w:fldChar>
            </w:r>
            <w:r>
              <w:rPr>
                <w:rFonts w:cs="Arial"/>
                <w:i/>
                <w:color w:val="800080"/>
                <w:sz w:val="17"/>
                <w:szCs w:val="17"/>
                <w:lang w:val="en-GB"/>
              </w:rPr>
              <w:instrText xml:space="preserve"> FORMTEXT </w:instrText>
            </w:r>
            <w:r>
              <w:rPr>
                <w:rFonts w:cs="Arial"/>
                <w:i/>
                <w:color w:val="800080"/>
                <w:sz w:val="17"/>
                <w:szCs w:val="17"/>
                <w:lang w:val="en-GB"/>
              </w:rPr>
            </w:r>
            <w:r>
              <w:rPr>
                <w:rFonts w:cs="Arial"/>
                <w:i/>
                <w:color w:val="800080"/>
                <w:sz w:val="17"/>
                <w:szCs w:val="17"/>
                <w:lang w:val="en-GB"/>
              </w:rPr>
              <w:fldChar w:fldCharType="separate"/>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color w:val="800080"/>
                <w:sz w:val="17"/>
                <w:szCs w:val="17"/>
                <w:lang w:val="en-GB"/>
              </w:rPr>
              <w:fldChar w:fldCharType="end"/>
            </w:r>
          </w:p>
        </w:tc>
      </w:tr>
    </w:tbl>
    <w:p w:rsidR="004745AF" w:rsidRDefault="004745AF" w:rsidP="00E63715">
      <w:pPr>
        <w:rPr>
          <w:noProof/>
          <w:sz w:val="20"/>
          <w:szCs w:val="22"/>
          <w:lang w:val="en-US"/>
        </w:rPr>
      </w:pPr>
    </w:p>
    <w:tbl>
      <w:tblPr>
        <w:tblStyle w:val="TaulukkoRuudukko2"/>
        <w:tblW w:w="5000" w:type="pct"/>
        <w:tblLayout w:type="fixed"/>
        <w:tblLook w:val="01E0" w:firstRow="1" w:lastRow="1" w:firstColumn="1" w:lastColumn="1" w:noHBand="0" w:noVBand="0"/>
      </w:tblPr>
      <w:tblGrid>
        <w:gridCol w:w="817"/>
        <w:gridCol w:w="13969"/>
      </w:tblGrid>
      <w:tr w:rsidR="007C4B10" w:rsidRPr="00364E33" w:rsidTr="009B56C3">
        <w:trPr>
          <w:trHeight w:val="385"/>
        </w:trPr>
        <w:tc>
          <w:tcPr>
            <w:tcW w:w="817" w:type="dxa"/>
            <w:shd w:val="clear" w:color="auto" w:fill="E6E6E6"/>
            <w:vAlign w:val="center"/>
          </w:tcPr>
          <w:p w:rsidR="007C4B10" w:rsidRPr="00A3000F" w:rsidRDefault="007C4B10" w:rsidP="009B56C3">
            <w:pPr>
              <w:jc w:val="center"/>
              <w:rPr>
                <w:rFonts w:cs="Arial"/>
                <w:b/>
                <w:color w:val="008000"/>
                <w:lang w:val="en-GB"/>
              </w:rPr>
            </w:pPr>
            <w:r w:rsidRPr="007446E4">
              <w:rPr>
                <w:lang w:val="en-US"/>
              </w:rPr>
              <w:br w:type="page"/>
            </w:r>
            <w:r w:rsidRPr="007446E4">
              <w:rPr>
                <w:lang w:val="en-US"/>
              </w:rPr>
              <w:br w:type="page"/>
            </w:r>
          </w:p>
        </w:tc>
        <w:tc>
          <w:tcPr>
            <w:tcW w:w="13969" w:type="dxa"/>
            <w:shd w:val="clear" w:color="auto" w:fill="E6E6E6"/>
            <w:vAlign w:val="center"/>
          </w:tcPr>
          <w:p w:rsidR="007C4B10" w:rsidRPr="00A3000F" w:rsidRDefault="007C4B10" w:rsidP="007C4B10">
            <w:pPr>
              <w:autoSpaceDE w:val="0"/>
              <w:autoSpaceDN w:val="0"/>
              <w:adjustRightInd w:val="0"/>
              <w:rPr>
                <w:rFonts w:cs="Arial"/>
                <w:b/>
                <w:lang w:val="en-GB"/>
              </w:rPr>
            </w:pPr>
            <w:r w:rsidRPr="007C4B10">
              <w:rPr>
                <w:rFonts w:cs="Arial"/>
                <w:b/>
                <w:lang w:val="en-GB"/>
              </w:rPr>
              <w:t>PART 9 ANAC SUPPLEMENTARY PROCEDURES FOR AN RBAC 145 MAINTENANCE</w:t>
            </w:r>
            <w:r>
              <w:rPr>
                <w:rFonts w:cs="Arial"/>
                <w:b/>
                <w:lang w:val="en-GB"/>
              </w:rPr>
              <w:t xml:space="preserve"> </w:t>
            </w:r>
            <w:r w:rsidRPr="007C4B10">
              <w:rPr>
                <w:rFonts w:cs="Arial"/>
                <w:b/>
                <w:lang w:val="en-GB"/>
              </w:rPr>
              <w:t>ORGANISATION</w:t>
            </w:r>
          </w:p>
        </w:tc>
      </w:tr>
      <w:tr w:rsidR="007C4B10" w:rsidRPr="00364E33" w:rsidTr="009B56C3">
        <w:trPr>
          <w:trHeight w:val="179"/>
        </w:trPr>
        <w:tc>
          <w:tcPr>
            <w:tcW w:w="817" w:type="dxa"/>
            <w:vAlign w:val="center"/>
          </w:tcPr>
          <w:p w:rsidR="007C4B10" w:rsidRPr="00744254" w:rsidRDefault="007C4B10" w:rsidP="009B56C3">
            <w:pPr>
              <w:jc w:val="center"/>
              <w:rPr>
                <w:rFonts w:cs="Arial"/>
                <w:sz w:val="17"/>
                <w:szCs w:val="17"/>
                <w:lang w:val="en-GB"/>
              </w:rPr>
            </w:pPr>
          </w:p>
        </w:tc>
        <w:tc>
          <w:tcPr>
            <w:tcW w:w="13969" w:type="dxa"/>
          </w:tcPr>
          <w:p w:rsidR="007C4B10" w:rsidRPr="007C4B10" w:rsidRDefault="007C4B10" w:rsidP="007C4B10">
            <w:pPr>
              <w:autoSpaceDE w:val="0"/>
              <w:autoSpaceDN w:val="0"/>
              <w:adjustRightInd w:val="0"/>
              <w:rPr>
                <w:rFonts w:cstheme="minorHAnsi"/>
                <w:sz w:val="17"/>
                <w:szCs w:val="17"/>
                <w:lang w:val="en-US"/>
              </w:rPr>
            </w:pPr>
            <w:r w:rsidRPr="007C4B10">
              <w:rPr>
                <w:rFonts w:cstheme="minorHAnsi"/>
                <w:sz w:val="17"/>
                <w:szCs w:val="17"/>
                <w:lang w:val="en-US"/>
              </w:rPr>
              <w:t>This section is reserved for those EASA Part-145 approved maintenance organisations that hold an</w:t>
            </w:r>
            <w:r w:rsidR="00A56DC5">
              <w:rPr>
                <w:rFonts w:cstheme="minorHAnsi"/>
                <w:sz w:val="17"/>
                <w:szCs w:val="17"/>
                <w:lang w:val="en-US"/>
              </w:rPr>
              <w:t xml:space="preserve"> </w:t>
            </w:r>
            <w:r w:rsidRPr="007C4B10">
              <w:rPr>
                <w:rFonts w:cstheme="minorHAnsi"/>
                <w:sz w:val="17"/>
                <w:szCs w:val="17"/>
                <w:lang w:val="en-US"/>
              </w:rPr>
              <w:t>RBAC 145 approval.</w:t>
            </w:r>
          </w:p>
          <w:p w:rsidR="007C4B10" w:rsidRPr="008C55C0" w:rsidRDefault="007C4B10" w:rsidP="00A56DC5">
            <w:pPr>
              <w:autoSpaceDE w:val="0"/>
              <w:autoSpaceDN w:val="0"/>
              <w:adjustRightInd w:val="0"/>
              <w:rPr>
                <w:rFonts w:cstheme="minorHAnsi"/>
                <w:b/>
                <w:sz w:val="17"/>
                <w:szCs w:val="17"/>
                <w:lang w:val="en-US"/>
              </w:rPr>
            </w:pPr>
            <w:r w:rsidRPr="007C4B10">
              <w:rPr>
                <w:rFonts w:cstheme="minorHAnsi"/>
                <w:sz w:val="17"/>
                <w:szCs w:val="17"/>
                <w:lang w:val="en-US"/>
              </w:rPr>
              <w:t>The contents of this Part should be based on the Maintenance Annex Guidance (MAG) issued by EASA</w:t>
            </w:r>
            <w:r w:rsidR="00A56DC5">
              <w:rPr>
                <w:rFonts w:cstheme="minorHAnsi"/>
                <w:sz w:val="17"/>
                <w:szCs w:val="17"/>
                <w:lang w:val="en-US"/>
              </w:rPr>
              <w:t xml:space="preserve"> </w:t>
            </w:r>
            <w:r w:rsidRPr="007C4B10">
              <w:rPr>
                <w:rFonts w:cstheme="minorHAnsi"/>
                <w:sz w:val="17"/>
                <w:szCs w:val="17"/>
                <w:lang w:val="en-US"/>
              </w:rPr>
              <w:t>and ANAC following the agreement on civil aviation safety between the European Union and Brazil.</w:t>
            </w:r>
          </w:p>
        </w:tc>
      </w:tr>
      <w:tr w:rsidR="007C4B10" w:rsidRPr="00167B66" w:rsidTr="009B56C3">
        <w:trPr>
          <w:trHeight w:val="296"/>
        </w:trPr>
        <w:tc>
          <w:tcPr>
            <w:tcW w:w="817" w:type="dxa"/>
            <w:shd w:val="clear" w:color="auto" w:fill="CCFF99"/>
            <w:vAlign w:val="center"/>
          </w:tcPr>
          <w:p w:rsidR="007C4B10" w:rsidRPr="00154FAB" w:rsidRDefault="007C4B10" w:rsidP="009B56C3">
            <w:pPr>
              <w:jc w:val="center"/>
              <w:rPr>
                <w:rFonts w:cs="Arial"/>
                <w:color w:val="008000"/>
                <w:sz w:val="17"/>
                <w:szCs w:val="17"/>
                <w:lang w:val="en-GB"/>
              </w:rPr>
            </w:pPr>
            <w:r>
              <w:rPr>
                <w:rFonts w:cs="Arial"/>
                <w:b/>
                <w:bCs/>
                <w:color w:val="008000"/>
                <w:sz w:val="17"/>
                <w:szCs w:val="17"/>
                <w:lang w:val="en-GB"/>
              </w:rPr>
              <w:t>Notes</w:t>
            </w:r>
          </w:p>
        </w:tc>
        <w:tc>
          <w:tcPr>
            <w:tcW w:w="13969" w:type="dxa"/>
            <w:shd w:val="clear" w:color="auto" w:fill="CCFF99"/>
            <w:vAlign w:val="center"/>
          </w:tcPr>
          <w:p w:rsidR="007C4B10" w:rsidRPr="00D068AE" w:rsidRDefault="007C4B10" w:rsidP="009B56C3">
            <w:pPr>
              <w:autoSpaceDE w:val="0"/>
              <w:autoSpaceDN w:val="0"/>
              <w:adjustRightInd w:val="0"/>
              <w:rPr>
                <w:rFonts w:cs="Arial"/>
                <w:i/>
                <w:color w:val="800080"/>
                <w:sz w:val="17"/>
                <w:szCs w:val="17"/>
                <w:lang w:val="en-GB"/>
              </w:rPr>
            </w:pPr>
            <w:r>
              <w:rPr>
                <w:rFonts w:cs="Arial"/>
                <w:i/>
                <w:color w:val="800080"/>
                <w:sz w:val="17"/>
                <w:szCs w:val="17"/>
                <w:lang w:val="en-GB"/>
              </w:rPr>
              <w:fldChar w:fldCharType="begin">
                <w:ffData>
                  <w:name w:val="Teksti28"/>
                  <w:enabled/>
                  <w:calcOnExit w:val="0"/>
                  <w:textInput/>
                </w:ffData>
              </w:fldChar>
            </w:r>
            <w:r>
              <w:rPr>
                <w:rFonts w:cs="Arial"/>
                <w:i/>
                <w:color w:val="800080"/>
                <w:sz w:val="17"/>
                <w:szCs w:val="17"/>
                <w:lang w:val="en-GB"/>
              </w:rPr>
              <w:instrText xml:space="preserve"> FORMTEXT </w:instrText>
            </w:r>
            <w:r>
              <w:rPr>
                <w:rFonts w:cs="Arial"/>
                <w:i/>
                <w:color w:val="800080"/>
                <w:sz w:val="17"/>
                <w:szCs w:val="17"/>
                <w:lang w:val="en-GB"/>
              </w:rPr>
            </w:r>
            <w:r>
              <w:rPr>
                <w:rFonts w:cs="Arial"/>
                <w:i/>
                <w:color w:val="800080"/>
                <w:sz w:val="17"/>
                <w:szCs w:val="17"/>
                <w:lang w:val="en-GB"/>
              </w:rPr>
              <w:fldChar w:fldCharType="separate"/>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noProof/>
                <w:color w:val="800080"/>
                <w:sz w:val="17"/>
                <w:szCs w:val="17"/>
                <w:lang w:val="en-GB"/>
              </w:rPr>
              <w:t> </w:t>
            </w:r>
            <w:r>
              <w:rPr>
                <w:rFonts w:cs="Arial"/>
                <w:i/>
                <w:color w:val="800080"/>
                <w:sz w:val="17"/>
                <w:szCs w:val="17"/>
                <w:lang w:val="en-GB"/>
              </w:rPr>
              <w:fldChar w:fldCharType="end"/>
            </w:r>
          </w:p>
        </w:tc>
      </w:tr>
    </w:tbl>
    <w:p w:rsidR="007C4B10" w:rsidRPr="00572A16" w:rsidRDefault="007C4B10" w:rsidP="00E63715">
      <w:pPr>
        <w:rPr>
          <w:noProof/>
          <w:sz w:val="20"/>
          <w:szCs w:val="22"/>
          <w:lang w:val="en-US"/>
        </w:rPr>
      </w:pPr>
    </w:p>
    <w:sectPr w:rsidR="007C4B10" w:rsidRPr="00572A16" w:rsidSect="00E402C5">
      <w:headerReference w:type="default" r:id="rId12"/>
      <w:footerReference w:type="default" r:id="rId13"/>
      <w:headerReference w:type="first" r:id="rId14"/>
      <w:footerReference w:type="first" r:id="rId15"/>
      <w:type w:val="continuous"/>
      <w:pgSz w:w="16838" w:h="11906" w:orient="landscape" w:code="9"/>
      <w:pgMar w:top="1418" w:right="1134" w:bottom="1418" w:left="1134" w:header="567"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0C" w:rsidRDefault="000D080C">
      <w:r>
        <w:separator/>
      </w:r>
    </w:p>
  </w:endnote>
  <w:endnote w:type="continuationSeparator" w:id="0">
    <w:p w:rsidR="000D080C" w:rsidRDefault="000D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0C" w:rsidRPr="009A597F" w:rsidRDefault="000D080C" w:rsidP="0024400A">
    <w:pPr>
      <w:pStyle w:val="xxylatunnistesivunumerointi"/>
    </w:pPr>
    <w:r>
      <w:rPr>
        <w:rFonts w:cs="Arial"/>
        <w:spacing w:val="-2"/>
        <w:sz w:val="17"/>
        <w:szCs w:val="17"/>
        <w:lang w:val="en-US"/>
      </w:rPr>
      <w:t>I</w:t>
    </w:r>
    <w:r w:rsidRPr="000D2662">
      <w:rPr>
        <w:rFonts w:cs="Arial"/>
        <w:spacing w:val="-2"/>
        <w:sz w:val="17"/>
        <w:szCs w:val="17"/>
        <w:lang w:val="en-US"/>
      </w:rPr>
      <w:t>MS.CHK-PALV.LUPA.ORG-ILMA-145.MOE</w:t>
    </w:r>
    <w:r w:rsidRPr="009A597F">
      <w:tab/>
    </w:r>
    <w:r>
      <w:tab/>
      <w:t>Rev.4</w:t>
    </w:r>
    <w:r w:rsidRPr="009A597F">
      <w:tab/>
    </w:r>
    <w:r w:rsidRPr="009A597F">
      <w:tab/>
    </w:r>
    <w:r w:rsidRPr="009A597F">
      <w:tab/>
    </w:r>
    <w:r w:rsidRPr="009A597F">
      <w:tab/>
    </w:r>
    <w:r w:rsidRPr="009A597F">
      <w:tab/>
    </w:r>
    <w:r w:rsidRPr="009A597F">
      <w:fldChar w:fldCharType="begin"/>
    </w:r>
    <w:r w:rsidRPr="009A597F">
      <w:instrText xml:space="preserve"> PAGE </w:instrText>
    </w:r>
    <w:r w:rsidRPr="009A597F">
      <w:fldChar w:fldCharType="separate"/>
    </w:r>
    <w:r w:rsidR="00364E33">
      <w:t>2</w:t>
    </w:r>
    <w:r w:rsidRPr="009A597F">
      <w:fldChar w:fldCharType="end"/>
    </w:r>
    <w:r w:rsidRPr="009A597F">
      <w:t>/</w:t>
    </w:r>
    <w:r w:rsidRPr="009A597F">
      <w:fldChar w:fldCharType="begin"/>
    </w:r>
    <w:r w:rsidRPr="009A597F">
      <w:instrText xml:space="preserve"> NUMPAGES </w:instrText>
    </w:r>
    <w:r w:rsidRPr="009A597F">
      <w:fldChar w:fldCharType="separate"/>
    </w:r>
    <w:r w:rsidR="00364E33">
      <w:t>63</w:t>
    </w:r>
    <w:r w:rsidRPr="009A59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0C" w:rsidRPr="0088623C" w:rsidRDefault="000D080C" w:rsidP="00E402C5">
    <w:pPr>
      <w:pStyle w:val="Footer"/>
      <w:tabs>
        <w:tab w:val="left" w:pos="1155"/>
        <w:tab w:val="center" w:pos="7426"/>
      </w:tabs>
      <w:jc w:val="center"/>
      <w:rPr>
        <w:sz w:val="16"/>
        <w:szCs w:val="16"/>
      </w:rPr>
    </w:pPr>
    <w:r w:rsidRPr="0088623C">
      <w:rPr>
        <w:sz w:val="16"/>
        <w:szCs w:val="16"/>
      </w:rPr>
      <w:t xml:space="preserve">Liikenteen turvallisuusvirasto </w:t>
    </w:r>
    <w:r>
      <w:rPr>
        <w:sz w:val="16"/>
        <w:szCs w:val="16"/>
      </w:rPr>
      <w:tab/>
    </w:r>
    <w:r w:rsidRPr="0088623C">
      <w:rPr>
        <w:sz w:val="16"/>
        <w:szCs w:val="16"/>
      </w:rPr>
      <w:t>• PL 320, 00101 Helsinki • puh. 029 534 5000, faksi 029 534 5095  • Y-tunnus 1031715-9</w:t>
    </w:r>
  </w:p>
  <w:p w:rsidR="000D080C" w:rsidRPr="00816764" w:rsidRDefault="000D080C" w:rsidP="00E402C5">
    <w:pPr>
      <w:pStyle w:val="Footer"/>
      <w:jc w:val="center"/>
      <w:rPr>
        <w:sz w:val="16"/>
        <w:szCs w:val="16"/>
        <w:lang w:val="sv-SE"/>
      </w:rPr>
    </w:pPr>
    <w:r w:rsidRPr="00816764">
      <w:rPr>
        <w:sz w:val="16"/>
        <w:szCs w:val="16"/>
        <w:lang w:val="sv-SE"/>
      </w:rPr>
      <w:t>Trafiksäkerhetsverket • PB 320, 00101 Helsingfors • tfn 020 618 500, fax 020 618 5095 • FO-nummer 1031715-9</w:t>
    </w:r>
    <w:r w:rsidRPr="00816764">
      <w:rPr>
        <w:sz w:val="16"/>
        <w:szCs w:val="16"/>
        <w:lang w:val="sv-SE"/>
      </w:rPr>
      <w:br/>
      <w:t>www.trafi.fi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0C" w:rsidRDefault="000D080C">
      <w:r>
        <w:separator/>
      </w:r>
    </w:p>
  </w:footnote>
  <w:footnote w:type="continuationSeparator" w:id="0">
    <w:p w:rsidR="000D080C" w:rsidRDefault="000D0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3"/>
      <w:tblW w:w="5023" w:type="pct"/>
      <w:tblLayout w:type="fixed"/>
      <w:tblLook w:val="01E0" w:firstRow="1" w:lastRow="1" w:firstColumn="1" w:lastColumn="1" w:noHBand="0" w:noVBand="0"/>
    </w:tblPr>
    <w:tblGrid>
      <w:gridCol w:w="817"/>
      <w:gridCol w:w="2835"/>
      <w:gridCol w:w="6946"/>
      <w:gridCol w:w="567"/>
      <w:gridCol w:w="713"/>
      <w:gridCol w:w="2976"/>
    </w:tblGrid>
    <w:tr w:rsidR="000D080C" w:rsidRPr="00F27E0E" w:rsidTr="00776808">
      <w:trPr>
        <w:trHeight w:val="537"/>
      </w:trPr>
      <w:tc>
        <w:tcPr>
          <w:tcW w:w="817" w:type="dxa"/>
          <w:shd w:val="clear" w:color="auto" w:fill="E6E6E6"/>
          <w:vAlign w:val="center"/>
        </w:tcPr>
        <w:p w:rsidR="000D080C" w:rsidRPr="000F6541" w:rsidRDefault="000D080C" w:rsidP="001A6DBE">
          <w:pPr>
            <w:rPr>
              <w:rFonts w:cs="Arial"/>
              <w:sz w:val="17"/>
              <w:szCs w:val="17"/>
              <w:lang w:val="en-GB"/>
            </w:rPr>
          </w:pPr>
          <w:r>
            <w:rPr>
              <w:rFonts w:cs="Arial"/>
              <w:sz w:val="17"/>
              <w:szCs w:val="17"/>
              <w:lang w:val="en-GB"/>
            </w:rPr>
            <w:t>Ch. no</w:t>
          </w:r>
          <w:r w:rsidRPr="000F6541">
            <w:rPr>
              <w:rFonts w:cs="Arial"/>
              <w:sz w:val="17"/>
              <w:szCs w:val="17"/>
              <w:lang w:val="en-GB"/>
            </w:rPr>
            <w:t>.</w:t>
          </w:r>
        </w:p>
      </w:tc>
      <w:tc>
        <w:tcPr>
          <w:tcW w:w="2835" w:type="dxa"/>
          <w:shd w:val="clear" w:color="auto" w:fill="E6E6E6"/>
          <w:vAlign w:val="center"/>
        </w:tcPr>
        <w:p w:rsidR="000D080C" w:rsidRPr="000F6541" w:rsidRDefault="000D080C" w:rsidP="001A6DBE">
          <w:pPr>
            <w:tabs>
              <w:tab w:val="left" w:pos="-720"/>
              <w:tab w:val="left" w:pos="0"/>
              <w:tab w:val="left" w:pos="709"/>
              <w:tab w:val="left" w:leader="dot" w:pos="8820"/>
            </w:tabs>
            <w:suppressAutoHyphens/>
            <w:overflowPunct w:val="0"/>
            <w:autoSpaceDE w:val="0"/>
            <w:autoSpaceDN w:val="0"/>
            <w:adjustRightInd w:val="0"/>
            <w:textAlignment w:val="baseline"/>
            <w:rPr>
              <w:rFonts w:cs="Arial"/>
              <w:spacing w:val="-2"/>
              <w:sz w:val="17"/>
              <w:szCs w:val="17"/>
              <w:lang w:val="en-GB"/>
            </w:rPr>
          </w:pPr>
          <w:r w:rsidRPr="00626551">
            <w:rPr>
              <w:rFonts w:cs="Arial"/>
              <w:spacing w:val="-2"/>
              <w:sz w:val="17"/>
              <w:szCs w:val="17"/>
              <w:lang w:val="en-GB"/>
            </w:rPr>
            <w:t>Regulation  / AMC</w:t>
          </w:r>
          <w:r>
            <w:rPr>
              <w:rFonts w:cs="Arial"/>
              <w:color w:val="FF0000"/>
              <w:spacing w:val="-2"/>
              <w:sz w:val="17"/>
              <w:szCs w:val="17"/>
              <w:lang w:val="en-GB"/>
            </w:rPr>
            <w:t xml:space="preserve"> </w:t>
          </w:r>
          <w:r w:rsidRPr="00523CBF">
            <w:rPr>
              <w:rFonts w:cs="Arial"/>
              <w:spacing w:val="-2"/>
              <w:sz w:val="17"/>
              <w:szCs w:val="17"/>
              <w:lang w:val="en-GB"/>
            </w:rPr>
            <w:t>reference</w:t>
          </w:r>
        </w:p>
      </w:tc>
      <w:tc>
        <w:tcPr>
          <w:tcW w:w="6946" w:type="dxa"/>
          <w:shd w:val="clear" w:color="auto" w:fill="E6E6E6"/>
          <w:vAlign w:val="center"/>
        </w:tcPr>
        <w:p w:rsidR="000D080C" w:rsidRPr="00C40416" w:rsidRDefault="000D080C" w:rsidP="00F25BFA">
          <w:pPr>
            <w:autoSpaceDE w:val="0"/>
            <w:autoSpaceDN w:val="0"/>
            <w:adjustRightInd w:val="0"/>
            <w:rPr>
              <w:rFonts w:cs="Arial"/>
              <w:color w:val="FF0000"/>
              <w:sz w:val="17"/>
              <w:szCs w:val="17"/>
              <w:lang w:val="en-GB"/>
            </w:rPr>
          </w:pPr>
          <w:r>
            <w:rPr>
              <w:rFonts w:cs="Arial"/>
              <w:sz w:val="17"/>
              <w:szCs w:val="17"/>
              <w:lang w:val="en-GB"/>
            </w:rPr>
            <w:t>Subject to check</w:t>
          </w:r>
        </w:p>
      </w:tc>
      <w:tc>
        <w:tcPr>
          <w:tcW w:w="567" w:type="dxa"/>
          <w:shd w:val="clear" w:color="auto" w:fill="E6E6E6"/>
          <w:vAlign w:val="center"/>
        </w:tcPr>
        <w:p w:rsidR="000D080C" w:rsidRPr="00097E62" w:rsidRDefault="000D080C" w:rsidP="001A6DBE">
          <w:pPr>
            <w:autoSpaceDE w:val="0"/>
            <w:autoSpaceDN w:val="0"/>
            <w:adjustRightInd w:val="0"/>
            <w:rPr>
              <w:rFonts w:cs="Arial"/>
              <w:sz w:val="17"/>
              <w:szCs w:val="17"/>
              <w:lang w:val="en-GB"/>
            </w:rPr>
          </w:pPr>
          <w:r>
            <w:rPr>
              <w:rFonts w:cs="Arial"/>
              <w:spacing w:val="-2"/>
              <w:sz w:val="17"/>
              <w:szCs w:val="17"/>
              <w:lang w:val="en-GB"/>
            </w:rPr>
            <w:t>OK</w:t>
          </w:r>
        </w:p>
      </w:tc>
      <w:tc>
        <w:tcPr>
          <w:tcW w:w="713" w:type="dxa"/>
          <w:shd w:val="clear" w:color="auto" w:fill="E6E6E6"/>
          <w:vAlign w:val="center"/>
        </w:tcPr>
        <w:p w:rsidR="000D080C" w:rsidRPr="000D2662" w:rsidRDefault="000D080C" w:rsidP="001A6DBE">
          <w:pPr>
            <w:autoSpaceDE w:val="0"/>
            <w:autoSpaceDN w:val="0"/>
            <w:adjustRightInd w:val="0"/>
            <w:rPr>
              <w:rFonts w:cs="Arial"/>
              <w:spacing w:val="-2"/>
              <w:sz w:val="17"/>
              <w:szCs w:val="17"/>
              <w:lang w:val="en-GB"/>
            </w:rPr>
          </w:pPr>
          <w:r>
            <w:rPr>
              <w:rFonts w:cs="Arial"/>
              <w:spacing w:val="-2"/>
              <w:sz w:val="17"/>
              <w:szCs w:val="17"/>
              <w:lang w:val="en-GB"/>
            </w:rPr>
            <w:t>NC</w:t>
          </w:r>
        </w:p>
      </w:tc>
      <w:tc>
        <w:tcPr>
          <w:tcW w:w="2976" w:type="dxa"/>
          <w:shd w:val="clear" w:color="auto" w:fill="E6E6E6"/>
          <w:vAlign w:val="center"/>
        </w:tcPr>
        <w:p w:rsidR="000D080C" w:rsidRDefault="000D080C" w:rsidP="001A6DBE">
          <w:pPr>
            <w:autoSpaceDE w:val="0"/>
            <w:autoSpaceDN w:val="0"/>
            <w:adjustRightInd w:val="0"/>
            <w:rPr>
              <w:rFonts w:cs="Arial"/>
              <w:sz w:val="17"/>
              <w:szCs w:val="17"/>
              <w:lang w:val="en-GB"/>
            </w:rPr>
          </w:pPr>
          <w:r>
            <w:rPr>
              <w:rFonts w:cs="Arial"/>
              <w:sz w:val="17"/>
              <w:szCs w:val="17"/>
              <w:lang w:val="en-GB"/>
            </w:rPr>
            <w:t>Remark</w:t>
          </w:r>
        </w:p>
      </w:tc>
    </w:tr>
  </w:tbl>
  <w:p w:rsidR="000D080C" w:rsidRPr="00F27E0E" w:rsidRDefault="000D080C" w:rsidP="001C41AF">
    <w:pPr>
      <w:pStyle w:val="Header"/>
      <w:jc w:val="center"/>
      <w:rPr>
        <w:lang w:val="en-US"/>
      </w:rPr>
    </w:pPr>
    <w:r>
      <w:fldChar w:fldCharType="begin"/>
    </w:r>
    <w:r w:rsidRPr="00F27E0E">
      <w:rPr>
        <w:lang w:val="en-US"/>
      </w:rPr>
      <w:instrText xml:space="preserve"> SUBJECT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0C" w:rsidRDefault="000D080C" w:rsidP="00572A16">
    <w:pPr>
      <w:pStyle w:val="Header"/>
      <w:tabs>
        <w:tab w:val="left" w:pos="2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DA64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C2C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146B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E265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48D1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60F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14E4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4CFE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3E63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6C06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C5B5E"/>
    <w:multiLevelType w:val="hybridMultilevel"/>
    <w:tmpl w:val="2B2C9972"/>
    <w:lvl w:ilvl="0" w:tplc="0B8C3EB8">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07F7B91"/>
    <w:multiLevelType w:val="hybridMultilevel"/>
    <w:tmpl w:val="D4B60A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12A212D4"/>
    <w:multiLevelType w:val="hybridMultilevel"/>
    <w:tmpl w:val="25A0F678"/>
    <w:lvl w:ilvl="0" w:tplc="0B8C3EB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43C7FF5"/>
    <w:multiLevelType w:val="hybridMultilevel"/>
    <w:tmpl w:val="701EC326"/>
    <w:lvl w:ilvl="0" w:tplc="0B8C3EB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8F069EA"/>
    <w:multiLevelType w:val="hybridMultilevel"/>
    <w:tmpl w:val="6BDC786E"/>
    <w:lvl w:ilvl="0" w:tplc="17022840">
      <w:start w:val="1"/>
      <w:numFmt w:val="lowerRoman"/>
      <w:lvlText w:val="(%1)"/>
      <w:lvlJc w:val="left"/>
      <w:pPr>
        <w:ind w:left="2024" w:hanging="72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22B82047"/>
    <w:multiLevelType w:val="hybridMultilevel"/>
    <w:tmpl w:val="08BED3AC"/>
    <w:lvl w:ilvl="0" w:tplc="0B8C3EB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42F1D44"/>
    <w:multiLevelType w:val="hybridMultilevel"/>
    <w:tmpl w:val="BC6296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6DB26CF"/>
    <w:multiLevelType w:val="multilevel"/>
    <w:tmpl w:val="7794D2BC"/>
    <w:lvl w:ilvl="0">
      <w:start w:val="1"/>
      <w:numFmt w:val="decimal"/>
      <w:pStyle w:val="List2"/>
      <w:lvlText w:val="%1."/>
      <w:lvlJc w:val="left"/>
      <w:pPr>
        <w:tabs>
          <w:tab w:val="num" w:pos="2345"/>
        </w:tabs>
        <w:ind w:left="2342" w:hanging="357"/>
      </w:pPr>
      <w:rPr>
        <w:rFonts w:ascii="Frutiger 55 Roman" w:hAnsi="Frutiger 55 Roman" w:hint="default"/>
        <w:b w:val="0"/>
        <w:i w:val="0"/>
        <w:sz w:val="22"/>
      </w:rPr>
    </w:lvl>
    <w:lvl w:ilvl="1">
      <w:start w:val="1"/>
      <w:numFmt w:val="bullet"/>
      <w:pStyle w:val="Lis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Courier" w:hAnsi="Courier" w:hint="default"/>
      </w:rPr>
    </w:lvl>
    <w:lvl w:ilvl="4">
      <w:start w:val="1"/>
      <w:numFmt w:val="bullet"/>
      <w:lvlText w:val="-"/>
      <w:lvlJc w:val="left"/>
      <w:pPr>
        <w:tabs>
          <w:tab w:val="num" w:pos="1800"/>
        </w:tabs>
        <w:ind w:left="1800" w:hanging="360"/>
      </w:pPr>
      <w:rPr>
        <w:rFonts w:ascii="Courier" w:hAnsi="Courier" w:hint="default"/>
      </w:rPr>
    </w:lvl>
    <w:lvl w:ilvl="5">
      <w:start w:val="1"/>
      <w:numFmt w:val="bullet"/>
      <w:lvlText w:val="-"/>
      <w:lvlJc w:val="left"/>
      <w:pPr>
        <w:tabs>
          <w:tab w:val="num" w:pos="2160"/>
        </w:tabs>
        <w:ind w:left="2160" w:hanging="363"/>
      </w:pPr>
      <w:rPr>
        <w:rFonts w:ascii="Courier" w:hAnsi="Courier" w:hint="default"/>
      </w:rPr>
    </w:lvl>
    <w:lvl w:ilvl="6">
      <w:start w:val="1"/>
      <w:numFmt w:val="bullet"/>
      <w:lvlText w:val="-"/>
      <w:lvlJc w:val="left"/>
      <w:pPr>
        <w:tabs>
          <w:tab w:val="num" w:pos="2520"/>
        </w:tabs>
        <w:ind w:left="2520" w:hanging="360"/>
      </w:pPr>
      <w:rPr>
        <w:rFonts w:ascii="Courier" w:hAnsi="Courier" w:hint="default"/>
      </w:rPr>
    </w:lvl>
    <w:lvl w:ilvl="7">
      <w:start w:val="1"/>
      <w:numFmt w:val="bullet"/>
      <w:lvlText w:val="-"/>
      <w:lvlJc w:val="left"/>
      <w:pPr>
        <w:tabs>
          <w:tab w:val="num" w:pos="2880"/>
        </w:tabs>
        <w:ind w:left="2880" w:hanging="363"/>
      </w:pPr>
      <w:rPr>
        <w:rFonts w:ascii="Courier" w:hAnsi="Courier" w:hint="default"/>
      </w:rPr>
    </w:lvl>
    <w:lvl w:ilvl="8">
      <w:start w:val="1"/>
      <w:numFmt w:val="bullet"/>
      <w:lvlText w:val="-"/>
      <w:lvlJc w:val="left"/>
      <w:pPr>
        <w:tabs>
          <w:tab w:val="num" w:pos="3240"/>
        </w:tabs>
        <w:ind w:left="3240" w:hanging="360"/>
      </w:pPr>
      <w:rPr>
        <w:rFonts w:ascii="Courier" w:hAnsi="Courier" w:hint="default"/>
      </w:rPr>
    </w:lvl>
  </w:abstractNum>
  <w:abstractNum w:abstractNumId="18" w15:restartNumberingAfterBreak="0">
    <w:nsid w:val="3A1202DB"/>
    <w:multiLevelType w:val="hybridMultilevel"/>
    <w:tmpl w:val="7BB0B0F4"/>
    <w:lvl w:ilvl="0" w:tplc="D4F42298">
      <w:start w:val="1"/>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DDA220E"/>
    <w:multiLevelType w:val="hybridMultilevel"/>
    <w:tmpl w:val="88ACD7DE"/>
    <w:lvl w:ilvl="0" w:tplc="0B8C3EB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E5D2781"/>
    <w:multiLevelType w:val="multilevel"/>
    <w:tmpl w:val="040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EE47383"/>
    <w:multiLevelType w:val="hybridMultilevel"/>
    <w:tmpl w:val="8B7ECBD2"/>
    <w:lvl w:ilvl="0" w:tplc="0B8C3EB8">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475C4699"/>
    <w:multiLevelType w:val="hybridMultilevel"/>
    <w:tmpl w:val="57502166"/>
    <w:lvl w:ilvl="0" w:tplc="0B8C3EB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C1E5015"/>
    <w:multiLevelType w:val="hybridMultilevel"/>
    <w:tmpl w:val="3834A50C"/>
    <w:lvl w:ilvl="0" w:tplc="0B8C3EB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864E4E"/>
    <w:multiLevelType w:val="hybridMultilevel"/>
    <w:tmpl w:val="ADD44EB4"/>
    <w:lvl w:ilvl="0" w:tplc="A7F607C0">
      <w:start w:val="2"/>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24E4472"/>
    <w:multiLevelType w:val="multilevel"/>
    <w:tmpl w:val="040B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3B3414C"/>
    <w:multiLevelType w:val="hybridMultilevel"/>
    <w:tmpl w:val="9A52C2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4895739"/>
    <w:multiLevelType w:val="hybridMultilevel"/>
    <w:tmpl w:val="A37A2ECE"/>
    <w:lvl w:ilvl="0" w:tplc="D4F42298">
      <w:start w:val="1"/>
      <w:numFmt w:val="bullet"/>
      <w:lvlText w:val="-"/>
      <w:lvlJc w:val="left"/>
      <w:pPr>
        <w:ind w:left="720" w:hanging="360"/>
      </w:pPr>
      <w:rPr>
        <w:rFonts w:ascii="Calibri" w:eastAsiaTheme="minorEastAsia"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7400C2B"/>
    <w:multiLevelType w:val="hybridMultilevel"/>
    <w:tmpl w:val="0F8247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4612465"/>
    <w:multiLevelType w:val="hybridMultilevel"/>
    <w:tmpl w:val="3106F82A"/>
    <w:lvl w:ilvl="0" w:tplc="0B8C3EB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4A90143"/>
    <w:multiLevelType w:val="hybridMultilevel"/>
    <w:tmpl w:val="48009740"/>
    <w:lvl w:ilvl="0" w:tplc="0B8C3EB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AB90C15"/>
    <w:multiLevelType w:val="hybridMultilevel"/>
    <w:tmpl w:val="9D9A89F2"/>
    <w:lvl w:ilvl="0" w:tplc="AEE409E8">
      <w:start w:val="11"/>
      <w:numFmt w:val="bullet"/>
      <w:lvlText w:val="-"/>
      <w:lvlJc w:val="left"/>
      <w:pPr>
        <w:ind w:left="720" w:hanging="360"/>
      </w:pPr>
      <w:rPr>
        <w:rFonts w:ascii="Verdana" w:eastAsia="Times New Roman" w:hAnsi="Verdana"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D4B2772"/>
    <w:multiLevelType w:val="hybridMultilevel"/>
    <w:tmpl w:val="4A38953E"/>
    <w:lvl w:ilvl="0" w:tplc="D4F42298">
      <w:start w:val="1"/>
      <w:numFmt w:val="bullet"/>
      <w:lvlText w:val="-"/>
      <w:lvlJc w:val="left"/>
      <w:pPr>
        <w:ind w:left="720" w:hanging="360"/>
      </w:pPr>
      <w:rPr>
        <w:rFonts w:ascii="Calibri" w:eastAsiaTheme="minorEastAsia"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DFD6047"/>
    <w:multiLevelType w:val="hybridMultilevel"/>
    <w:tmpl w:val="A74242F8"/>
    <w:lvl w:ilvl="0" w:tplc="0B8C3EB8">
      <w:numFmt w:val="bullet"/>
      <w:lvlText w:val="-"/>
      <w:lvlJc w:val="left"/>
      <w:pPr>
        <w:ind w:left="780" w:hanging="360"/>
      </w:pPr>
      <w:rPr>
        <w:rFonts w:ascii="Arial" w:eastAsia="Times New Roman" w:hAnsi="Arial" w:cs="Aria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34" w15:restartNumberingAfterBreak="0">
    <w:nsid w:val="76242321"/>
    <w:multiLevelType w:val="hybridMultilevel"/>
    <w:tmpl w:val="1D349D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B583241"/>
    <w:multiLevelType w:val="hybridMultilevel"/>
    <w:tmpl w:val="1A547942"/>
    <w:lvl w:ilvl="0" w:tplc="A7F607C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5E334D"/>
    <w:multiLevelType w:val="multilevel"/>
    <w:tmpl w:val="040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36"/>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31"/>
  </w:num>
  <w:num w:numId="16">
    <w:abstractNumId w:val="27"/>
  </w:num>
  <w:num w:numId="17">
    <w:abstractNumId w:val="35"/>
  </w:num>
  <w:num w:numId="18">
    <w:abstractNumId w:val="16"/>
  </w:num>
  <w:num w:numId="19">
    <w:abstractNumId w:val="26"/>
  </w:num>
  <w:num w:numId="20">
    <w:abstractNumId w:val="11"/>
  </w:num>
  <w:num w:numId="21">
    <w:abstractNumId w:val="34"/>
  </w:num>
  <w:num w:numId="22">
    <w:abstractNumId w:val="32"/>
  </w:num>
  <w:num w:numId="23">
    <w:abstractNumId w:val="15"/>
  </w:num>
  <w:num w:numId="24">
    <w:abstractNumId w:val="29"/>
  </w:num>
  <w:num w:numId="25">
    <w:abstractNumId w:val="23"/>
  </w:num>
  <w:num w:numId="26">
    <w:abstractNumId w:val="33"/>
  </w:num>
  <w:num w:numId="27">
    <w:abstractNumId w:val="30"/>
  </w:num>
  <w:num w:numId="28">
    <w:abstractNumId w:val="21"/>
  </w:num>
  <w:num w:numId="29">
    <w:abstractNumId w:val="10"/>
  </w:num>
  <w:num w:numId="30">
    <w:abstractNumId w:val="28"/>
  </w:num>
  <w:num w:numId="31">
    <w:abstractNumId w:val="12"/>
  </w:num>
  <w:num w:numId="32">
    <w:abstractNumId w:val="19"/>
  </w:num>
  <w:num w:numId="33">
    <w:abstractNumId w:val="14"/>
  </w:num>
  <w:num w:numId="34">
    <w:abstractNumId w:val="13"/>
  </w:num>
  <w:num w:numId="35">
    <w:abstractNumId w:val="22"/>
  </w:num>
  <w:num w:numId="36">
    <w:abstractNumId w:val="24"/>
  </w:num>
  <w:num w:numId="3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62"/>
    <w:rsid w:val="000012D8"/>
    <w:rsid w:val="000023ED"/>
    <w:rsid w:val="00003BA6"/>
    <w:rsid w:val="00003F10"/>
    <w:rsid w:val="000069F0"/>
    <w:rsid w:val="000074DF"/>
    <w:rsid w:val="000121C1"/>
    <w:rsid w:val="00013E0D"/>
    <w:rsid w:val="00014247"/>
    <w:rsid w:val="00015659"/>
    <w:rsid w:val="000178D6"/>
    <w:rsid w:val="00017BBF"/>
    <w:rsid w:val="0002309F"/>
    <w:rsid w:val="00023851"/>
    <w:rsid w:val="00025D02"/>
    <w:rsid w:val="00035201"/>
    <w:rsid w:val="00037537"/>
    <w:rsid w:val="0004218A"/>
    <w:rsid w:val="000421C4"/>
    <w:rsid w:val="0004255D"/>
    <w:rsid w:val="00042B56"/>
    <w:rsid w:val="00043CCF"/>
    <w:rsid w:val="00044331"/>
    <w:rsid w:val="00045F54"/>
    <w:rsid w:val="00050C8C"/>
    <w:rsid w:val="00061366"/>
    <w:rsid w:val="000663A7"/>
    <w:rsid w:val="00066A51"/>
    <w:rsid w:val="000700C6"/>
    <w:rsid w:val="00077804"/>
    <w:rsid w:val="000843AB"/>
    <w:rsid w:val="00085DFC"/>
    <w:rsid w:val="000868F7"/>
    <w:rsid w:val="00090FFA"/>
    <w:rsid w:val="00091957"/>
    <w:rsid w:val="0009213D"/>
    <w:rsid w:val="00094A0C"/>
    <w:rsid w:val="000A04A0"/>
    <w:rsid w:val="000A1B47"/>
    <w:rsid w:val="000A47FE"/>
    <w:rsid w:val="000A4BDE"/>
    <w:rsid w:val="000B15F9"/>
    <w:rsid w:val="000B22B4"/>
    <w:rsid w:val="000B2766"/>
    <w:rsid w:val="000B338D"/>
    <w:rsid w:val="000B4035"/>
    <w:rsid w:val="000B4089"/>
    <w:rsid w:val="000C0D18"/>
    <w:rsid w:val="000C15C7"/>
    <w:rsid w:val="000C23A1"/>
    <w:rsid w:val="000C2FF3"/>
    <w:rsid w:val="000C5526"/>
    <w:rsid w:val="000C56AE"/>
    <w:rsid w:val="000C77CB"/>
    <w:rsid w:val="000D080C"/>
    <w:rsid w:val="000D1B21"/>
    <w:rsid w:val="000D2662"/>
    <w:rsid w:val="000D702D"/>
    <w:rsid w:val="000E1271"/>
    <w:rsid w:val="000E1316"/>
    <w:rsid w:val="000E147A"/>
    <w:rsid w:val="000E5757"/>
    <w:rsid w:val="000E76DF"/>
    <w:rsid w:val="000F083E"/>
    <w:rsid w:val="000F0CEF"/>
    <w:rsid w:val="000F21EB"/>
    <w:rsid w:val="000F3821"/>
    <w:rsid w:val="000F472C"/>
    <w:rsid w:val="000F5223"/>
    <w:rsid w:val="00100123"/>
    <w:rsid w:val="001001D0"/>
    <w:rsid w:val="00101B26"/>
    <w:rsid w:val="00103EAD"/>
    <w:rsid w:val="00104217"/>
    <w:rsid w:val="00114DFD"/>
    <w:rsid w:val="001160B8"/>
    <w:rsid w:val="001202AE"/>
    <w:rsid w:val="00121D83"/>
    <w:rsid w:val="001248F3"/>
    <w:rsid w:val="00130F1D"/>
    <w:rsid w:val="00135906"/>
    <w:rsid w:val="00136974"/>
    <w:rsid w:val="00137007"/>
    <w:rsid w:val="001378F8"/>
    <w:rsid w:val="001404B9"/>
    <w:rsid w:val="00140C26"/>
    <w:rsid w:val="00142F0C"/>
    <w:rsid w:val="00143597"/>
    <w:rsid w:val="0014403B"/>
    <w:rsid w:val="00144958"/>
    <w:rsid w:val="00145430"/>
    <w:rsid w:val="00146CE3"/>
    <w:rsid w:val="001476CD"/>
    <w:rsid w:val="00150A6A"/>
    <w:rsid w:val="00150DA1"/>
    <w:rsid w:val="001539DA"/>
    <w:rsid w:val="00153C8E"/>
    <w:rsid w:val="00154359"/>
    <w:rsid w:val="0015597E"/>
    <w:rsid w:val="001600C0"/>
    <w:rsid w:val="00161824"/>
    <w:rsid w:val="00164A6F"/>
    <w:rsid w:val="00166E7F"/>
    <w:rsid w:val="00166EAE"/>
    <w:rsid w:val="0017048A"/>
    <w:rsid w:val="00170967"/>
    <w:rsid w:val="00176C63"/>
    <w:rsid w:val="00182A17"/>
    <w:rsid w:val="001831E9"/>
    <w:rsid w:val="001853BC"/>
    <w:rsid w:val="0018638A"/>
    <w:rsid w:val="0019395A"/>
    <w:rsid w:val="00193AD0"/>
    <w:rsid w:val="00195519"/>
    <w:rsid w:val="0019717E"/>
    <w:rsid w:val="00197C37"/>
    <w:rsid w:val="001A15D0"/>
    <w:rsid w:val="001A28E8"/>
    <w:rsid w:val="001A54B9"/>
    <w:rsid w:val="001A5B3C"/>
    <w:rsid w:val="001A5F84"/>
    <w:rsid w:val="001A637D"/>
    <w:rsid w:val="001A652C"/>
    <w:rsid w:val="001A683F"/>
    <w:rsid w:val="001A6DBE"/>
    <w:rsid w:val="001A7854"/>
    <w:rsid w:val="001B1B7C"/>
    <w:rsid w:val="001B29D6"/>
    <w:rsid w:val="001B6529"/>
    <w:rsid w:val="001B65E5"/>
    <w:rsid w:val="001B7654"/>
    <w:rsid w:val="001C41AF"/>
    <w:rsid w:val="001C4EE3"/>
    <w:rsid w:val="001C5362"/>
    <w:rsid w:val="001C678B"/>
    <w:rsid w:val="001C77C5"/>
    <w:rsid w:val="001C7B9B"/>
    <w:rsid w:val="001C7D66"/>
    <w:rsid w:val="001D0F11"/>
    <w:rsid w:val="001D17CC"/>
    <w:rsid w:val="001D1CE7"/>
    <w:rsid w:val="001D1EFF"/>
    <w:rsid w:val="001D2B67"/>
    <w:rsid w:val="001D2E9B"/>
    <w:rsid w:val="001D455E"/>
    <w:rsid w:val="001D5B65"/>
    <w:rsid w:val="001D6E8E"/>
    <w:rsid w:val="001E084A"/>
    <w:rsid w:val="001E3353"/>
    <w:rsid w:val="001E41D9"/>
    <w:rsid w:val="001E5E2A"/>
    <w:rsid w:val="001E6B4A"/>
    <w:rsid w:val="001E6B89"/>
    <w:rsid w:val="001F1AAF"/>
    <w:rsid w:val="001F2055"/>
    <w:rsid w:val="001F21AC"/>
    <w:rsid w:val="001F301F"/>
    <w:rsid w:val="0020153F"/>
    <w:rsid w:val="00204444"/>
    <w:rsid w:val="0020570E"/>
    <w:rsid w:val="00205D23"/>
    <w:rsid w:val="00205DF8"/>
    <w:rsid w:val="0020686B"/>
    <w:rsid w:val="00207964"/>
    <w:rsid w:val="00207CD0"/>
    <w:rsid w:val="00212575"/>
    <w:rsid w:val="00212971"/>
    <w:rsid w:val="002131D3"/>
    <w:rsid w:val="00215348"/>
    <w:rsid w:val="00216120"/>
    <w:rsid w:val="0022066C"/>
    <w:rsid w:val="002227C6"/>
    <w:rsid w:val="00222892"/>
    <w:rsid w:val="00224433"/>
    <w:rsid w:val="00224AFC"/>
    <w:rsid w:val="00226B7A"/>
    <w:rsid w:val="00230FF3"/>
    <w:rsid w:val="002341C8"/>
    <w:rsid w:val="0023511A"/>
    <w:rsid w:val="0023581A"/>
    <w:rsid w:val="00236944"/>
    <w:rsid w:val="00240146"/>
    <w:rsid w:val="002403D6"/>
    <w:rsid w:val="00241901"/>
    <w:rsid w:val="00243260"/>
    <w:rsid w:val="0024400A"/>
    <w:rsid w:val="002448AA"/>
    <w:rsid w:val="00246597"/>
    <w:rsid w:val="00246935"/>
    <w:rsid w:val="002476A3"/>
    <w:rsid w:val="00251A7E"/>
    <w:rsid w:val="00251FA5"/>
    <w:rsid w:val="00252552"/>
    <w:rsid w:val="00253868"/>
    <w:rsid w:val="00260131"/>
    <w:rsid w:val="00262176"/>
    <w:rsid w:val="002623A2"/>
    <w:rsid w:val="00262D62"/>
    <w:rsid w:val="00264AF6"/>
    <w:rsid w:val="00266357"/>
    <w:rsid w:val="00266639"/>
    <w:rsid w:val="00270C60"/>
    <w:rsid w:val="00271B9B"/>
    <w:rsid w:val="00274B5A"/>
    <w:rsid w:val="0027506C"/>
    <w:rsid w:val="00275476"/>
    <w:rsid w:val="00280D51"/>
    <w:rsid w:val="00281D06"/>
    <w:rsid w:val="00282D1C"/>
    <w:rsid w:val="002830CC"/>
    <w:rsid w:val="00283762"/>
    <w:rsid w:val="00283B96"/>
    <w:rsid w:val="00287A6E"/>
    <w:rsid w:val="00287C90"/>
    <w:rsid w:val="0029067C"/>
    <w:rsid w:val="00291915"/>
    <w:rsid w:val="002922E4"/>
    <w:rsid w:val="00292818"/>
    <w:rsid w:val="00292955"/>
    <w:rsid w:val="00292CEC"/>
    <w:rsid w:val="0029542A"/>
    <w:rsid w:val="00295476"/>
    <w:rsid w:val="002956FE"/>
    <w:rsid w:val="002A49D1"/>
    <w:rsid w:val="002A58E7"/>
    <w:rsid w:val="002B0482"/>
    <w:rsid w:val="002B5FEC"/>
    <w:rsid w:val="002B7C98"/>
    <w:rsid w:val="002C0C0E"/>
    <w:rsid w:val="002C0F57"/>
    <w:rsid w:val="002C33C7"/>
    <w:rsid w:val="002C6BF7"/>
    <w:rsid w:val="002D0534"/>
    <w:rsid w:val="002D20AA"/>
    <w:rsid w:val="002D3CD7"/>
    <w:rsid w:val="002D7CCA"/>
    <w:rsid w:val="002E0AA8"/>
    <w:rsid w:val="002E2230"/>
    <w:rsid w:val="002E33E8"/>
    <w:rsid w:val="002E638E"/>
    <w:rsid w:val="002E7913"/>
    <w:rsid w:val="002F46B7"/>
    <w:rsid w:val="002F54DA"/>
    <w:rsid w:val="002F62AE"/>
    <w:rsid w:val="002F67FB"/>
    <w:rsid w:val="00302945"/>
    <w:rsid w:val="003112B7"/>
    <w:rsid w:val="00312CAF"/>
    <w:rsid w:val="00313A3B"/>
    <w:rsid w:val="0031435F"/>
    <w:rsid w:val="00316D9D"/>
    <w:rsid w:val="00317FDC"/>
    <w:rsid w:val="00324D78"/>
    <w:rsid w:val="00330140"/>
    <w:rsid w:val="003303B7"/>
    <w:rsid w:val="00335358"/>
    <w:rsid w:val="00337FDE"/>
    <w:rsid w:val="003405F5"/>
    <w:rsid w:val="00344171"/>
    <w:rsid w:val="003443D6"/>
    <w:rsid w:val="00344E40"/>
    <w:rsid w:val="00345F2C"/>
    <w:rsid w:val="0034604E"/>
    <w:rsid w:val="00350597"/>
    <w:rsid w:val="00352647"/>
    <w:rsid w:val="0035303C"/>
    <w:rsid w:val="00354681"/>
    <w:rsid w:val="00355351"/>
    <w:rsid w:val="003568B1"/>
    <w:rsid w:val="0035728D"/>
    <w:rsid w:val="00360877"/>
    <w:rsid w:val="00361340"/>
    <w:rsid w:val="00363A3E"/>
    <w:rsid w:val="0036446F"/>
    <w:rsid w:val="003646AE"/>
    <w:rsid w:val="00364E33"/>
    <w:rsid w:val="00366506"/>
    <w:rsid w:val="003811DE"/>
    <w:rsid w:val="003826E4"/>
    <w:rsid w:val="00382F28"/>
    <w:rsid w:val="0038417A"/>
    <w:rsid w:val="0038520F"/>
    <w:rsid w:val="00390669"/>
    <w:rsid w:val="00390D3B"/>
    <w:rsid w:val="00391A47"/>
    <w:rsid w:val="00393980"/>
    <w:rsid w:val="0039456E"/>
    <w:rsid w:val="00396843"/>
    <w:rsid w:val="003A3047"/>
    <w:rsid w:val="003A39C8"/>
    <w:rsid w:val="003A521F"/>
    <w:rsid w:val="003A5D05"/>
    <w:rsid w:val="003A5D62"/>
    <w:rsid w:val="003A5DAC"/>
    <w:rsid w:val="003B2498"/>
    <w:rsid w:val="003B24A9"/>
    <w:rsid w:val="003B3219"/>
    <w:rsid w:val="003B3485"/>
    <w:rsid w:val="003C1160"/>
    <w:rsid w:val="003C27AB"/>
    <w:rsid w:val="003C3566"/>
    <w:rsid w:val="003C47BC"/>
    <w:rsid w:val="003C51BB"/>
    <w:rsid w:val="003C5327"/>
    <w:rsid w:val="003C61F5"/>
    <w:rsid w:val="003C6557"/>
    <w:rsid w:val="003C7569"/>
    <w:rsid w:val="003D1D63"/>
    <w:rsid w:val="003D6A46"/>
    <w:rsid w:val="003D7401"/>
    <w:rsid w:val="003D7B1D"/>
    <w:rsid w:val="003E0ABF"/>
    <w:rsid w:val="003E1A1E"/>
    <w:rsid w:val="003E2ADE"/>
    <w:rsid w:val="003E50C3"/>
    <w:rsid w:val="003E6BF1"/>
    <w:rsid w:val="003E76E0"/>
    <w:rsid w:val="003E7C63"/>
    <w:rsid w:val="003F0BDC"/>
    <w:rsid w:val="003F23A6"/>
    <w:rsid w:val="003F5987"/>
    <w:rsid w:val="003F68FB"/>
    <w:rsid w:val="003F6EF2"/>
    <w:rsid w:val="003F788C"/>
    <w:rsid w:val="004004A8"/>
    <w:rsid w:val="004013C2"/>
    <w:rsid w:val="00401DEB"/>
    <w:rsid w:val="00404FAA"/>
    <w:rsid w:val="00410452"/>
    <w:rsid w:val="0041084D"/>
    <w:rsid w:val="00410CBF"/>
    <w:rsid w:val="0041391C"/>
    <w:rsid w:val="00416339"/>
    <w:rsid w:val="00416F12"/>
    <w:rsid w:val="004178A4"/>
    <w:rsid w:val="004206CF"/>
    <w:rsid w:val="0042399B"/>
    <w:rsid w:val="00424884"/>
    <w:rsid w:val="0042626C"/>
    <w:rsid w:val="0042754D"/>
    <w:rsid w:val="00430477"/>
    <w:rsid w:val="00430489"/>
    <w:rsid w:val="004318AE"/>
    <w:rsid w:val="00433F42"/>
    <w:rsid w:val="0043725C"/>
    <w:rsid w:val="00441165"/>
    <w:rsid w:val="00442184"/>
    <w:rsid w:val="00444A2F"/>
    <w:rsid w:val="00444D8F"/>
    <w:rsid w:val="00446344"/>
    <w:rsid w:val="0045156B"/>
    <w:rsid w:val="00451EF0"/>
    <w:rsid w:val="0045300D"/>
    <w:rsid w:val="00453717"/>
    <w:rsid w:val="00454E82"/>
    <w:rsid w:val="00460DED"/>
    <w:rsid w:val="00463599"/>
    <w:rsid w:val="00464EEF"/>
    <w:rsid w:val="00465F36"/>
    <w:rsid w:val="00467019"/>
    <w:rsid w:val="00467346"/>
    <w:rsid w:val="004745AF"/>
    <w:rsid w:val="0047479E"/>
    <w:rsid w:val="00475A7B"/>
    <w:rsid w:val="00482715"/>
    <w:rsid w:val="00483281"/>
    <w:rsid w:val="004844FB"/>
    <w:rsid w:val="0048645F"/>
    <w:rsid w:val="0048733F"/>
    <w:rsid w:val="004905CD"/>
    <w:rsid w:val="00490A9A"/>
    <w:rsid w:val="00492099"/>
    <w:rsid w:val="004930B8"/>
    <w:rsid w:val="004952FE"/>
    <w:rsid w:val="00497801"/>
    <w:rsid w:val="004A1B2D"/>
    <w:rsid w:val="004A3F3E"/>
    <w:rsid w:val="004A4844"/>
    <w:rsid w:val="004A61BC"/>
    <w:rsid w:val="004B19DC"/>
    <w:rsid w:val="004B7ADF"/>
    <w:rsid w:val="004B7B0A"/>
    <w:rsid w:val="004C027F"/>
    <w:rsid w:val="004C08FC"/>
    <w:rsid w:val="004D233D"/>
    <w:rsid w:val="004D283C"/>
    <w:rsid w:val="004D6477"/>
    <w:rsid w:val="004D680A"/>
    <w:rsid w:val="004D6CAB"/>
    <w:rsid w:val="004D728A"/>
    <w:rsid w:val="004F2AF8"/>
    <w:rsid w:val="004F42F4"/>
    <w:rsid w:val="004F431A"/>
    <w:rsid w:val="004F45BF"/>
    <w:rsid w:val="004F5B94"/>
    <w:rsid w:val="004F5DC8"/>
    <w:rsid w:val="004F5DE1"/>
    <w:rsid w:val="004F5F88"/>
    <w:rsid w:val="004F72AB"/>
    <w:rsid w:val="004F75A1"/>
    <w:rsid w:val="004F7CB3"/>
    <w:rsid w:val="005059F0"/>
    <w:rsid w:val="00505F48"/>
    <w:rsid w:val="00511B9C"/>
    <w:rsid w:val="00511CE8"/>
    <w:rsid w:val="005149CC"/>
    <w:rsid w:val="0051613C"/>
    <w:rsid w:val="00516411"/>
    <w:rsid w:val="00516B31"/>
    <w:rsid w:val="0052110D"/>
    <w:rsid w:val="005222AD"/>
    <w:rsid w:val="00523761"/>
    <w:rsid w:val="00524063"/>
    <w:rsid w:val="00527AE5"/>
    <w:rsid w:val="00531DE1"/>
    <w:rsid w:val="005336B7"/>
    <w:rsid w:val="005343E8"/>
    <w:rsid w:val="0054264F"/>
    <w:rsid w:val="00544D15"/>
    <w:rsid w:val="00546D4E"/>
    <w:rsid w:val="00547F0B"/>
    <w:rsid w:val="00550A42"/>
    <w:rsid w:val="00552CB9"/>
    <w:rsid w:val="00552DCF"/>
    <w:rsid w:val="005532B5"/>
    <w:rsid w:val="005556B4"/>
    <w:rsid w:val="0056462B"/>
    <w:rsid w:val="00567654"/>
    <w:rsid w:val="005729A4"/>
    <w:rsid w:val="00572A16"/>
    <w:rsid w:val="005760D8"/>
    <w:rsid w:val="0057617B"/>
    <w:rsid w:val="00576882"/>
    <w:rsid w:val="00577089"/>
    <w:rsid w:val="00582201"/>
    <w:rsid w:val="00584084"/>
    <w:rsid w:val="00585965"/>
    <w:rsid w:val="00585C9E"/>
    <w:rsid w:val="005878F4"/>
    <w:rsid w:val="00591C6F"/>
    <w:rsid w:val="00592EDA"/>
    <w:rsid w:val="0059494E"/>
    <w:rsid w:val="005954A8"/>
    <w:rsid w:val="00596D25"/>
    <w:rsid w:val="005A04BB"/>
    <w:rsid w:val="005A1021"/>
    <w:rsid w:val="005A410E"/>
    <w:rsid w:val="005A50CC"/>
    <w:rsid w:val="005A53E7"/>
    <w:rsid w:val="005A7369"/>
    <w:rsid w:val="005B5483"/>
    <w:rsid w:val="005B6ACD"/>
    <w:rsid w:val="005C0DE5"/>
    <w:rsid w:val="005C2F25"/>
    <w:rsid w:val="005C4FD4"/>
    <w:rsid w:val="005C7DCF"/>
    <w:rsid w:val="005D4B0C"/>
    <w:rsid w:val="005D69C6"/>
    <w:rsid w:val="005D747A"/>
    <w:rsid w:val="005E1DCC"/>
    <w:rsid w:val="005E4365"/>
    <w:rsid w:val="005E44DA"/>
    <w:rsid w:val="005E5896"/>
    <w:rsid w:val="005E689F"/>
    <w:rsid w:val="005E6EA0"/>
    <w:rsid w:val="005F2809"/>
    <w:rsid w:val="005F3C2C"/>
    <w:rsid w:val="005F5C76"/>
    <w:rsid w:val="005F5F1C"/>
    <w:rsid w:val="005F6236"/>
    <w:rsid w:val="005F6F34"/>
    <w:rsid w:val="005F7F9B"/>
    <w:rsid w:val="00600365"/>
    <w:rsid w:val="006034A7"/>
    <w:rsid w:val="00603C58"/>
    <w:rsid w:val="00603DC3"/>
    <w:rsid w:val="006050BB"/>
    <w:rsid w:val="0060618F"/>
    <w:rsid w:val="0061054D"/>
    <w:rsid w:val="00615472"/>
    <w:rsid w:val="0061641B"/>
    <w:rsid w:val="00617DA1"/>
    <w:rsid w:val="00621C02"/>
    <w:rsid w:val="00622170"/>
    <w:rsid w:val="00625FE1"/>
    <w:rsid w:val="00626551"/>
    <w:rsid w:val="00626892"/>
    <w:rsid w:val="00627E15"/>
    <w:rsid w:val="00630033"/>
    <w:rsid w:val="006305DE"/>
    <w:rsid w:val="0063149D"/>
    <w:rsid w:val="00631705"/>
    <w:rsid w:val="00632AF6"/>
    <w:rsid w:val="00634A41"/>
    <w:rsid w:val="006356DF"/>
    <w:rsid w:val="00635836"/>
    <w:rsid w:val="006365E6"/>
    <w:rsid w:val="0063672E"/>
    <w:rsid w:val="006370A2"/>
    <w:rsid w:val="00637409"/>
    <w:rsid w:val="006401AF"/>
    <w:rsid w:val="0064159F"/>
    <w:rsid w:val="0065068D"/>
    <w:rsid w:val="00651771"/>
    <w:rsid w:val="0065300F"/>
    <w:rsid w:val="0065634C"/>
    <w:rsid w:val="0065753B"/>
    <w:rsid w:val="00660431"/>
    <w:rsid w:val="00663A8D"/>
    <w:rsid w:val="00667F86"/>
    <w:rsid w:val="006700D2"/>
    <w:rsid w:val="00671746"/>
    <w:rsid w:val="00671E6A"/>
    <w:rsid w:val="006721EF"/>
    <w:rsid w:val="0068052C"/>
    <w:rsid w:val="006811FE"/>
    <w:rsid w:val="00681869"/>
    <w:rsid w:val="00685DE5"/>
    <w:rsid w:val="00687ED4"/>
    <w:rsid w:val="006903E5"/>
    <w:rsid w:val="00690FF8"/>
    <w:rsid w:val="0069236C"/>
    <w:rsid w:val="00694340"/>
    <w:rsid w:val="006945DD"/>
    <w:rsid w:val="00694C6F"/>
    <w:rsid w:val="00695CF8"/>
    <w:rsid w:val="006967F7"/>
    <w:rsid w:val="00696824"/>
    <w:rsid w:val="006979CC"/>
    <w:rsid w:val="00697C05"/>
    <w:rsid w:val="006A2960"/>
    <w:rsid w:val="006A3765"/>
    <w:rsid w:val="006B09E4"/>
    <w:rsid w:val="006B1362"/>
    <w:rsid w:val="006B1520"/>
    <w:rsid w:val="006B1817"/>
    <w:rsid w:val="006B2841"/>
    <w:rsid w:val="006B3E26"/>
    <w:rsid w:val="006B406F"/>
    <w:rsid w:val="006B40C0"/>
    <w:rsid w:val="006B43D8"/>
    <w:rsid w:val="006B4ACF"/>
    <w:rsid w:val="006B6213"/>
    <w:rsid w:val="006B6395"/>
    <w:rsid w:val="006C039B"/>
    <w:rsid w:val="006C182E"/>
    <w:rsid w:val="006C7F3D"/>
    <w:rsid w:val="006D2F7F"/>
    <w:rsid w:val="006D4344"/>
    <w:rsid w:val="006D6208"/>
    <w:rsid w:val="006D65A0"/>
    <w:rsid w:val="006E1DF7"/>
    <w:rsid w:val="006E3CBC"/>
    <w:rsid w:val="006E60B6"/>
    <w:rsid w:val="006E76B1"/>
    <w:rsid w:val="006E7D38"/>
    <w:rsid w:val="006F4140"/>
    <w:rsid w:val="006F5176"/>
    <w:rsid w:val="006F5411"/>
    <w:rsid w:val="006F5FDF"/>
    <w:rsid w:val="006F6A53"/>
    <w:rsid w:val="006F6AFF"/>
    <w:rsid w:val="006F7E2F"/>
    <w:rsid w:val="007041C4"/>
    <w:rsid w:val="00704B7B"/>
    <w:rsid w:val="00705A41"/>
    <w:rsid w:val="00706268"/>
    <w:rsid w:val="007067D1"/>
    <w:rsid w:val="00710C97"/>
    <w:rsid w:val="00711B3C"/>
    <w:rsid w:val="00713BC0"/>
    <w:rsid w:val="00714D13"/>
    <w:rsid w:val="0072183C"/>
    <w:rsid w:val="00721A6F"/>
    <w:rsid w:val="00724B57"/>
    <w:rsid w:val="0072550D"/>
    <w:rsid w:val="00726B25"/>
    <w:rsid w:val="00730BD8"/>
    <w:rsid w:val="007311B2"/>
    <w:rsid w:val="007340E3"/>
    <w:rsid w:val="00735142"/>
    <w:rsid w:val="0073515C"/>
    <w:rsid w:val="0073560C"/>
    <w:rsid w:val="007360A1"/>
    <w:rsid w:val="00736CC6"/>
    <w:rsid w:val="007377AD"/>
    <w:rsid w:val="00740465"/>
    <w:rsid w:val="00744254"/>
    <w:rsid w:val="007446E4"/>
    <w:rsid w:val="00744C59"/>
    <w:rsid w:val="00746E53"/>
    <w:rsid w:val="00747939"/>
    <w:rsid w:val="00751F06"/>
    <w:rsid w:val="00751F6C"/>
    <w:rsid w:val="007543D0"/>
    <w:rsid w:val="007559E0"/>
    <w:rsid w:val="007571F3"/>
    <w:rsid w:val="00757311"/>
    <w:rsid w:val="0076078A"/>
    <w:rsid w:val="00761AD5"/>
    <w:rsid w:val="00766CAA"/>
    <w:rsid w:val="007670C3"/>
    <w:rsid w:val="007700EB"/>
    <w:rsid w:val="00771611"/>
    <w:rsid w:val="00772465"/>
    <w:rsid w:val="0077546A"/>
    <w:rsid w:val="00775978"/>
    <w:rsid w:val="00776808"/>
    <w:rsid w:val="00776AEF"/>
    <w:rsid w:val="00781B34"/>
    <w:rsid w:val="00782664"/>
    <w:rsid w:val="00783218"/>
    <w:rsid w:val="00783272"/>
    <w:rsid w:val="0078447A"/>
    <w:rsid w:val="00785BBE"/>
    <w:rsid w:val="0078628B"/>
    <w:rsid w:val="0078691A"/>
    <w:rsid w:val="007902DE"/>
    <w:rsid w:val="00791243"/>
    <w:rsid w:val="00795920"/>
    <w:rsid w:val="00795CE2"/>
    <w:rsid w:val="007A286D"/>
    <w:rsid w:val="007A350D"/>
    <w:rsid w:val="007A53A3"/>
    <w:rsid w:val="007A7B21"/>
    <w:rsid w:val="007A7ECF"/>
    <w:rsid w:val="007B0834"/>
    <w:rsid w:val="007B130D"/>
    <w:rsid w:val="007B7B42"/>
    <w:rsid w:val="007C03A9"/>
    <w:rsid w:val="007C0EBD"/>
    <w:rsid w:val="007C256C"/>
    <w:rsid w:val="007C3246"/>
    <w:rsid w:val="007C3A05"/>
    <w:rsid w:val="007C3FE5"/>
    <w:rsid w:val="007C46CD"/>
    <w:rsid w:val="007C4B10"/>
    <w:rsid w:val="007C4E81"/>
    <w:rsid w:val="007C519F"/>
    <w:rsid w:val="007C5A79"/>
    <w:rsid w:val="007C62F2"/>
    <w:rsid w:val="007C7ECC"/>
    <w:rsid w:val="007D249D"/>
    <w:rsid w:val="007D32A0"/>
    <w:rsid w:val="007D4144"/>
    <w:rsid w:val="007D6A5C"/>
    <w:rsid w:val="007D6C8A"/>
    <w:rsid w:val="007D7EDB"/>
    <w:rsid w:val="007E3916"/>
    <w:rsid w:val="007E49A5"/>
    <w:rsid w:val="007F0D46"/>
    <w:rsid w:val="007F0DC7"/>
    <w:rsid w:val="007F3887"/>
    <w:rsid w:val="007F41B8"/>
    <w:rsid w:val="007F4618"/>
    <w:rsid w:val="007F5D4B"/>
    <w:rsid w:val="007F7859"/>
    <w:rsid w:val="00800821"/>
    <w:rsid w:val="0080534C"/>
    <w:rsid w:val="00805740"/>
    <w:rsid w:val="00810489"/>
    <w:rsid w:val="008112F3"/>
    <w:rsid w:val="008123D8"/>
    <w:rsid w:val="0081266C"/>
    <w:rsid w:val="00812ADA"/>
    <w:rsid w:val="00816764"/>
    <w:rsid w:val="008173CA"/>
    <w:rsid w:val="008174C2"/>
    <w:rsid w:val="008178E8"/>
    <w:rsid w:val="00820437"/>
    <w:rsid w:val="0082073E"/>
    <w:rsid w:val="008221D4"/>
    <w:rsid w:val="00822860"/>
    <w:rsid w:val="00822AE6"/>
    <w:rsid w:val="008234A8"/>
    <w:rsid w:val="0082412C"/>
    <w:rsid w:val="008244D0"/>
    <w:rsid w:val="0082486C"/>
    <w:rsid w:val="0082499A"/>
    <w:rsid w:val="00824BA5"/>
    <w:rsid w:val="0082659B"/>
    <w:rsid w:val="008273CC"/>
    <w:rsid w:val="00827682"/>
    <w:rsid w:val="00831DBF"/>
    <w:rsid w:val="00831E8E"/>
    <w:rsid w:val="008340AC"/>
    <w:rsid w:val="00834D96"/>
    <w:rsid w:val="008373BC"/>
    <w:rsid w:val="008373C5"/>
    <w:rsid w:val="00840E5A"/>
    <w:rsid w:val="00841023"/>
    <w:rsid w:val="00843FB4"/>
    <w:rsid w:val="008455A7"/>
    <w:rsid w:val="00846417"/>
    <w:rsid w:val="00847E28"/>
    <w:rsid w:val="008520E6"/>
    <w:rsid w:val="008538A7"/>
    <w:rsid w:val="00853AD5"/>
    <w:rsid w:val="00854568"/>
    <w:rsid w:val="00854CD0"/>
    <w:rsid w:val="00855F62"/>
    <w:rsid w:val="008565CA"/>
    <w:rsid w:val="00862B49"/>
    <w:rsid w:val="00862BAD"/>
    <w:rsid w:val="008649B7"/>
    <w:rsid w:val="008653C9"/>
    <w:rsid w:val="008655D4"/>
    <w:rsid w:val="00867B30"/>
    <w:rsid w:val="00870184"/>
    <w:rsid w:val="00871699"/>
    <w:rsid w:val="00872A63"/>
    <w:rsid w:val="00874F2C"/>
    <w:rsid w:val="0087507A"/>
    <w:rsid w:val="0087667A"/>
    <w:rsid w:val="00877437"/>
    <w:rsid w:val="00880741"/>
    <w:rsid w:val="00881C49"/>
    <w:rsid w:val="00883190"/>
    <w:rsid w:val="0088623C"/>
    <w:rsid w:val="0088633C"/>
    <w:rsid w:val="008873B8"/>
    <w:rsid w:val="00887980"/>
    <w:rsid w:val="00890DB3"/>
    <w:rsid w:val="00892D75"/>
    <w:rsid w:val="008A2231"/>
    <w:rsid w:val="008A5490"/>
    <w:rsid w:val="008B1511"/>
    <w:rsid w:val="008B3ED2"/>
    <w:rsid w:val="008B45FF"/>
    <w:rsid w:val="008B5038"/>
    <w:rsid w:val="008B5822"/>
    <w:rsid w:val="008B7677"/>
    <w:rsid w:val="008B7EF9"/>
    <w:rsid w:val="008C0F57"/>
    <w:rsid w:val="008C3B8A"/>
    <w:rsid w:val="008C55C0"/>
    <w:rsid w:val="008C58CA"/>
    <w:rsid w:val="008D05F5"/>
    <w:rsid w:val="008D1C31"/>
    <w:rsid w:val="008D2978"/>
    <w:rsid w:val="008D4A75"/>
    <w:rsid w:val="008D68A7"/>
    <w:rsid w:val="008E09E9"/>
    <w:rsid w:val="008E0DDE"/>
    <w:rsid w:val="008E10A9"/>
    <w:rsid w:val="008E24CF"/>
    <w:rsid w:val="008E418B"/>
    <w:rsid w:val="008E5EB4"/>
    <w:rsid w:val="008E67DD"/>
    <w:rsid w:val="008F7523"/>
    <w:rsid w:val="0090494C"/>
    <w:rsid w:val="00904988"/>
    <w:rsid w:val="00905F2D"/>
    <w:rsid w:val="00906310"/>
    <w:rsid w:val="00907D5F"/>
    <w:rsid w:val="00910483"/>
    <w:rsid w:val="00910AC9"/>
    <w:rsid w:val="00912B04"/>
    <w:rsid w:val="00913318"/>
    <w:rsid w:val="00915446"/>
    <w:rsid w:val="00922C37"/>
    <w:rsid w:val="00922CD9"/>
    <w:rsid w:val="009241A1"/>
    <w:rsid w:val="00925787"/>
    <w:rsid w:val="00925DA2"/>
    <w:rsid w:val="00926800"/>
    <w:rsid w:val="00930D0D"/>
    <w:rsid w:val="009343C3"/>
    <w:rsid w:val="00934858"/>
    <w:rsid w:val="0093565E"/>
    <w:rsid w:val="0093641B"/>
    <w:rsid w:val="00936A6E"/>
    <w:rsid w:val="00941929"/>
    <w:rsid w:val="00942702"/>
    <w:rsid w:val="00943C49"/>
    <w:rsid w:val="009457DD"/>
    <w:rsid w:val="0095036C"/>
    <w:rsid w:val="00950E82"/>
    <w:rsid w:val="00951856"/>
    <w:rsid w:val="00951F2A"/>
    <w:rsid w:val="00953165"/>
    <w:rsid w:val="00953490"/>
    <w:rsid w:val="0095383E"/>
    <w:rsid w:val="00955048"/>
    <w:rsid w:val="00955368"/>
    <w:rsid w:val="00955B59"/>
    <w:rsid w:val="0095667B"/>
    <w:rsid w:val="00957B93"/>
    <w:rsid w:val="00963429"/>
    <w:rsid w:val="0096603C"/>
    <w:rsid w:val="009701C0"/>
    <w:rsid w:val="009717C2"/>
    <w:rsid w:val="00972A4A"/>
    <w:rsid w:val="009754F1"/>
    <w:rsid w:val="00975BC6"/>
    <w:rsid w:val="00975C46"/>
    <w:rsid w:val="00977296"/>
    <w:rsid w:val="00977AC2"/>
    <w:rsid w:val="0098014E"/>
    <w:rsid w:val="00981963"/>
    <w:rsid w:val="00985CF5"/>
    <w:rsid w:val="00985F4E"/>
    <w:rsid w:val="00986F14"/>
    <w:rsid w:val="009873A5"/>
    <w:rsid w:val="00993039"/>
    <w:rsid w:val="00993307"/>
    <w:rsid w:val="009948F5"/>
    <w:rsid w:val="0099594B"/>
    <w:rsid w:val="009959CB"/>
    <w:rsid w:val="009A271B"/>
    <w:rsid w:val="009A2B57"/>
    <w:rsid w:val="009A3036"/>
    <w:rsid w:val="009A3D48"/>
    <w:rsid w:val="009A5502"/>
    <w:rsid w:val="009A597F"/>
    <w:rsid w:val="009A7462"/>
    <w:rsid w:val="009B047C"/>
    <w:rsid w:val="009B190B"/>
    <w:rsid w:val="009B262A"/>
    <w:rsid w:val="009C1392"/>
    <w:rsid w:val="009C1E09"/>
    <w:rsid w:val="009C2335"/>
    <w:rsid w:val="009C5061"/>
    <w:rsid w:val="009D13F9"/>
    <w:rsid w:val="009D190E"/>
    <w:rsid w:val="009D4747"/>
    <w:rsid w:val="009D5CD8"/>
    <w:rsid w:val="009D67F7"/>
    <w:rsid w:val="009D7420"/>
    <w:rsid w:val="009E0199"/>
    <w:rsid w:val="009E1075"/>
    <w:rsid w:val="009E22EA"/>
    <w:rsid w:val="009E586A"/>
    <w:rsid w:val="009E5C07"/>
    <w:rsid w:val="009E6D6D"/>
    <w:rsid w:val="009F3048"/>
    <w:rsid w:val="009F3935"/>
    <w:rsid w:val="009F4617"/>
    <w:rsid w:val="009F5B36"/>
    <w:rsid w:val="009F7CA0"/>
    <w:rsid w:val="00A006B8"/>
    <w:rsid w:val="00A01A28"/>
    <w:rsid w:val="00A032A5"/>
    <w:rsid w:val="00A05A64"/>
    <w:rsid w:val="00A065BC"/>
    <w:rsid w:val="00A12545"/>
    <w:rsid w:val="00A12942"/>
    <w:rsid w:val="00A12DA8"/>
    <w:rsid w:val="00A15287"/>
    <w:rsid w:val="00A22F90"/>
    <w:rsid w:val="00A2517F"/>
    <w:rsid w:val="00A26835"/>
    <w:rsid w:val="00A31611"/>
    <w:rsid w:val="00A3196B"/>
    <w:rsid w:val="00A321C9"/>
    <w:rsid w:val="00A34424"/>
    <w:rsid w:val="00A36405"/>
    <w:rsid w:val="00A4087F"/>
    <w:rsid w:val="00A41EBF"/>
    <w:rsid w:val="00A4537C"/>
    <w:rsid w:val="00A47B97"/>
    <w:rsid w:val="00A50485"/>
    <w:rsid w:val="00A51D40"/>
    <w:rsid w:val="00A559DF"/>
    <w:rsid w:val="00A56CB9"/>
    <w:rsid w:val="00A56DC5"/>
    <w:rsid w:val="00A5768D"/>
    <w:rsid w:val="00A60DC9"/>
    <w:rsid w:val="00A61050"/>
    <w:rsid w:val="00A615E9"/>
    <w:rsid w:val="00A61FB1"/>
    <w:rsid w:val="00A638D0"/>
    <w:rsid w:val="00A63BC9"/>
    <w:rsid w:val="00A64A2D"/>
    <w:rsid w:val="00A64F2C"/>
    <w:rsid w:val="00A7081D"/>
    <w:rsid w:val="00A71926"/>
    <w:rsid w:val="00A72B65"/>
    <w:rsid w:val="00A74A8D"/>
    <w:rsid w:val="00A74DC8"/>
    <w:rsid w:val="00A75E46"/>
    <w:rsid w:val="00A77C2D"/>
    <w:rsid w:val="00A82BD3"/>
    <w:rsid w:val="00A87EE3"/>
    <w:rsid w:val="00A91B01"/>
    <w:rsid w:val="00A91C7F"/>
    <w:rsid w:val="00A94060"/>
    <w:rsid w:val="00A95650"/>
    <w:rsid w:val="00A974E7"/>
    <w:rsid w:val="00AA0EF5"/>
    <w:rsid w:val="00AA0F0A"/>
    <w:rsid w:val="00AA3380"/>
    <w:rsid w:val="00AB1406"/>
    <w:rsid w:val="00AB1E4F"/>
    <w:rsid w:val="00AB5C9F"/>
    <w:rsid w:val="00AB6110"/>
    <w:rsid w:val="00AB6237"/>
    <w:rsid w:val="00AC00B1"/>
    <w:rsid w:val="00AC0394"/>
    <w:rsid w:val="00AC0B84"/>
    <w:rsid w:val="00AC4AC5"/>
    <w:rsid w:val="00AC56F6"/>
    <w:rsid w:val="00AC5A6C"/>
    <w:rsid w:val="00AC6E7E"/>
    <w:rsid w:val="00AD0261"/>
    <w:rsid w:val="00AD221F"/>
    <w:rsid w:val="00AD4B68"/>
    <w:rsid w:val="00AD50AE"/>
    <w:rsid w:val="00AD5624"/>
    <w:rsid w:val="00AD74E1"/>
    <w:rsid w:val="00AD7CF6"/>
    <w:rsid w:val="00AE0BC2"/>
    <w:rsid w:val="00AE155B"/>
    <w:rsid w:val="00AE181E"/>
    <w:rsid w:val="00AE38BC"/>
    <w:rsid w:val="00AE44CC"/>
    <w:rsid w:val="00AE47C0"/>
    <w:rsid w:val="00AE4879"/>
    <w:rsid w:val="00AE61A9"/>
    <w:rsid w:val="00AE65FE"/>
    <w:rsid w:val="00AF04B5"/>
    <w:rsid w:val="00AF1184"/>
    <w:rsid w:val="00AF127E"/>
    <w:rsid w:val="00AF3FB7"/>
    <w:rsid w:val="00AF5A7D"/>
    <w:rsid w:val="00AF61B1"/>
    <w:rsid w:val="00AF6FC1"/>
    <w:rsid w:val="00AF7EDD"/>
    <w:rsid w:val="00B00BC4"/>
    <w:rsid w:val="00B01841"/>
    <w:rsid w:val="00B02F23"/>
    <w:rsid w:val="00B032DC"/>
    <w:rsid w:val="00B03860"/>
    <w:rsid w:val="00B0394C"/>
    <w:rsid w:val="00B04871"/>
    <w:rsid w:val="00B056F9"/>
    <w:rsid w:val="00B06964"/>
    <w:rsid w:val="00B06E75"/>
    <w:rsid w:val="00B07321"/>
    <w:rsid w:val="00B114C2"/>
    <w:rsid w:val="00B11619"/>
    <w:rsid w:val="00B13689"/>
    <w:rsid w:val="00B1470A"/>
    <w:rsid w:val="00B14DE6"/>
    <w:rsid w:val="00B16D99"/>
    <w:rsid w:val="00B17E97"/>
    <w:rsid w:val="00B2060F"/>
    <w:rsid w:val="00B21AB9"/>
    <w:rsid w:val="00B21B2C"/>
    <w:rsid w:val="00B22BC6"/>
    <w:rsid w:val="00B22DCA"/>
    <w:rsid w:val="00B23119"/>
    <w:rsid w:val="00B2325A"/>
    <w:rsid w:val="00B23446"/>
    <w:rsid w:val="00B243D5"/>
    <w:rsid w:val="00B25774"/>
    <w:rsid w:val="00B26C9F"/>
    <w:rsid w:val="00B30098"/>
    <w:rsid w:val="00B325DA"/>
    <w:rsid w:val="00B35FDA"/>
    <w:rsid w:val="00B362AE"/>
    <w:rsid w:val="00B42715"/>
    <w:rsid w:val="00B4297C"/>
    <w:rsid w:val="00B43458"/>
    <w:rsid w:val="00B43567"/>
    <w:rsid w:val="00B47C20"/>
    <w:rsid w:val="00B52284"/>
    <w:rsid w:val="00B62A4D"/>
    <w:rsid w:val="00B63F52"/>
    <w:rsid w:val="00B730FA"/>
    <w:rsid w:val="00B74E5E"/>
    <w:rsid w:val="00B759F1"/>
    <w:rsid w:val="00B77615"/>
    <w:rsid w:val="00B836F9"/>
    <w:rsid w:val="00B83A31"/>
    <w:rsid w:val="00B84014"/>
    <w:rsid w:val="00B84558"/>
    <w:rsid w:val="00B84AE5"/>
    <w:rsid w:val="00B84C89"/>
    <w:rsid w:val="00B85702"/>
    <w:rsid w:val="00B85797"/>
    <w:rsid w:val="00B8620B"/>
    <w:rsid w:val="00B86DBD"/>
    <w:rsid w:val="00B86E2C"/>
    <w:rsid w:val="00B94ADA"/>
    <w:rsid w:val="00B94E6A"/>
    <w:rsid w:val="00BA0593"/>
    <w:rsid w:val="00BA1192"/>
    <w:rsid w:val="00BA1218"/>
    <w:rsid w:val="00BA2D8F"/>
    <w:rsid w:val="00BA3197"/>
    <w:rsid w:val="00BA5B04"/>
    <w:rsid w:val="00BB1691"/>
    <w:rsid w:val="00BC3F56"/>
    <w:rsid w:val="00BC7CF4"/>
    <w:rsid w:val="00BC7DAF"/>
    <w:rsid w:val="00BD2FA3"/>
    <w:rsid w:val="00BD4260"/>
    <w:rsid w:val="00BD4565"/>
    <w:rsid w:val="00BD55B2"/>
    <w:rsid w:val="00BD5C40"/>
    <w:rsid w:val="00BE29D6"/>
    <w:rsid w:val="00BE4E85"/>
    <w:rsid w:val="00BE5912"/>
    <w:rsid w:val="00BE6E64"/>
    <w:rsid w:val="00BF0818"/>
    <w:rsid w:val="00BF08C5"/>
    <w:rsid w:val="00BF2FAB"/>
    <w:rsid w:val="00C00754"/>
    <w:rsid w:val="00C019EB"/>
    <w:rsid w:val="00C0474D"/>
    <w:rsid w:val="00C07759"/>
    <w:rsid w:val="00C11F3A"/>
    <w:rsid w:val="00C128A3"/>
    <w:rsid w:val="00C130AE"/>
    <w:rsid w:val="00C132C0"/>
    <w:rsid w:val="00C14EBD"/>
    <w:rsid w:val="00C21B19"/>
    <w:rsid w:val="00C22343"/>
    <w:rsid w:val="00C23124"/>
    <w:rsid w:val="00C2447B"/>
    <w:rsid w:val="00C251E0"/>
    <w:rsid w:val="00C31987"/>
    <w:rsid w:val="00C34747"/>
    <w:rsid w:val="00C35807"/>
    <w:rsid w:val="00C36A4A"/>
    <w:rsid w:val="00C415DC"/>
    <w:rsid w:val="00C438AC"/>
    <w:rsid w:val="00C4601D"/>
    <w:rsid w:val="00C47BB5"/>
    <w:rsid w:val="00C5218C"/>
    <w:rsid w:val="00C525FB"/>
    <w:rsid w:val="00C52967"/>
    <w:rsid w:val="00C533EE"/>
    <w:rsid w:val="00C535C1"/>
    <w:rsid w:val="00C539DA"/>
    <w:rsid w:val="00C553C3"/>
    <w:rsid w:val="00C56063"/>
    <w:rsid w:val="00C56239"/>
    <w:rsid w:val="00C564EE"/>
    <w:rsid w:val="00C56AE2"/>
    <w:rsid w:val="00C5771F"/>
    <w:rsid w:val="00C625DA"/>
    <w:rsid w:val="00C649D5"/>
    <w:rsid w:val="00C656B6"/>
    <w:rsid w:val="00C659D8"/>
    <w:rsid w:val="00C66D1A"/>
    <w:rsid w:val="00C71B9B"/>
    <w:rsid w:val="00C7412D"/>
    <w:rsid w:val="00C754A8"/>
    <w:rsid w:val="00C75AE6"/>
    <w:rsid w:val="00C8031A"/>
    <w:rsid w:val="00C821D0"/>
    <w:rsid w:val="00C8311C"/>
    <w:rsid w:val="00C834D8"/>
    <w:rsid w:val="00C83506"/>
    <w:rsid w:val="00C84277"/>
    <w:rsid w:val="00C860C9"/>
    <w:rsid w:val="00C86449"/>
    <w:rsid w:val="00C8682D"/>
    <w:rsid w:val="00C86947"/>
    <w:rsid w:val="00C879A6"/>
    <w:rsid w:val="00C87B8B"/>
    <w:rsid w:val="00C90DE5"/>
    <w:rsid w:val="00C91258"/>
    <w:rsid w:val="00C93B08"/>
    <w:rsid w:val="00C93B78"/>
    <w:rsid w:val="00C93D79"/>
    <w:rsid w:val="00C9574A"/>
    <w:rsid w:val="00C96750"/>
    <w:rsid w:val="00CA04E4"/>
    <w:rsid w:val="00CA24D0"/>
    <w:rsid w:val="00CA70A7"/>
    <w:rsid w:val="00CA7A8F"/>
    <w:rsid w:val="00CB064D"/>
    <w:rsid w:val="00CB1C8E"/>
    <w:rsid w:val="00CB2C0D"/>
    <w:rsid w:val="00CB2C66"/>
    <w:rsid w:val="00CB3E0C"/>
    <w:rsid w:val="00CB4F3C"/>
    <w:rsid w:val="00CB58A7"/>
    <w:rsid w:val="00CC04DF"/>
    <w:rsid w:val="00CC0ADC"/>
    <w:rsid w:val="00CC3239"/>
    <w:rsid w:val="00CC5FE7"/>
    <w:rsid w:val="00CC7A3E"/>
    <w:rsid w:val="00CD2C2C"/>
    <w:rsid w:val="00CD2DD9"/>
    <w:rsid w:val="00CD4F99"/>
    <w:rsid w:val="00CD61FE"/>
    <w:rsid w:val="00CE011F"/>
    <w:rsid w:val="00CE37AB"/>
    <w:rsid w:val="00CE3E5F"/>
    <w:rsid w:val="00CE48EE"/>
    <w:rsid w:val="00CE6DC5"/>
    <w:rsid w:val="00CF10E7"/>
    <w:rsid w:val="00CF37C4"/>
    <w:rsid w:val="00CF6C40"/>
    <w:rsid w:val="00D00884"/>
    <w:rsid w:val="00D00941"/>
    <w:rsid w:val="00D01048"/>
    <w:rsid w:val="00D073A1"/>
    <w:rsid w:val="00D074A5"/>
    <w:rsid w:val="00D079FC"/>
    <w:rsid w:val="00D12B20"/>
    <w:rsid w:val="00D137A0"/>
    <w:rsid w:val="00D21324"/>
    <w:rsid w:val="00D23E27"/>
    <w:rsid w:val="00D24884"/>
    <w:rsid w:val="00D251C7"/>
    <w:rsid w:val="00D267AC"/>
    <w:rsid w:val="00D272CB"/>
    <w:rsid w:val="00D310C8"/>
    <w:rsid w:val="00D31A58"/>
    <w:rsid w:val="00D40DA5"/>
    <w:rsid w:val="00D42009"/>
    <w:rsid w:val="00D422F4"/>
    <w:rsid w:val="00D43C98"/>
    <w:rsid w:val="00D44813"/>
    <w:rsid w:val="00D461B0"/>
    <w:rsid w:val="00D50933"/>
    <w:rsid w:val="00D51BBF"/>
    <w:rsid w:val="00D53A16"/>
    <w:rsid w:val="00D60D3F"/>
    <w:rsid w:val="00D61229"/>
    <w:rsid w:val="00D63157"/>
    <w:rsid w:val="00D643F1"/>
    <w:rsid w:val="00D66BC2"/>
    <w:rsid w:val="00D71725"/>
    <w:rsid w:val="00D72BA5"/>
    <w:rsid w:val="00D72C7C"/>
    <w:rsid w:val="00D73CDE"/>
    <w:rsid w:val="00D752EA"/>
    <w:rsid w:val="00D774EE"/>
    <w:rsid w:val="00D77878"/>
    <w:rsid w:val="00D81A67"/>
    <w:rsid w:val="00D81E22"/>
    <w:rsid w:val="00D86221"/>
    <w:rsid w:val="00D90714"/>
    <w:rsid w:val="00D9082E"/>
    <w:rsid w:val="00D9284A"/>
    <w:rsid w:val="00D93937"/>
    <w:rsid w:val="00D93E21"/>
    <w:rsid w:val="00DA0A20"/>
    <w:rsid w:val="00DA135F"/>
    <w:rsid w:val="00DA3160"/>
    <w:rsid w:val="00DA3D23"/>
    <w:rsid w:val="00DA69B7"/>
    <w:rsid w:val="00DA79BC"/>
    <w:rsid w:val="00DA7B3A"/>
    <w:rsid w:val="00DB13C0"/>
    <w:rsid w:val="00DB2209"/>
    <w:rsid w:val="00DB2B67"/>
    <w:rsid w:val="00DB77BA"/>
    <w:rsid w:val="00DB7D62"/>
    <w:rsid w:val="00DC000E"/>
    <w:rsid w:val="00DC012A"/>
    <w:rsid w:val="00DC02FC"/>
    <w:rsid w:val="00DC0B0D"/>
    <w:rsid w:val="00DC1BEE"/>
    <w:rsid w:val="00DC2144"/>
    <w:rsid w:val="00DC2790"/>
    <w:rsid w:val="00DC2E34"/>
    <w:rsid w:val="00DC4743"/>
    <w:rsid w:val="00DC58BB"/>
    <w:rsid w:val="00DC5BF7"/>
    <w:rsid w:val="00DC7427"/>
    <w:rsid w:val="00DC74BA"/>
    <w:rsid w:val="00DD2914"/>
    <w:rsid w:val="00DD31B5"/>
    <w:rsid w:val="00DD5FF8"/>
    <w:rsid w:val="00DD6003"/>
    <w:rsid w:val="00DD680C"/>
    <w:rsid w:val="00DD7D3B"/>
    <w:rsid w:val="00DE226F"/>
    <w:rsid w:val="00DE38D8"/>
    <w:rsid w:val="00DE503D"/>
    <w:rsid w:val="00DF219F"/>
    <w:rsid w:val="00DF24A0"/>
    <w:rsid w:val="00DF28D2"/>
    <w:rsid w:val="00DF2CBB"/>
    <w:rsid w:val="00DF2E7E"/>
    <w:rsid w:val="00DF301F"/>
    <w:rsid w:val="00DF42EC"/>
    <w:rsid w:val="00DF4E88"/>
    <w:rsid w:val="00DF530B"/>
    <w:rsid w:val="00DF772F"/>
    <w:rsid w:val="00E005A8"/>
    <w:rsid w:val="00E01743"/>
    <w:rsid w:val="00E01B22"/>
    <w:rsid w:val="00E01DAA"/>
    <w:rsid w:val="00E02B06"/>
    <w:rsid w:val="00E04B15"/>
    <w:rsid w:val="00E052B7"/>
    <w:rsid w:val="00E1080E"/>
    <w:rsid w:val="00E1246C"/>
    <w:rsid w:val="00E12724"/>
    <w:rsid w:val="00E14157"/>
    <w:rsid w:val="00E16629"/>
    <w:rsid w:val="00E177D6"/>
    <w:rsid w:val="00E21544"/>
    <w:rsid w:val="00E230EC"/>
    <w:rsid w:val="00E246A6"/>
    <w:rsid w:val="00E26A69"/>
    <w:rsid w:val="00E360EA"/>
    <w:rsid w:val="00E36B6C"/>
    <w:rsid w:val="00E36EFD"/>
    <w:rsid w:val="00E37155"/>
    <w:rsid w:val="00E37375"/>
    <w:rsid w:val="00E402C5"/>
    <w:rsid w:val="00E40CDC"/>
    <w:rsid w:val="00E42F4F"/>
    <w:rsid w:val="00E433CD"/>
    <w:rsid w:val="00E450AC"/>
    <w:rsid w:val="00E53949"/>
    <w:rsid w:val="00E548FD"/>
    <w:rsid w:val="00E556E6"/>
    <w:rsid w:val="00E57576"/>
    <w:rsid w:val="00E57768"/>
    <w:rsid w:val="00E57B8B"/>
    <w:rsid w:val="00E63561"/>
    <w:rsid w:val="00E63715"/>
    <w:rsid w:val="00E63867"/>
    <w:rsid w:val="00E64CCB"/>
    <w:rsid w:val="00E65284"/>
    <w:rsid w:val="00E65D1B"/>
    <w:rsid w:val="00E66CA5"/>
    <w:rsid w:val="00E67E3F"/>
    <w:rsid w:val="00E70816"/>
    <w:rsid w:val="00E75BB6"/>
    <w:rsid w:val="00E76840"/>
    <w:rsid w:val="00E76B17"/>
    <w:rsid w:val="00E76EA0"/>
    <w:rsid w:val="00E8098B"/>
    <w:rsid w:val="00E8196A"/>
    <w:rsid w:val="00E87311"/>
    <w:rsid w:val="00E97414"/>
    <w:rsid w:val="00EA6983"/>
    <w:rsid w:val="00EB09CD"/>
    <w:rsid w:val="00EB295E"/>
    <w:rsid w:val="00EB3747"/>
    <w:rsid w:val="00EB393B"/>
    <w:rsid w:val="00EB4BA1"/>
    <w:rsid w:val="00EB6089"/>
    <w:rsid w:val="00EC0813"/>
    <w:rsid w:val="00EC094C"/>
    <w:rsid w:val="00EC0FBD"/>
    <w:rsid w:val="00EC19F2"/>
    <w:rsid w:val="00EC2D54"/>
    <w:rsid w:val="00EC5103"/>
    <w:rsid w:val="00EC6199"/>
    <w:rsid w:val="00EC64FF"/>
    <w:rsid w:val="00EC6A6A"/>
    <w:rsid w:val="00EC7AB5"/>
    <w:rsid w:val="00ED2A75"/>
    <w:rsid w:val="00ED6377"/>
    <w:rsid w:val="00EE0657"/>
    <w:rsid w:val="00EE0715"/>
    <w:rsid w:val="00EE206E"/>
    <w:rsid w:val="00EE7613"/>
    <w:rsid w:val="00EE7CF6"/>
    <w:rsid w:val="00EF3070"/>
    <w:rsid w:val="00EF356F"/>
    <w:rsid w:val="00EF535C"/>
    <w:rsid w:val="00EF6179"/>
    <w:rsid w:val="00F02A1B"/>
    <w:rsid w:val="00F02E08"/>
    <w:rsid w:val="00F0430D"/>
    <w:rsid w:val="00F048DC"/>
    <w:rsid w:val="00F04C92"/>
    <w:rsid w:val="00F0794F"/>
    <w:rsid w:val="00F13952"/>
    <w:rsid w:val="00F151C9"/>
    <w:rsid w:val="00F21E20"/>
    <w:rsid w:val="00F24D96"/>
    <w:rsid w:val="00F25108"/>
    <w:rsid w:val="00F25BFA"/>
    <w:rsid w:val="00F2768F"/>
    <w:rsid w:val="00F27E0E"/>
    <w:rsid w:val="00F30866"/>
    <w:rsid w:val="00F30EF7"/>
    <w:rsid w:val="00F313EE"/>
    <w:rsid w:val="00F34BE7"/>
    <w:rsid w:val="00F37292"/>
    <w:rsid w:val="00F419DA"/>
    <w:rsid w:val="00F45C3E"/>
    <w:rsid w:val="00F46EA4"/>
    <w:rsid w:val="00F477A2"/>
    <w:rsid w:val="00F51251"/>
    <w:rsid w:val="00F51C5A"/>
    <w:rsid w:val="00F52F48"/>
    <w:rsid w:val="00F54345"/>
    <w:rsid w:val="00F565A3"/>
    <w:rsid w:val="00F56C9E"/>
    <w:rsid w:val="00F60565"/>
    <w:rsid w:val="00F607A2"/>
    <w:rsid w:val="00F609EC"/>
    <w:rsid w:val="00F64A26"/>
    <w:rsid w:val="00F663D4"/>
    <w:rsid w:val="00F67274"/>
    <w:rsid w:val="00F7002E"/>
    <w:rsid w:val="00F729C3"/>
    <w:rsid w:val="00F7671C"/>
    <w:rsid w:val="00F771DF"/>
    <w:rsid w:val="00F772E4"/>
    <w:rsid w:val="00F77D41"/>
    <w:rsid w:val="00F81C86"/>
    <w:rsid w:val="00F854FB"/>
    <w:rsid w:val="00F906F3"/>
    <w:rsid w:val="00F93B4C"/>
    <w:rsid w:val="00F941DE"/>
    <w:rsid w:val="00F94E66"/>
    <w:rsid w:val="00F95080"/>
    <w:rsid w:val="00FA1050"/>
    <w:rsid w:val="00FA2B30"/>
    <w:rsid w:val="00FA308E"/>
    <w:rsid w:val="00FA41E9"/>
    <w:rsid w:val="00FA6C41"/>
    <w:rsid w:val="00FB1E29"/>
    <w:rsid w:val="00FB4A7A"/>
    <w:rsid w:val="00FB7B4D"/>
    <w:rsid w:val="00FB7EDB"/>
    <w:rsid w:val="00FC0BF3"/>
    <w:rsid w:val="00FC2120"/>
    <w:rsid w:val="00FC2F2C"/>
    <w:rsid w:val="00FC2FB7"/>
    <w:rsid w:val="00FC38C4"/>
    <w:rsid w:val="00FC4791"/>
    <w:rsid w:val="00FC502D"/>
    <w:rsid w:val="00FC51E4"/>
    <w:rsid w:val="00FD0719"/>
    <w:rsid w:val="00FD621F"/>
    <w:rsid w:val="00FE22C3"/>
    <w:rsid w:val="00FE2ADB"/>
    <w:rsid w:val="00FE7786"/>
    <w:rsid w:val="00FF143E"/>
    <w:rsid w:val="00FF6C3A"/>
    <w:rsid w:val="00FF6CFE"/>
    <w:rsid w:val="00FF7C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CB4FF40"/>
  <w15:docId w15:val="{0B0AC8F3-73EA-41CA-A9DF-E8C5408A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F2C"/>
    <w:rPr>
      <w:rFonts w:ascii="Verdana" w:hAnsi="Verdana"/>
      <w:sz w:val="18"/>
      <w:szCs w:val="24"/>
    </w:rPr>
  </w:style>
  <w:style w:type="paragraph" w:styleId="Heading1">
    <w:name w:val="heading 1"/>
    <w:next w:val="BodyText"/>
    <w:autoRedefine/>
    <w:qFormat/>
    <w:rsid w:val="006B3E26"/>
    <w:pPr>
      <w:keepNext/>
      <w:suppressAutoHyphens/>
      <w:spacing w:after="240"/>
      <w:outlineLvl w:val="0"/>
    </w:pPr>
    <w:rPr>
      <w:rFonts w:ascii="Verdana" w:hAnsi="Verdana" w:cs="Arial"/>
      <w:b/>
      <w:bCs/>
      <w:noProof/>
      <w:kern w:val="32"/>
      <w:sz w:val="28"/>
      <w:szCs w:val="32"/>
    </w:rPr>
  </w:style>
  <w:style w:type="paragraph" w:styleId="Heading2">
    <w:name w:val="heading 2"/>
    <w:basedOn w:val="Heading1"/>
    <w:next w:val="BodyText"/>
    <w:autoRedefine/>
    <w:qFormat/>
    <w:rsid w:val="00215348"/>
    <w:pPr>
      <w:spacing w:before="120" w:after="60"/>
      <w:outlineLvl w:val="1"/>
    </w:pPr>
    <w:rPr>
      <w:bCs w:val="0"/>
      <w:iCs/>
      <w:sz w:val="20"/>
      <w:szCs w:val="28"/>
    </w:rPr>
  </w:style>
  <w:style w:type="paragraph" w:styleId="Heading3">
    <w:name w:val="heading 3"/>
    <w:basedOn w:val="Normal"/>
    <w:next w:val="BodyText"/>
    <w:qFormat/>
    <w:rsid w:val="009D7420"/>
    <w:pPr>
      <w:keepNext/>
      <w:spacing w:after="60"/>
      <w:outlineLvl w:val="2"/>
    </w:pPr>
    <w:rPr>
      <w:rFonts w:cs="Arial"/>
      <w:bCs/>
      <w:i/>
      <w:sz w:val="20"/>
      <w:szCs w:val="26"/>
    </w:rPr>
  </w:style>
  <w:style w:type="paragraph" w:styleId="Heading4">
    <w:name w:val="heading 4"/>
    <w:basedOn w:val="Normal"/>
    <w:next w:val="Normal"/>
    <w:qFormat/>
    <w:rsid w:val="00D81E22"/>
    <w:pPr>
      <w:keepNext/>
      <w:spacing w:before="240" w:after="60"/>
      <w:outlineLvl w:val="3"/>
    </w:pPr>
    <w:rPr>
      <w:b/>
      <w:bCs/>
      <w:sz w:val="28"/>
      <w:szCs w:val="28"/>
    </w:rPr>
  </w:style>
  <w:style w:type="paragraph" w:styleId="Heading5">
    <w:name w:val="heading 5"/>
    <w:basedOn w:val="Normal"/>
    <w:next w:val="Normal"/>
    <w:qFormat/>
    <w:rsid w:val="00D81E22"/>
    <w:pPr>
      <w:spacing w:before="240" w:after="60"/>
      <w:outlineLvl w:val="4"/>
    </w:pPr>
    <w:rPr>
      <w:b/>
      <w:bCs/>
      <w:i/>
      <w:iCs/>
      <w:sz w:val="26"/>
      <w:szCs w:val="26"/>
    </w:rPr>
  </w:style>
  <w:style w:type="paragraph" w:styleId="Heading6">
    <w:name w:val="heading 6"/>
    <w:basedOn w:val="Normal"/>
    <w:next w:val="Normal"/>
    <w:qFormat/>
    <w:rsid w:val="00D81E22"/>
    <w:pPr>
      <w:spacing w:before="240" w:after="60"/>
      <w:outlineLvl w:val="5"/>
    </w:pPr>
    <w:rPr>
      <w:b/>
      <w:bCs/>
      <w:sz w:val="22"/>
      <w:szCs w:val="22"/>
    </w:rPr>
  </w:style>
  <w:style w:type="paragraph" w:styleId="Heading7">
    <w:name w:val="heading 7"/>
    <w:basedOn w:val="Normal"/>
    <w:next w:val="Normal"/>
    <w:qFormat/>
    <w:rsid w:val="00D81E22"/>
    <w:pPr>
      <w:spacing w:before="240" w:after="60"/>
      <w:outlineLvl w:val="6"/>
    </w:pPr>
  </w:style>
  <w:style w:type="paragraph" w:styleId="Heading8">
    <w:name w:val="heading 8"/>
    <w:basedOn w:val="Normal"/>
    <w:next w:val="Normal"/>
    <w:qFormat/>
    <w:rsid w:val="00D81E22"/>
    <w:pPr>
      <w:spacing w:before="240" w:after="60"/>
      <w:outlineLvl w:val="7"/>
    </w:pPr>
    <w:rPr>
      <w:i/>
      <w:iCs/>
    </w:rPr>
  </w:style>
  <w:style w:type="paragraph" w:styleId="Heading9">
    <w:name w:val="heading 9"/>
    <w:basedOn w:val="Normal"/>
    <w:next w:val="Normal"/>
    <w:qFormat/>
    <w:rsid w:val="00D81E2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3C8E"/>
    <w:pPr>
      <w:spacing w:after="240" w:line="260" w:lineRule="exact"/>
      <w:ind w:left="1418"/>
    </w:pPr>
    <w:rPr>
      <w:noProof/>
      <w:sz w:val="20"/>
      <w:szCs w:val="22"/>
    </w:rPr>
  </w:style>
  <w:style w:type="paragraph" w:styleId="BodyTextFirstIndent">
    <w:name w:val="Body Text First Indent"/>
    <w:basedOn w:val="BodyText"/>
    <w:semiHidden/>
    <w:rsid w:val="00D81E22"/>
    <w:pPr>
      <w:ind w:firstLine="210"/>
    </w:pPr>
  </w:style>
  <w:style w:type="paragraph" w:styleId="Footer">
    <w:name w:val="footer"/>
    <w:basedOn w:val="Normal"/>
    <w:semiHidden/>
    <w:rsid w:val="00D81E22"/>
    <w:pPr>
      <w:tabs>
        <w:tab w:val="center" w:pos="4819"/>
        <w:tab w:val="right" w:pos="9638"/>
      </w:tabs>
    </w:pPr>
  </w:style>
  <w:style w:type="paragraph" w:styleId="Header">
    <w:name w:val="header"/>
    <w:basedOn w:val="Normal"/>
    <w:semiHidden/>
    <w:rsid w:val="00D81E22"/>
    <w:pPr>
      <w:tabs>
        <w:tab w:val="center" w:pos="4819"/>
        <w:tab w:val="right" w:pos="9638"/>
      </w:tabs>
    </w:pPr>
  </w:style>
  <w:style w:type="character" w:styleId="PageNumber">
    <w:name w:val="page number"/>
    <w:semiHidden/>
    <w:rsid w:val="00D81E22"/>
  </w:style>
  <w:style w:type="paragraph" w:customStyle="1" w:styleId="xxalatunnisteorganisaationnimi">
    <w:name w:val="xx_alatunniste_organisaation_nimi"/>
    <w:autoRedefine/>
    <w:rsid w:val="00CA04E4"/>
    <w:pPr>
      <w:framePr w:wrap="around" w:vAnchor="page" w:hAnchor="margin" w:y="15537"/>
      <w:tabs>
        <w:tab w:val="left" w:pos="2977"/>
        <w:tab w:val="left" w:pos="3261"/>
      </w:tabs>
      <w:suppressOverlap/>
    </w:pPr>
    <w:rPr>
      <w:rFonts w:ascii="Verdana" w:hAnsi="Verdana" w:cs="Arial"/>
      <w:b/>
      <w:noProof/>
      <w:color w:val="000000"/>
      <w:spacing w:val="-2"/>
      <w:sz w:val="16"/>
      <w:szCs w:val="16"/>
    </w:rPr>
  </w:style>
  <w:style w:type="paragraph" w:customStyle="1" w:styleId="xxalatunnisteosoitetiedot">
    <w:name w:val="xx_alatunniste_osoitetiedot"/>
    <w:next w:val="Normal"/>
    <w:autoRedefine/>
    <w:rsid w:val="00651771"/>
    <w:pPr>
      <w:framePr w:wrap="around" w:vAnchor="page" w:hAnchor="margin" w:y="15537"/>
      <w:tabs>
        <w:tab w:val="left" w:pos="2977"/>
        <w:tab w:val="left" w:pos="3261"/>
        <w:tab w:val="left" w:pos="6521"/>
      </w:tabs>
      <w:suppressOverlap/>
    </w:pPr>
    <w:rPr>
      <w:rFonts w:ascii="Verdana" w:hAnsi="Verdana" w:cs="Arial"/>
      <w:noProof/>
      <w:color w:val="000000"/>
      <w:spacing w:val="-2"/>
      <w:sz w:val="16"/>
      <w:szCs w:val="16"/>
    </w:rPr>
  </w:style>
  <w:style w:type="paragraph" w:customStyle="1" w:styleId="xxvastaanottajaosoite">
    <w:name w:val="xx_vastaanottaja_osoite"/>
    <w:autoRedefine/>
    <w:rsid w:val="00F67274"/>
    <w:rPr>
      <w:rFonts w:ascii="Verdana" w:hAnsi="Verdana" w:cs="Arial"/>
      <w:noProof/>
      <w:color w:val="000000"/>
      <w:spacing w:val="-2"/>
      <w:szCs w:val="16"/>
    </w:rPr>
  </w:style>
  <w:style w:type="paragraph" w:customStyle="1" w:styleId="xxalatunnistewwwosoitteet">
    <w:name w:val="xx_alatunniste_www_osoitteet"/>
    <w:autoRedefine/>
    <w:rsid w:val="00D81E22"/>
    <w:pPr>
      <w:jc w:val="right"/>
    </w:pPr>
    <w:rPr>
      <w:rFonts w:ascii="Verdana" w:hAnsi="Verdana" w:cs="Arial"/>
      <w:b/>
      <w:noProof/>
      <w:color w:val="000000"/>
      <w:spacing w:val="-2"/>
      <w:szCs w:val="16"/>
    </w:rPr>
  </w:style>
  <w:style w:type="paragraph" w:customStyle="1" w:styleId="xxylatunnistekenttientxt">
    <w:name w:val="xx_ylatunniste_kenttien_txt"/>
    <w:autoRedefine/>
    <w:rsid w:val="00AE44CC"/>
    <w:rPr>
      <w:rFonts w:ascii="Verdana" w:hAnsi="Verdana" w:cs="Arial"/>
      <w:noProof/>
      <w:color w:val="000000"/>
      <w:spacing w:val="-2"/>
      <w:szCs w:val="16"/>
    </w:rPr>
  </w:style>
  <w:style w:type="paragraph" w:customStyle="1" w:styleId="xxylatunnistesivunumerointi">
    <w:name w:val="xx_ylatunniste_sivunumerointi"/>
    <w:autoRedefine/>
    <w:rsid w:val="0024400A"/>
    <w:pPr>
      <w:jc w:val="center"/>
    </w:pPr>
    <w:rPr>
      <w:rFonts w:ascii="Verdana" w:hAnsi="Verdana"/>
      <w:noProof/>
      <w:sz w:val="16"/>
      <w:szCs w:val="16"/>
    </w:rPr>
  </w:style>
  <w:style w:type="numbering" w:styleId="111111">
    <w:name w:val="Outline List 2"/>
    <w:basedOn w:val="NoList"/>
    <w:semiHidden/>
    <w:rsid w:val="00D81E22"/>
    <w:pPr>
      <w:numPr>
        <w:numId w:val="1"/>
      </w:numPr>
    </w:pPr>
  </w:style>
  <w:style w:type="numbering" w:styleId="1ai">
    <w:name w:val="Outline List 1"/>
    <w:basedOn w:val="NoList"/>
    <w:semiHidden/>
    <w:rsid w:val="00D81E22"/>
    <w:pPr>
      <w:numPr>
        <w:numId w:val="2"/>
      </w:numPr>
    </w:pPr>
  </w:style>
  <w:style w:type="numbering" w:styleId="ArticleSection">
    <w:name w:val="Outline List 3"/>
    <w:basedOn w:val="NoList"/>
    <w:semiHidden/>
    <w:rsid w:val="00D81E22"/>
    <w:pPr>
      <w:numPr>
        <w:numId w:val="3"/>
      </w:numPr>
    </w:pPr>
  </w:style>
  <w:style w:type="paragraph" w:styleId="BlockText">
    <w:name w:val="Block Text"/>
    <w:basedOn w:val="Normal"/>
    <w:semiHidden/>
    <w:rsid w:val="00D81E22"/>
    <w:pPr>
      <w:spacing w:after="120"/>
      <w:ind w:left="1440" w:right="1440"/>
    </w:pPr>
  </w:style>
  <w:style w:type="paragraph" w:styleId="BodyText2">
    <w:name w:val="Body Text 2"/>
    <w:basedOn w:val="Normal"/>
    <w:semiHidden/>
    <w:rsid w:val="00D81E22"/>
    <w:pPr>
      <w:spacing w:after="120" w:line="480" w:lineRule="auto"/>
    </w:pPr>
  </w:style>
  <w:style w:type="paragraph" w:styleId="BodyText3">
    <w:name w:val="Body Text 3"/>
    <w:basedOn w:val="Normal"/>
    <w:semiHidden/>
    <w:rsid w:val="00D81E22"/>
    <w:pPr>
      <w:spacing w:after="120"/>
    </w:pPr>
    <w:rPr>
      <w:sz w:val="16"/>
      <w:szCs w:val="16"/>
    </w:rPr>
  </w:style>
  <w:style w:type="paragraph" w:styleId="BodyTextIndent">
    <w:name w:val="Body Text Indent"/>
    <w:basedOn w:val="Normal"/>
    <w:semiHidden/>
    <w:rsid w:val="00D81E22"/>
    <w:pPr>
      <w:spacing w:after="120"/>
      <w:ind w:left="283"/>
    </w:pPr>
  </w:style>
  <w:style w:type="paragraph" w:styleId="BodyTextFirstIndent2">
    <w:name w:val="Body Text First Indent 2"/>
    <w:basedOn w:val="BodyTextIndent"/>
    <w:semiHidden/>
    <w:rsid w:val="00D81E22"/>
    <w:pPr>
      <w:ind w:firstLine="210"/>
    </w:pPr>
  </w:style>
  <w:style w:type="paragraph" w:styleId="BodyTextIndent2">
    <w:name w:val="Body Text Indent 2"/>
    <w:basedOn w:val="Normal"/>
    <w:semiHidden/>
    <w:rsid w:val="00D81E22"/>
    <w:pPr>
      <w:spacing w:after="120" w:line="480" w:lineRule="auto"/>
      <w:ind w:left="283"/>
    </w:pPr>
  </w:style>
  <w:style w:type="paragraph" w:styleId="BodyTextIndent3">
    <w:name w:val="Body Text Indent 3"/>
    <w:basedOn w:val="Normal"/>
    <w:semiHidden/>
    <w:rsid w:val="00D81E22"/>
    <w:pPr>
      <w:spacing w:after="120"/>
      <w:ind w:left="283"/>
    </w:pPr>
    <w:rPr>
      <w:sz w:val="16"/>
      <w:szCs w:val="16"/>
    </w:rPr>
  </w:style>
  <w:style w:type="paragraph" w:styleId="Closing">
    <w:name w:val="Closing"/>
    <w:basedOn w:val="Normal"/>
    <w:semiHidden/>
    <w:rsid w:val="00D81E22"/>
    <w:pPr>
      <w:ind w:left="4252"/>
    </w:pPr>
  </w:style>
  <w:style w:type="paragraph" w:styleId="Date">
    <w:name w:val="Date"/>
    <w:basedOn w:val="Normal"/>
    <w:next w:val="Normal"/>
    <w:semiHidden/>
    <w:rsid w:val="00D81E22"/>
  </w:style>
  <w:style w:type="paragraph" w:styleId="E-mailSignature">
    <w:name w:val="E-mail Signature"/>
    <w:basedOn w:val="Normal"/>
    <w:semiHidden/>
    <w:rsid w:val="00D81E22"/>
  </w:style>
  <w:style w:type="character" w:styleId="Emphasis">
    <w:name w:val="Emphasis"/>
    <w:basedOn w:val="DefaultParagraphFont"/>
    <w:qFormat/>
    <w:rsid w:val="00D81E22"/>
    <w:rPr>
      <w:i/>
      <w:iCs/>
    </w:rPr>
  </w:style>
  <w:style w:type="paragraph" w:styleId="EnvelopeAddress">
    <w:name w:val="envelope address"/>
    <w:basedOn w:val="Normal"/>
    <w:semiHidden/>
    <w:rsid w:val="00D81E22"/>
    <w:pPr>
      <w:framePr w:w="7920" w:h="1980" w:hRule="exact" w:hSpace="141" w:wrap="auto" w:hAnchor="page" w:xAlign="center" w:yAlign="bottom"/>
      <w:ind w:left="2880"/>
    </w:pPr>
    <w:rPr>
      <w:rFonts w:ascii="Arial" w:hAnsi="Arial" w:cs="Arial"/>
    </w:rPr>
  </w:style>
  <w:style w:type="paragraph" w:styleId="EnvelopeReturn">
    <w:name w:val="envelope return"/>
    <w:basedOn w:val="Normal"/>
    <w:semiHidden/>
    <w:rsid w:val="00D81E22"/>
    <w:rPr>
      <w:rFonts w:ascii="Arial" w:hAnsi="Arial" w:cs="Arial"/>
      <w:sz w:val="20"/>
      <w:szCs w:val="20"/>
    </w:rPr>
  </w:style>
  <w:style w:type="character" w:styleId="FollowedHyperlink">
    <w:name w:val="FollowedHyperlink"/>
    <w:basedOn w:val="DefaultParagraphFont"/>
    <w:semiHidden/>
    <w:rsid w:val="00D81E22"/>
    <w:rPr>
      <w:color w:val="800080"/>
      <w:u w:val="single"/>
    </w:rPr>
  </w:style>
  <w:style w:type="character" w:styleId="HTMLAcronym">
    <w:name w:val="HTML Acronym"/>
    <w:basedOn w:val="DefaultParagraphFont"/>
    <w:semiHidden/>
    <w:rsid w:val="00D81E22"/>
  </w:style>
  <w:style w:type="paragraph" w:styleId="HTMLAddress">
    <w:name w:val="HTML Address"/>
    <w:basedOn w:val="Normal"/>
    <w:semiHidden/>
    <w:rsid w:val="00D81E22"/>
    <w:rPr>
      <w:i/>
      <w:iCs/>
    </w:rPr>
  </w:style>
  <w:style w:type="character" w:styleId="HTMLCite">
    <w:name w:val="HTML Cite"/>
    <w:basedOn w:val="DefaultParagraphFont"/>
    <w:semiHidden/>
    <w:rsid w:val="00D81E22"/>
    <w:rPr>
      <w:i/>
      <w:iCs/>
    </w:rPr>
  </w:style>
  <w:style w:type="character" w:styleId="HTMLCode">
    <w:name w:val="HTML Code"/>
    <w:basedOn w:val="DefaultParagraphFont"/>
    <w:semiHidden/>
    <w:rsid w:val="00D81E22"/>
    <w:rPr>
      <w:rFonts w:ascii="Courier New" w:hAnsi="Courier New" w:cs="Courier New"/>
      <w:sz w:val="20"/>
      <w:szCs w:val="20"/>
    </w:rPr>
  </w:style>
  <w:style w:type="character" w:styleId="HTMLDefinition">
    <w:name w:val="HTML Definition"/>
    <w:basedOn w:val="DefaultParagraphFont"/>
    <w:semiHidden/>
    <w:rsid w:val="00D81E22"/>
    <w:rPr>
      <w:i/>
      <w:iCs/>
    </w:rPr>
  </w:style>
  <w:style w:type="character" w:styleId="HTMLKeyboard">
    <w:name w:val="HTML Keyboard"/>
    <w:basedOn w:val="DefaultParagraphFont"/>
    <w:semiHidden/>
    <w:rsid w:val="00D81E22"/>
    <w:rPr>
      <w:rFonts w:ascii="Courier New" w:hAnsi="Courier New" w:cs="Courier New"/>
      <w:sz w:val="20"/>
      <w:szCs w:val="20"/>
    </w:rPr>
  </w:style>
  <w:style w:type="paragraph" w:styleId="HTMLPreformatted">
    <w:name w:val="HTML Preformatted"/>
    <w:basedOn w:val="Normal"/>
    <w:semiHidden/>
    <w:rsid w:val="00D81E22"/>
    <w:rPr>
      <w:rFonts w:ascii="Courier New" w:hAnsi="Courier New" w:cs="Courier New"/>
      <w:sz w:val="20"/>
      <w:szCs w:val="20"/>
    </w:rPr>
  </w:style>
  <w:style w:type="character" w:styleId="HTMLSample">
    <w:name w:val="HTML Sample"/>
    <w:basedOn w:val="DefaultParagraphFont"/>
    <w:semiHidden/>
    <w:rsid w:val="00D81E22"/>
    <w:rPr>
      <w:rFonts w:ascii="Courier New" w:hAnsi="Courier New" w:cs="Courier New"/>
    </w:rPr>
  </w:style>
  <w:style w:type="character" w:styleId="HTMLTypewriter">
    <w:name w:val="HTML Typewriter"/>
    <w:basedOn w:val="DefaultParagraphFont"/>
    <w:semiHidden/>
    <w:rsid w:val="00D81E22"/>
    <w:rPr>
      <w:rFonts w:ascii="Courier New" w:hAnsi="Courier New" w:cs="Courier New"/>
      <w:sz w:val="20"/>
      <w:szCs w:val="20"/>
    </w:rPr>
  </w:style>
  <w:style w:type="character" w:styleId="HTMLVariable">
    <w:name w:val="HTML Variable"/>
    <w:basedOn w:val="DefaultParagraphFont"/>
    <w:semiHidden/>
    <w:rsid w:val="00D81E22"/>
    <w:rPr>
      <w:i/>
      <w:iCs/>
    </w:rPr>
  </w:style>
  <w:style w:type="character" w:styleId="Hyperlink">
    <w:name w:val="Hyperlink"/>
    <w:basedOn w:val="DefaultParagraphFont"/>
    <w:rsid w:val="00D81E22"/>
    <w:rPr>
      <w:color w:val="0000FF"/>
      <w:u w:val="single"/>
    </w:rPr>
  </w:style>
  <w:style w:type="character" w:styleId="LineNumber">
    <w:name w:val="line number"/>
    <w:basedOn w:val="DefaultParagraphFont"/>
    <w:semiHidden/>
    <w:rsid w:val="00D81E22"/>
  </w:style>
  <w:style w:type="paragraph" w:styleId="List">
    <w:name w:val="List"/>
    <w:basedOn w:val="BodyText"/>
    <w:rsid w:val="00215348"/>
    <w:pPr>
      <w:numPr>
        <w:ilvl w:val="1"/>
        <w:numId w:val="14"/>
      </w:numPr>
      <w:tabs>
        <w:tab w:val="clear" w:pos="2702"/>
        <w:tab w:val="num" w:pos="1800"/>
      </w:tabs>
      <w:spacing w:after="0"/>
      <w:ind w:left="1800" w:hanging="360"/>
    </w:pPr>
  </w:style>
  <w:style w:type="paragraph" w:styleId="List2">
    <w:name w:val="List 2"/>
    <w:basedOn w:val="Normal"/>
    <w:semiHidden/>
    <w:rsid w:val="00D81E22"/>
    <w:pPr>
      <w:numPr>
        <w:numId w:val="14"/>
      </w:numPr>
    </w:pPr>
  </w:style>
  <w:style w:type="paragraph" w:styleId="List3">
    <w:name w:val="List 3"/>
    <w:basedOn w:val="Normal"/>
    <w:semiHidden/>
    <w:rsid w:val="00D81E22"/>
    <w:pPr>
      <w:ind w:left="849" w:hanging="283"/>
    </w:pPr>
  </w:style>
  <w:style w:type="paragraph" w:styleId="List4">
    <w:name w:val="List 4"/>
    <w:basedOn w:val="Normal"/>
    <w:semiHidden/>
    <w:rsid w:val="00D81E22"/>
    <w:pPr>
      <w:ind w:left="1132" w:hanging="283"/>
    </w:pPr>
  </w:style>
  <w:style w:type="paragraph" w:styleId="List5">
    <w:name w:val="List 5"/>
    <w:basedOn w:val="Normal"/>
    <w:semiHidden/>
    <w:rsid w:val="00D81E22"/>
    <w:pPr>
      <w:ind w:left="1415" w:hanging="283"/>
    </w:pPr>
  </w:style>
  <w:style w:type="paragraph" w:styleId="ListBullet">
    <w:name w:val="List Bullet"/>
    <w:basedOn w:val="Normal"/>
    <w:semiHidden/>
    <w:rsid w:val="00D81E22"/>
    <w:pPr>
      <w:numPr>
        <w:numId w:val="4"/>
      </w:numPr>
    </w:pPr>
  </w:style>
  <w:style w:type="paragraph" w:styleId="ListBullet2">
    <w:name w:val="List Bullet 2"/>
    <w:basedOn w:val="Normal"/>
    <w:semiHidden/>
    <w:rsid w:val="00D81E22"/>
    <w:pPr>
      <w:numPr>
        <w:numId w:val="5"/>
      </w:numPr>
    </w:pPr>
  </w:style>
  <w:style w:type="paragraph" w:styleId="ListBullet3">
    <w:name w:val="List Bullet 3"/>
    <w:basedOn w:val="Normal"/>
    <w:semiHidden/>
    <w:rsid w:val="00D81E22"/>
    <w:pPr>
      <w:numPr>
        <w:numId w:val="6"/>
      </w:numPr>
    </w:pPr>
  </w:style>
  <w:style w:type="paragraph" w:styleId="ListBullet4">
    <w:name w:val="List Bullet 4"/>
    <w:basedOn w:val="Normal"/>
    <w:semiHidden/>
    <w:rsid w:val="00D81E22"/>
    <w:pPr>
      <w:numPr>
        <w:numId w:val="7"/>
      </w:numPr>
    </w:pPr>
  </w:style>
  <w:style w:type="paragraph" w:styleId="ListBullet5">
    <w:name w:val="List Bullet 5"/>
    <w:basedOn w:val="Normal"/>
    <w:semiHidden/>
    <w:rsid w:val="00D81E22"/>
    <w:pPr>
      <w:numPr>
        <w:numId w:val="8"/>
      </w:numPr>
    </w:pPr>
  </w:style>
  <w:style w:type="paragraph" w:styleId="ListContinue">
    <w:name w:val="List Continue"/>
    <w:basedOn w:val="Normal"/>
    <w:semiHidden/>
    <w:rsid w:val="00D81E22"/>
    <w:pPr>
      <w:spacing w:after="120"/>
      <w:ind w:left="283"/>
    </w:pPr>
  </w:style>
  <w:style w:type="paragraph" w:styleId="ListContinue2">
    <w:name w:val="List Continue 2"/>
    <w:basedOn w:val="Normal"/>
    <w:semiHidden/>
    <w:rsid w:val="00D81E22"/>
    <w:pPr>
      <w:spacing w:after="120"/>
      <w:ind w:left="566"/>
    </w:pPr>
  </w:style>
  <w:style w:type="paragraph" w:styleId="ListContinue3">
    <w:name w:val="List Continue 3"/>
    <w:basedOn w:val="Normal"/>
    <w:semiHidden/>
    <w:rsid w:val="00D81E22"/>
    <w:pPr>
      <w:spacing w:after="120"/>
      <w:ind w:left="849"/>
    </w:pPr>
  </w:style>
  <w:style w:type="paragraph" w:styleId="ListContinue4">
    <w:name w:val="List Continue 4"/>
    <w:basedOn w:val="Normal"/>
    <w:semiHidden/>
    <w:rsid w:val="00D81E22"/>
    <w:pPr>
      <w:spacing w:after="120"/>
      <w:ind w:left="1132"/>
    </w:pPr>
  </w:style>
  <w:style w:type="paragraph" w:styleId="ListContinue5">
    <w:name w:val="List Continue 5"/>
    <w:basedOn w:val="Normal"/>
    <w:semiHidden/>
    <w:rsid w:val="00D81E22"/>
    <w:pPr>
      <w:spacing w:after="120"/>
      <w:ind w:left="1415"/>
    </w:pPr>
  </w:style>
  <w:style w:type="paragraph" w:styleId="ListNumber">
    <w:name w:val="List Number"/>
    <w:basedOn w:val="Normal"/>
    <w:semiHidden/>
    <w:rsid w:val="00D81E22"/>
    <w:pPr>
      <w:numPr>
        <w:numId w:val="9"/>
      </w:numPr>
    </w:pPr>
  </w:style>
  <w:style w:type="paragraph" w:styleId="ListNumber2">
    <w:name w:val="List Number 2"/>
    <w:basedOn w:val="Normal"/>
    <w:semiHidden/>
    <w:rsid w:val="00D81E22"/>
    <w:pPr>
      <w:numPr>
        <w:numId w:val="10"/>
      </w:numPr>
    </w:pPr>
  </w:style>
  <w:style w:type="paragraph" w:styleId="ListNumber3">
    <w:name w:val="List Number 3"/>
    <w:basedOn w:val="Normal"/>
    <w:semiHidden/>
    <w:rsid w:val="00D81E22"/>
    <w:pPr>
      <w:numPr>
        <w:numId w:val="11"/>
      </w:numPr>
    </w:pPr>
  </w:style>
  <w:style w:type="paragraph" w:styleId="ListNumber4">
    <w:name w:val="List Number 4"/>
    <w:basedOn w:val="Normal"/>
    <w:semiHidden/>
    <w:rsid w:val="00D81E22"/>
    <w:pPr>
      <w:numPr>
        <w:numId w:val="12"/>
      </w:numPr>
    </w:pPr>
  </w:style>
  <w:style w:type="paragraph" w:styleId="ListNumber5">
    <w:name w:val="List Number 5"/>
    <w:basedOn w:val="Normal"/>
    <w:semiHidden/>
    <w:rsid w:val="00D81E22"/>
    <w:pPr>
      <w:numPr>
        <w:numId w:val="13"/>
      </w:numPr>
    </w:pPr>
  </w:style>
  <w:style w:type="paragraph" w:styleId="MessageHeader">
    <w:name w:val="Message Header"/>
    <w:basedOn w:val="Normal"/>
    <w:semiHidden/>
    <w:rsid w:val="00D81E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D81E22"/>
  </w:style>
  <w:style w:type="paragraph" w:styleId="NormalIndent">
    <w:name w:val="Normal Indent"/>
    <w:basedOn w:val="Normal"/>
    <w:semiHidden/>
    <w:rsid w:val="00D81E22"/>
    <w:pPr>
      <w:ind w:left="1304"/>
    </w:pPr>
  </w:style>
  <w:style w:type="paragraph" w:styleId="NoteHeading">
    <w:name w:val="Note Heading"/>
    <w:basedOn w:val="Normal"/>
    <w:next w:val="Normal"/>
    <w:semiHidden/>
    <w:rsid w:val="00D81E22"/>
  </w:style>
  <w:style w:type="paragraph" w:styleId="PlainText">
    <w:name w:val="Plain Text"/>
    <w:basedOn w:val="Normal"/>
    <w:semiHidden/>
    <w:rsid w:val="00D81E22"/>
    <w:rPr>
      <w:rFonts w:ascii="Courier New" w:hAnsi="Courier New" w:cs="Courier New"/>
      <w:sz w:val="20"/>
      <w:szCs w:val="20"/>
    </w:rPr>
  </w:style>
  <w:style w:type="paragraph" w:styleId="Salutation">
    <w:name w:val="Salutation"/>
    <w:basedOn w:val="Normal"/>
    <w:next w:val="Normal"/>
    <w:semiHidden/>
    <w:rsid w:val="00D81E22"/>
  </w:style>
  <w:style w:type="paragraph" w:styleId="Signature">
    <w:name w:val="Signature"/>
    <w:basedOn w:val="Normal"/>
    <w:rsid w:val="007F0DC7"/>
    <w:pPr>
      <w:spacing w:line="260" w:lineRule="exact"/>
      <w:ind w:left="1418"/>
    </w:pPr>
    <w:rPr>
      <w:noProof/>
      <w:sz w:val="20"/>
      <w:szCs w:val="22"/>
    </w:rPr>
  </w:style>
  <w:style w:type="character" w:styleId="Strong">
    <w:name w:val="Strong"/>
    <w:basedOn w:val="DefaultParagraphFont"/>
    <w:qFormat/>
    <w:rsid w:val="00D81E22"/>
    <w:rPr>
      <w:b/>
      <w:bCs/>
    </w:rPr>
  </w:style>
  <w:style w:type="paragraph" w:styleId="Subtitle">
    <w:name w:val="Subtitle"/>
    <w:basedOn w:val="Normal"/>
    <w:qFormat/>
    <w:rsid w:val="00D81E22"/>
    <w:pPr>
      <w:spacing w:after="60"/>
      <w:jc w:val="center"/>
      <w:outlineLvl w:val="1"/>
    </w:pPr>
    <w:rPr>
      <w:rFonts w:ascii="Arial" w:hAnsi="Arial" w:cs="Arial"/>
    </w:rPr>
  </w:style>
  <w:style w:type="table" w:styleId="Table3Deffects1">
    <w:name w:val="Table 3D effects 1"/>
    <w:basedOn w:val="TableNormal"/>
    <w:semiHidden/>
    <w:rsid w:val="00D81E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81E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81E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81E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81E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81E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81E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81E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81E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81E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81E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81E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81E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81E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81E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81E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81E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81E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81E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81E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81E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81E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81E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81E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81E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81E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81E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81E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81E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81E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81E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81E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81E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81E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81E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81E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81E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81E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81E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81E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81E22"/>
    <w:pPr>
      <w:spacing w:before="240" w:after="60"/>
      <w:jc w:val="center"/>
      <w:outlineLvl w:val="0"/>
    </w:pPr>
    <w:rPr>
      <w:rFonts w:ascii="Arial" w:hAnsi="Arial" w:cs="Arial"/>
      <w:b/>
      <w:bCs/>
      <w:kern w:val="28"/>
      <w:sz w:val="32"/>
      <w:szCs w:val="32"/>
    </w:rPr>
  </w:style>
  <w:style w:type="paragraph" w:customStyle="1" w:styleId="xxvastaanottajaorgnimi">
    <w:name w:val="xx_vastaanottaja_org_nimi"/>
    <w:basedOn w:val="xxvastaanottajaosoite"/>
    <w:next w:val="xxvastaanottajaosoite"/>
    <w:autoRedefine/>
    <w:rsid w:val="009A597F"/>
    <w:pPr>
      <w:jc w:val="center"/>
    </w:pPr>
    <w:rPr>
      <w:b/>
    </w:rPr>
  </w:style>
  <w:style w:type="paragraph" w:customStyle="1" w:styleId="xxrastiruutujenteksti">
    <w:name w:val="xx_rasti_ruutujen_teksti"/>
    <w:autoRedefine/>
    <w:rsid w:val="004D233D"/>
    <w:pPr>
      <w:framePr w:wrap="around" w:vAnchor="text" w:hAnchor="text" w:y="1"/>
      <w:suppressOverlap/>
      <w:jc w:val="right"/>
    </w:pPr>
    <w:rPr>
      <w:rFonts w:ascii="Verdana" w:hAnsi="Verdana" w:cs="Arial"/>
      <w:noProof/>
      <w:color w:val="000000"/>
      <w:spacing w:val="-2"/>
      <w:sz w:val="16"/>
      <w:szCs w:val="16"/>
    </w:rPr>
  </w:style>
  <w:style w:type="paragraph" w:customStyle="1" w:styleId="xxrastiruudut">
    <w:name w:val="xx_rastiruudut"/>
    <w:basedOn w:val="xxrastiruutujenteksti"/>
    <w:autoRedefine/>
    <w:rsid w:val="005F6F34"/>
    <w:pPr>
      <w:framePr w:wrap="around"/>
      <w:jc w:val="center"/>
    </w:pPr>
  </w:style>
  <w:style w:type="paragraph" w:customStyle="1" w:styleId="xxylatunnistekenttiennimet">
    <w:name w:val="xx_ylatunniste_kenttien_nimet"/>
    <w:autoRedefine/>
    <w:rsid w:val="001E6B89"/>
    <w:rPr>
      <w:rFonts w:ascii="Verdana" w:hAnsi="Verdana" w:cs="Arial"/>
      <w:noProof/>
      <w:color w:val="000000"/>
      <w:spacing w:val="-2"/>
      <w:sz w:val="16"/>
      <w:szCs w:val="16"/>
    </w:rPr>
  </w:style>
  <w:style w:type="paragraph" w:customStyle="1" w:styleId="xxvastaanottajahlonimi">
    <w:name w:val="xx_vastaanottaja_hlo_nimi"/>
    <w:basedOn w:val="xxvastaanottajaorgnimi"/>
    <w:autoRedefine/>
    <w:rsid w:val="001E6B89"/>
    <w:rPr>
      <w:b w:val="0"/>
    </w:rPr>
  </w:style>
  <w:style w:type="paragraph" w:customStyle="1" w:styleId="xxalatunnisteytunnus">
    <w:name w:val="xx_alatunniste_ytunnus"/>
    <w:autoRedefine/>
    <w:rsid w:val="00572A16"/>
    <w:pPr>
      <w:framePr w:wrap="around" w:vAnchor="page" w:hAnchor="margin" w:y="15537"/>
      <w:tabs>
        <w:tab w:val="left" w:pos="2977"/>
        <w:tab w:val="left" w:pos="3261"/>
      </w:tabs>
      <w:ind w:left="57"/>
      <w:suppressOverlap/>
      <w:jc w:val="right"/>
    </w:pPr>
    <w:rPr>
      <w:rFonts w:ascii="Verdana" w:hAnsi="Verdana" w:cs="Arial"/>
      <w:noProof/>
      <w:color w:val="000000"/>
      <w:spacing w:val="-2"/>
      <w:sz w:val="15"/>
      <w:szCs w:val="16"/>
    </w:rPr>
  </w:style>
  <w:style w:type="character" w:customStyle="1" w:styleId="BodyTextChar">
    <w:name w:val="Body Text Char"/>
    <w:basedOn w:val="DefaultParagraphFont"/>
    <w:link w:val="BodyText"/>
    <w:rsid w:val="00153C8E"/>
    <w:rPr>
      <w:rFonts w:ascii="Verdana" w:hAnsi="Verdana"/>
      <w:noProof/>
      <w:szCs w:val="22"/>
      <w:lang w:val="fi-FI" w:eastAsia="fi-FI" w:bidi="ar-SA"/>
    </w:rPr>
  </w:style>
  <w:style w:type="paragraph" w:styleId="BalloonText">
    <w:name w:val="Balloon Text"/>
    <w:basedOn w:val="Normal"/>
    <w:link w:val="BalloonTextChar"/>
    <w:rsid w:val="00A61FB1"/>
    <w:rPr>
      <w:rFonts w:ascii="Tahoma" w:hAnsi="Tahoma" w:cs="Tahoma"/>
      <w:sz w:val="16"/>
      <w:szCs w:val="16"/>
    </w:rPr>
  </w:style>
  <w:style w:type="character" w:customStyle="1" w:styleId="BalloonTextChar">
    <w:name w:val="Balloon Text Char"/>
    <w:basedOn w:val="DefaultParagraphFont"/>
    <w:link w:val="BalloonText"/>
    <w:rsid w:val="00A61FB1"/>
    <w:rPr>
      <w:rFonts w:ascii="Tahoma" w:hAnsi="Tahoma" w:cs="Tahoma"/>
      <w:sz w:val="16"/>
      <w:szCs w:val="16"/>
    </w:rPr>
  </w:style>
  <w:style w:type="table" w:customStyle="1" w:styleId="TaulukkoRuudukko1">
    <w:name w:val="Taulukko Ruudukko1"/>
    <w:basedOn w:val="TableNormal"/>
    <w:next w:val="TableGrid"/>
    <w:rsid w:val="0057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7EDB"/>
    <w:rPr>
      <w:color w:val="808080"/>
    </w:rPr>
  </w:style>
  <w:style w:type="table" w:customStyle="1" w:styleId="TaulukkoRuudukko2">
    <w:name w:val="Taulukko Ruudukko2"/>
    <w:basedOn w:val="TableNormal"/>
    <w:next w:val="TableGrid"/>
    <w:rsid w:val="00DC2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TableNormal"/>
    <w:next w:val="TableGrid"/>
    <w:rsid w:val="00DC2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599"/>
    <w:pPr>
      <w:ind w:left="720"/>
      <w:contextualSpacing/>
    </w:pPr>
  </w:style>
  <w:style w:type="paragraph" w:customStyle="1" w:styleId="Default">
    <w:name w:val="Default"/>
    <w:rsid w:val="00F419DA"/>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6746b9-21ea-4a10-94d5-c7e2d54bbe5a">
      <Value>14</Value>
      <Value>1</Value>
    </TaxCatchAll>
    <SaTyTosTaskGroupId xmlns="0e3d5eb1-b7ab-49e5-a1c2-f950e3c05cfb" xsi:nil="true"/>
    <p39f2945831442ffb2b72677709d8610 xmlns="986746b9-21ea-4a10-94d5-c7e2d54bbe5a">
      <Terms xmlns="http://schemas.microsoft.com/office/infopath/2007/PartnerControls"/>
    </p39f2945831442ffb2b72677709d8610>
    <SaTyTosDocumentType xmlns="0e3d5eb1-b7ab-49e5-a1c2-f950e3c05cfb">Tarkastuslista</SaTyTosDocumentType>
    <SaTyDocumentYear xmlns="0e3d5eb1-b7ab-49e5-a1c2-f950e3c05cfb">2018</SaTyDocumentYear>
    <SaTyTosIssueGroup xmlns="0e3d5eb1-b7ab-49e5-a1c2-f950e3c05cfb" xsi:nil="true"/>
    <SaTyDocumentArchive xmlns="0e3d5eb1-b7ab-49e5-a1c2-f950e3c05cfb">false</SaTyDocumentArchive>
    <SaTyTosPublicity xmlns="0e3d5eb1-b7ab-49e5-a1c2-f950e3c05cfb">Julkinen</SaTyTosPublicity>
    <SaTyTosTaskGroup xmlns="0e3d5eb1-b7ab-49e5-a1c2-f950e3c05cfb" xsi:nil="true"/>
    <SaTyTosPreservation xmlns="0e3d5eb1-b7ab-49e5-a1c2-f950e3c05cfb">3 v</SaTyTosPreservation>
    <f4b386671deb464d8bb6062959db37ce xmlns="986746b9-21ea-4a10-94d5-c7e2d54bbe5a">
      <Terms xmlns="http://schemas.microsoft.com/office/infopath/2007/PartnerControls"/>
    </f4b386671deb464d8bb6062959db37ce>
    <SaTyDocumentStatus xmlns="0e3d5eb1-b7ab-49e5-a1c2-f950e3c05cfb">Luonnos</SaTyDocumentStatus>
    <SaTyTosDocumentTypeId xmlns="0e3d5eb1-b7ab-49e5-a1c2-f950e3c05cfb">Tarkastuslista</SaTyTosDocumentTypeId>
    <SaTyTosIssueGroupId xmlns="0e3d5eb1-b7ab-49e5-a1c2-f950e3c05cfb" xsi:nil="tru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part 145</TermName>
          <TermId xmlns="http://schemas.microsoft.com/office/infopath/2007/PartnerControls">3a279ce6-3a17-475d-bd30-5b7a51191663</TermId>
        </TermInfo>
      </Terms>
    </g947cab29b3b46f18713a0acc4648f6c>
    <a9215f07bdd34c12927c30fd8ee294e2 xmlns="986746b9-21ea-4a10-94d5-c7e2d54bbe5a">
      <Terms xmlns="http://schemas.microsoft.com/office/infopath/2007/PartnerControls"/>
    </a9215f07bdd34c12927c30fd8ee294e2>
    <SaTyDocumentUserData xmlns="0e3d5eb1-b7ab-49e5-a1c2-f950e3c05cfb">false</SaTyDocumentUserData>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F29C6DA5DB6A3B4BB1DCC1CE8066C00C" ma:contentTypeVersion="129" ma:contentTypeDescription="" ma:contentTypeScope="" ma:versionID="7c06cedc6257e5f3911701aab2f0b5a0">
  <xsd:schema xmlns:xsd="http://www.w3.org/2001/XMLSchema" xmlns:xs="http://www.w3.org/2001/XMLSchema" xmlns:p="http://schemas.microsoft.com/office/2006/metadata/properties" xmlns:ns2="0e3d5eb1-b7ab-49e5-a1c2-f950e3c05cfb" xmlns:ns3="986746b9-21ea-4a10-94d5-c7e2d54bbe5a" targetNamespace="http://schemas.microsoft.com/office/2006/metadata/properties" ma:root="true" ma:fieldsID="c4d07ef154a6c8f90feb52c278a226b5" ns2:_="" ns3:_="">
    <xsd:import namespace="0e3d5eb1-b7ab-49e5-a1c2-f950e3c05cfb"/>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d5eb1-b7ab-49e5-a1c2-f950e3c05cfb"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dexed="true"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0981ff34-b1c7-40d9-959f-99fe1e722e86}" ma:internalName="TaxCatchAll" ma:showField="CatchAllData" ma:web="0e3d5eb1-b7ab-49e5-a1c2-f950e3c05cf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0981ff34-b1c7-40d9-959f-99fe1e722e86}" ma:internalName="TaxCatchAllLabel" ma:readOnly="true" ma:showField="CatchAllDataLabel" ma:web="0e3d5eb1-b7ab-49e5-a1c2-f950e3c05cfb">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indexed="true"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EAF77B5-C3C7-47E4-9DEB-9D794DBD858D}">
  <ds:schemaRefs>
    <ds:schemaRef ds:uri="http://schemas.microsoft.com/office/2006/metadata/properties"/>
    <ds:schemaRef ds:uri="http://schemas.microsoft.com/office/infopath/2007/PartnerControls"/>
    <ds:schemaRef ds:uri="986746b9-21ea-4a10-94d5-c7e2d54bbe5a"/>
    <ds:schemaRef ds:uri="0e3d5eb1-b7ab-49e5-a1c2-f950e3c05cfb"/>
  </ds:schemaRefs>
</ds:datastoreItem>
</file>

<file path=customXml/itemProps2.xml><?xml version="1.0" encoding="utf-8"?>
<ds:datastoreItem xmlns:ds="http://schemas.openxmlformats.org/officeDocument/2006/customXml" ds:itemID="{72BCC789-A47E-48F2-87E4-82F25BB3BCDC}">
  <ds:schemaRefs>
    <ds:schemaRef ds:uri="http://schemas.microsoft.com/sharepoint/v3/contenttype/forms"/>
  </ds:schemaRefs>
</ds:datastoreItem>
</file>

<file path=customXml/itemProps3.xml><?xml version="1.0" encoding="utf-8"?>
<ds:datastoreItem xmlns:ds="http://schemas.openxmlformats.org/officeDocument/2006/customXml" ds:itemID="{0073A0F6-B1BD-42F6-8957-39C13AD94730}">
  <ds:schemaRefs>
    <ds:schemaRef ds:uri="Microsoft.SharePoint.Taxonomy.ContentTypeSync"/>
  </ds:schemaRefs>
</ds:datastoreItem>
</file>

<file path=customXml/itemProps4.xml><?xml version="1.0" encoding="utf-8"?>
<ds:datastoreItem xmlns:ds="http://schemas.openxmlformats.org/officeDocument/2006/customXml" ds:itemID="{D5B9EE1D-6000-4A5F-BCF1-727D468BB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d5eb1-b7ab-49e5-a1c2-f950e3c05cfb"/>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8FC14D-BBF4-4A13-8AB7-43A58E82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5128</TotalTime>
  <Pages>63</Pages>
  <Words>13353</Words>
  <Characters>108161</Characters>
  <Application>Microsoft Office Word</Application>
  <DocSecurity>0</DocSecurity>
  <Lines>901</Lines>
  <Paragraphs>242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TRAFI/.../</vt:lpstr>
      <vt:lpstr>TRAFI/.../</vt:lpstr>
    </vt:vector>
  </TitlesOfParts>
  <Company>Innocorp Oy</Company>
  <LinksUpToDate>false</LinksUpToDate>
  <CharactersWithSpaces>121272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dc:title>
  <dc:creator>Lehesvirta Janne</dc:creator>
  <cp:lastModifiedBy>Lehesvirta Janne</cp:lastModifiedBy>
  <cp:revision>618</cp:revision>
  <cp:lastPrinted>2012-11-28T08:02:00Z</cp:lastPrinted>
  <dcterms:created xsi:type="dcterms:W3CDTF">2013-12-30T07:13:00Z</dcterms:created>
  <dcterms:modified xsi:type="dcterms:W3CDTF">2022-07-15T10:06:00Z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0x0101000EC482A17D284AEE8290D09FC0D2D6D200C589622A2BFC49F09A63EB8A0400625000F29C6DA5DB6A3B4BB1DCC1CE8066C00C</vt:lpwstr>
  </property>
  <property fmtid="{D5CDD505-2E9C-101B-9397-08002B2CF9AE}" pid="3" name="Dokumentin tila">
    <vt:lpwstr>15;#Valmis|b80641a7-012d-4beb-84ab-77d93eedca0a</vt:lpwstr>
  </property>
  <property fmtid="{D5CDD505-2E9C-101B-9397-08002B2CF9AE}" pid="4" name="Trafi avainsanat">
    <vt:lpwstr>1051;#Tarkastuslista|fbe68eed-8602-4fc5-8994-bbd935ae06c1</vt:lpwstr>
  </property>
  <property fmtid="{D5CDD505-2E9C-101B-9397-08002B2CF9AE}" pid="5" name="SaTyDocumentLanguage">
    <vt:lpwstr>1;#Suomi|88d960e6-e76c-48a2-b607-f1600797b640</vt:lpwstr>
  </property>
  <property fmtid="{D5CDD505-2E9C-101B-9397-08002B2CF9AE}" pid="6" name="SaTyDocumentQuartal">
    <vt:lpwstr/>
  </property>
  <property fmtid="{D5CDD505-2E9C-101B-9397-08002B2CF9AE}" pid="7" name="SaTyTosKeywords">
    <vt:lpwstr/>
  </property>
  <property fmtid="{D5CDD505-2E9C-101B-9397-08002B2CF9AE}" pid="8" name="SaTyDocumentOtherTag">
    <vt:lpwstr>14;#part 145|3a279ce6-3a17-475d-bd30-5b7a51191663</vt:lpwstr>
  </property>
  <property fmtid="{D5CDD505-2E9C-101B-9397-08002B2CF9AE}" pid="9" name="SaTyDocumentOrganisation">
    <vt:lpwstr/>
  </property>
  <property fmtid="{D5CDD505-2E9C-101B-9397-08002B2CF9AE}" pid="10" name="SaTyDocumentMonth">
    <vt:lpwstr/>
  </property>
  <property fmtid="{D5CDD505-2E9C-101B-9397-08002B2CF9AE}" pid="11" name="od82ff796f8549e7b48b0e43c70930a6">
    <vt:lpwstr>Suomi|88d960e6-e76c-48a2-b607-f1600797b640</vt:lpwstr>
  </property>
  <property fmtid="{D5CDD505-2E9C-101B-9397-08002B2CF9AE}" pid="12" name="eb88049090c34051aae092bae2056bc2">
    <vt:lpwstr/>
  </property>
</Properties>
</file>